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C4" w:rsidRPr="00867EA6" w:rsidRDefault="00F73CA2" w:rsidP="00F73CA2">
      <w:pPr>
        <w:tabs>
          <w:tab w:val="left" w:pos="730"/>
        </w:tabs>
        <w:spacing w:after="0"/>
        <w:jc w:val="center"/>
        <w:rPr>
          <w:rFonts w:ascii="Soberana Sans Light" w:hAnsi="Soberana Sans Light"/>
          <w:color w:val="343738"/>
          <w:sz w:val="24"/>
          <w:szCs w:val="24"/>
        </w:rPr>
      </w:pPr>
      <w:r w:rsidRPr="001769E6">
        <w:rPr>
          <w:rFonts w:ascii="Soberana Sans Light" w:hAnsi="Soberana Sans Light"/>
          <w:color w:val="343738"/>
          <w:sz w:val="20"/>
          <w:szCs w:val="20"/>
        </w:rPr>
        <w:t>Licencia Ambiental Única</w:t>
      </w:r>
      <w:r>
        <w:rPr>
          <w:rFonts w:ascii="Soberana Sans Light" w:hAnsi="Soberana Sans Light"/>
          <w:color w:val="343738"/>
          <w:sz w:val="20"/>
          <w:szCs w:val="20"/>
        </w:rPr>
        <w:br/>
      </w:r>
      <w:r w:rsidRPr="001769E6">
        <w:rPr>
          <w:rFonts w:ascii="Soberana Sans Light" w:hAnsi="Soberana Sans Light"/>
          <w:color w:val="343738"/>
          <w:sz w:val="20"/>
          <w:szCs w:val="20"/>
        </w:rPr>
        <w:t>Solicitud de Licencia Ambiental Única para Establecimientos Industriales de Jurisdicción Federal</w:t>
      </w:r>
    </w:p>
    <w:p w:rsidR="00795871" w:rsidRDefault="00795871" w:rsidP="00795871">
      <w:pPr>
        <w:tabs>
          <w:tab w:val="left" w:pos="73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F73CA2" w:rsidTr="00F73CA2">
        <w:tc>
          <w:tcPr>
            <w:tcW w:w="10528" w:type="dxa"/>
            <w:shd w:val="clear" w:color="auto" w:fill="F2F2F2" w:themeFill="background1" w:themeFillShade="F2"/>
          </w:tcPr>
          <w:p w:rsidR="00F73CA2" w:rsidRDefault="003D021A" w:rsidP="00F73CA2">
            <w:pPr>
              <w:spacing w:before="120" w:after="120"/>
              <w:ind w:left="57"/>
              <w:jc w:val="center"/>
              <w:rPr>
                <w:rFonts w:ascii="Soberana Sans Light" w:hAnsi="Soberana Sans Light"/>
                <w:color w:val="343738"/>
                <w:sz w:val="24"/>
                <w:szCs w:val="24"/>
              </w:rPr>
            </w:pPr>
            <w:r w:rsidRPr="00F73CA2">
              <w:rPr>
                <w:rFonts w:ascii="Soberana Sans Light" w:hAnsi="Soberana Sans Light"/>
                <w:color w:val="343738"/>
                <w:sz w:val="20"/>
                <w:szCs w:val="20"/>
              </w:rPr>
              <w:t>INSTRUCTIVO GENERAL</w:t>
            </w:r>
            <w:r w:rsidR="00F73CA2">
              <w:rPr>
                <w:rFonts w:ascii="Soberana Sans Light" w:hAnsi="Soberana Sans Light"/>
                <w:color w:val="343738"/>
                <w:sz w:val="20"/>
                <w:szCs w:val="20"/>
              </w:rPr>
              <w:br/>
            </w:r>
            <w:r w:rsidR="00F73CA2">
              <w:rPr>
                <w:rFonts w:ascii="Soberana Sans Light" w:hAnsi="Soberana Sans Light" w:cs="Times New Roman"/>
                <w:bCs/>
                <w:caps/>
                <w:color w:val="343738"/>
                <w:sz w:val="20"/>
                <w:szCs w:val="20"/>
                <w:lang w:eastAsia="es-MX"/>
              </w:rPr>
              <w:t>1</w:t>
            </w:r>
            <w:r w:rsidR="00F73CA2" w:rsidRPr="00F73CA2">
              <w:rPr>
                <w:rFonts w:ascii="Soberana Sans Light" w:hAnsi="Soberana Sans Light" w:cs="Times New Roman"/>
                <w:bCs/>
                <w:caps/>
                <w:color w:val="343738"/>
                <w:sz w:val="20"/>
                <w:szCs w:val="20"/>
                <w:lang w:eastAsia="es-MX"/>
              </w:rPr>
              <w:t>. Introducción</w:t>
            </w:r>
          </w:p>
        </w:tc>
      </w:tr>
      <w:tr w:rsidR="00F73CA2" w:rsidTr="00F73CA2">
        <w:tc>
          <w:tcPr>
            <w:tcW w:w="10528" w:type="dxa"/>
          </w:tcPr>
          <w:p w:rsidR="00F73CA2" w:rsidRDefault="00F73CA2" w:rsidP="00F73CA2">
            <w:pPr>
              <w:tabs>
                <w:tab w:val="left" w:pos="730"/>
              </w:tabs>
              <w:spacing w:before="120" w:after="120"/>
              <w:jc w:val="both"/>
              <w:rPr>
                <w:rFonts w:ascii="Soberana Sans Light" w:hAnsi="Soberana Sans Light"/>
                <w:color w:val="343738"/>
                <w:sz w:val="24"/>
                <w:szCs w:val="24"/>
              </w:rPr>
            </w:pPr>
            <w:r w:rsidRPr="008E12D5">
              <w:rPr>
                <w:rFonts w:ascii="Soberana Sans Light" w:hAnsi="Soberana Sans Light"/>
                <w:sz w:val="18"/>
                <w:szCs w:val="20"/>
                <w:lang w:val="es-ES_tradnl"/>
              </w:rPr>
              <w:t xml:space="preserve">El 11 de abril de 1997 se publicó en el Diario Oficial de la Federación el Acuerdo mediante el cual la Secretaría de Medio Ambiente y Recursos Naturales (SEMARNAT) establece los mecanismos y procedimientos para obtener </w:t>
            </w:r>
            <w:smartTag w:uri="urn:schemas-microsoft-com:office:smarttags" w:element="PersonName">
              <w:smartTagPr>
                <w:attr w:name="ProductID" w:val="la Licencia Ambiental"/>
              </w:smartTagPr>
              <w:r w:rsidRPr="008E12D5">
                <w:rPr>
                  <w:rFonts w:ascii="Soberana Sans Light" w:hAnsi="Soberana Sans Light"/>
                  <w:sz w:val="18"/>
                  <w:szCs w:val="20"/>
                  <w:lang w:val="es-ES_tradnl"/>
                </w:rPr>
                <w:t>la Licencia Ambiental</w:t>
              </w:r>
            </w:smartTag>
            <w:r w:rsidRPr="008E12D5">
              <w:rPr>
                <w:rFonts w:ascii="Soberana Sans Light" w:hAnsi="Soberana Sans Light"/>
                <w:sz w:val="18"/>
                <w:szCs w:val="20"/>
                <w:lang w:val="es-ES_tradnl"/>
              </w:rPr>
              <w:t xml:space="preserve"> Única (LAU), mediante un sólo trámite, así como la actualización de la información de emisiones contaminantes, en el primer cuatrimestre de cada año, mediante una Cédula de Operación Anual (COA). Posteriormente, dicho Acuerdo fue reformado y adicionado mediante el diverso publicado en el Diario Oficial de la Federación el 9 de abril de 1998. En cumplimiento de dichos Acuerdos, la SEMARNAT, mediante la Subsecretaría de Gestión para </w:t>
            </w:r>
            <w:smartTag w:uri="urn:schemas-microsoft-com:office:smarttags" w:element="PersonName">
              <w:smartTagPr>
                <w:attr w:name="ProductID" w:val="la Protección Ambiental"/>
              </w:smartTagPr>
              <w:r w:rsidRPr="008E12D5">
                <w:rPr>
                  <w:rFonts w:ascii="Soberana Sans Light" w:hAnsi="Soberana Sans Light"/>
                  <w:sz w:val="18"/>
                  <w:szCs w:val="20"/>
                  <w:lang w:val="es-ES_tradnl"/>
                </w:rPr>
                <w:t>la Protección Ambiental</w:t>
              </w:r>
            </w:smartTag>
            <w:r w:rsidRPr="008E12D5">
              <w:rPr>
                <w:rFonts w:ascii="Soberana Sans Light" w:hAnsi="Soberana Sans Light"/>
                <w:sz w:val="18"/>
                <w:szCs w:val="20"/>
                <w:lang w:val="es-ES_tradnl"/>
              </w:rPr>
              <w:t xml:space="preserve"> (SGPA) y sus Delegaciones en los Estados, en coordinación con </w:t>
            </w:r>
            <w:smartTag w:uri="urn:schemas-microsoft-com:office:smarttags" w:element="PersonName">
              <w:smartTagPr>
                <w:attr w:name="ProductID" w:val="la Comisión Nacional"/>
              </w:smartTagPr>
              <w:r w:rsidRPr="008E12D5">
                <w:rPr>
                  <w:rFonts w:ascii="Soberana Sans Light" w:hAnsi="Soberana Sans Light"/>
                  <w:sz w:val="18"/>
                  <w:szCs w:val="20"/>
                  <w:lang w:val="es-ES_tradnl"/>
                </w:rPr>
                <w:t>la Comisión Nacional</w:t>
              </w:r>
            </w:smartTag>
            <w:r w:rsidRPr="008E12D5">
              <w:rPr>
                <w:rFonts w:ascii="Soberana Sans Light" w:hAnsi="Soberana Sans Light"/>
                <w:sz w:val="18"/>
                <w:szCs w:val="20"/>
                <w:lang w:val="es-ES_tradnl"/>
              </w:rPr>
              <w:t xml:space="preserve"> del Agua (CNA), dará trámite a </w:t>
            </w:r>
            <w:smartTag w:uri="urn:schemas-microsoft-com:office:smarttags" w:element="PersonName">
              <w:smartTagPr>
                <w:attr w:name="ProductID" w:val="la Solicitud LAU"/>
              </w:smartTagPr>
              <w:r w:rsidRPr="008E12D5">
                <w:rPr>
                  <w:rFonts w:ascii="Soberana Sans Light" w:hAnsi="Soberana Sans Light"/>
                  <w:sz w:val="18"/>
                  <w:szCs w:val="20"/>
                  <w:lang w:val="es-ES_tradnl"/>
                </w:rPr>
                <w:t>la Solicitud LAU</w:t>
              </w:r>
            </w:smartTag>
            <w:r w:rsidRPr="008E12D5">
              <w:rPr>
                <w:rFonts w:ascii="Soberana Sans Light" w:hAnsi="Soberana Sans Light"/>
                <w:sz w:val="18"/>
                <w:szCs w:val="20"/>
                <w:lang w:val="es-ES_tradnl"/>
              </w:rPr>
              <w:t xml:space="preserve"> y recibirá la COA; ambos instrumentos forman parte del Sistema Integrado de Regulación y Gestión Ambiental de la Industria (SIRG) que promueve la SEMARNAT como parte de su política ambiental hacia el sector. El objetivo de este instructivo es orientar a los responsables de los establecimientos industriales que están obligados a solicitar la LAU y a presentar anualmente la COA para requisitar los formatos respectivos.</w:t>
            </w:r>
          </w:p>
        </w:tc>
      </w:tr>
    </w:tbl>
    <w:p w:rsidR="00F73CA2" w:rsidRDefault="00F73CA2" w:rsidP="00795871">
      <w:pPr>
        <w:tabs>
          <w:tab w:val="left" w:pos="73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64"/>
        <w:gridCol w:w="5264"/>
      </w:tblGrid>
      <w:tr w:rsidR="00F73CA2" w:rsidTr="001966CA">
        <w:tc>
          <w:tcPr>
            <w:tcW w:w="10528" w:type="dxa"/>
            <w:gridSpan w:val="2"/>
            <w:shd w:val="clear" w:color="auto" w:fill="F2F2F2" w:themeFill="background1" w:themeFillShade="F2"/>
          </w:tcPr>
          <w:p w:rsidR="00F73CA2" w:rsidRPr="00F73CA2" w:rsidRDefault="003D021A" w:rsidP="00F73CA2">
            <w:pPr>
              <w:pStyle w:val="Ttulo1"/>
              <w:widowControl w:val="0"/>
              <w:numPr>
                <w:ilvl w:val="0"/>
                <w:numId w:val="17"/>
              </w:numPr>
              <w:spacing w:before="120" w:after="120"/>
              <w:ind w:left="397" w:hanging="397"/>
              <w:outlineLvl w:val="0"/>
              <w:rPr>
                <w:rFonts w:ascii="Soberana Sans Light" w:hAnsi="Soberana Sans Light" w:cs="Times New Roman"/>
                <w:b w:val="0"/>
                <w:bCs w:val="0"/>
                <w:caps w:val="0"/>
                <w:color w:val="343738"/>
                <w:sz w:val="20"/>
                <w:szCs w:val="20"/>
                <w:lang w:val="es-MX" w:eastAsia="es-MX"/>
              </w:rPr>
            </w:pPr>
            <w:r w:rsidRPr="00652F62">
              <w:rPr>
                <w:rFonts w:ascii="Soberana Sans Light" w:hAnsi="Soberana Sans Light" w:cs="Times New Roman"/>
                <w:b w:val="0"/>
                <w:bCs w:val="0"/>
                <w:caps w:val="0"/>
                <w:color w:val="343738"/>
                <w:sz w:val="20"/>
                <w:szCs w:val="20"/>
                <w:lang w:val="es-MX" w:eastAsia="es-MX"/>
              </w:rPr>
              <w:t>LICENCIA AMBIENTAL ÚNICA (LAU)</w:t>
            </w:r>
          </w:p>
        </w:tc>
      </w:tr>
      <w:tr w:rsidR="00F73CA2" w:rsidTr="001966CA">
        <w:tc>
          <w:tcPr>
            <w:tcW w:w="5264" w:type="dxa"/>
          </w:tcPr>
          <w:p w:rsidR="00F73CA2" w:rsidRPr="00F73CA2" w:rsidRDefault="00F73CA2" w:rsidP="00F73CA2">
            <w:pPr>
              <w:tabs>
                <w:tab w:val="left" w:pos="730"/>
              </w:tabs>
              <w:spacing w:before="120" w:after="120"/>
              <w:jc w:val="both"/>
              <w:rPr>
                <w:rFonts w:ascii="Soberana Sans Light" w:hAnsi="Soberana Sans Light"/>
                <w:sz w:val="18"/>
                <w:szCs w:val="20"/>
                <w:lang w:val="es-ES_tradnl"/>
              </w:rPr>
            </w:pPr>
            <w:r w:rsidRPr="00F73CA2">
              <w:rPr>
                <w:rFonts w:ascii="Soberana Sans Light" w:hAnsi="Soberana Sans Light"/>
                <w:sz w:val="18"/>
                <w:szCs w:val="20"/>
                <w:lang w:val="es-ES_tradnl"/>
              </w:rPr>
              <w:t>La LAU es un instrumento de regulación directa, para establecimientos industriales de jurisdicción federal en materia de prevención y control de la contaminación de la atmósfera, que establece condiciones para su operación y funcionamiento integral conforme a la legislación ambiental vigente. La LAU permite coordinar en un solo proceso la evaluación, dictamen y seguimiento de las obligaciones ambientales de dichos establecimientos en materia de trámites de impacto ambiental y riesgo, emisiones a la atmósfera y generación y tratamiento de residuos peligrosos, que corresponden a la SGPA, y de serv</w:t>
            </w:r>
            <w:r w:rsidR="00823990">
              <w:rPr>
                <w:rFonts w:ascii="Soberana Sans Light" w:hAnsi="Soberana Sans Light"/>
                <w:sz w:val="18"/>
                <w:szCs w:val="20"/>
                <w:lang w:val="es-ES_tradnl"/>
              </w:rPr>
              <w:t>icios hidráu</w:t>
            </w:r>
            <w:r w:rsidRPr="00F73CA2">
              <w:rPr>
                <w:rFonts w:ascii="Soberana Sans Light" w:hAnsi="Soberana Sans Light"/>
                <w:sz w:val="18"/>
                <w:szCs w:val="20"/>
                <w:lang w:val="es-ES_tradnl"/>
              </w:rPr>
              <w:t>licos, que competen a la CNA. La LAU se emite por única vez y en forma definitiva. Deberá renovarse por cambio de giro industrial o de localización del establecimiento. Deberá actualizarse por aumento de la producción, ampliación de la planta o cambio de razón social, mediante aviso por escrito a la Secretaría.</w:t>
            </w:r>
          </w:p>
          <w:p w:rsidR="00F73CA2" w:rsidRPr="00F73CA2" w:rsidRDefault="00F73CA2" w:rsidP="00F73CA2">
            <w:pPr>
              <w:tabs>
                <w:tab w:val="left" w:pos="730"/>
              </w:tabs>
              <w:spacing w:before="120" w:after="120"/>
              <w:jc w:val="both"/>
              <w:rPr>
                <w:rFonts w:ascii="Soberana Sans Light" w:hAnsi="Soberana Sans Light"/>
                <w:sz w:val="18"/>
                <w:szCs w:val="20"/>
                <w:lang w:val="es-ES_tradnl"/>
              </w:rPr>
            </w:pPr>
            <w:r w:rsidRPr="00F73CA2">
              <w:rPr>
                <w:rFonts w:ascii="Soberana Sans Light" w:hAnsi="Soberana Sans Light"/>
                <w:sz w:val="18"/>
                <w:szCs w:val="20"/>
                <w:lang w:val="es-ES_tradnl"/>
              </w:rPr>
              <w:t>La LAU es obligatoria para los establecimientos citados cuando están por instalarse o iniciar operaciones; así</w:t>
            </w:r>
            <w:r>
              <w:t xml:space="preserve"> </w:t>
            </w:r>
            <w:r w:rsidRPr="00F73CA2">
              <w:rPr>
                <w:rFonts w:ascii="Soberana Sans Light" w:hAnsi="Soberana Sans Light"/>
                <w:sz w:val="18"/>
                <w:szCs w:val="20"/>
                <w:lang w:val="es-ES_tradnl"/>
              </w:rPr>
              <w:t>también, cuando deben regularizarse</w:t>
            </w:r>
            <w:r>
              <w:rPr>
                <w:rFonts w:ascii="Soberana Sans Light" w:hAnsi="Soberana Sans Light"/>
                <w:sz w:val="18"/>
                <w:szCs w:val="20"/>
                <w:lang w:val="es-ES_tradnl"/>
              </w:rPr>
              <w:t xml:space="preserve"> </w:t>
            </w:r>
            <w:r w:rsidRPr="00F73CA2">
              <w:rPr>
                <w:rFonts w:ascii="Soberana Sans Light" w:hAnsi="Soberana Sans Light"/>
                <w:sz w:val="18"/>
                <w:szCs w:val="20"/>
                <w:lang w:val="es-ES_tradnl"/>
              </w:rPr>
              <w:t>por</w:t>
            </w:r>
            <w:r>
              <w:rPr>
                <w:rFonts w:ascii="Soberana Sans Light" w:hAnsi="Soberana Sans Light"/>
                <w:sz w:val="18"/>
                <w:szCs w:val="20"/>
                <w:lang w:val="es-ES_tradnl"/>
              </w:rPr>
              <w:t xml:space="preserve"> </w:t>
            </w:r>
            <w:r w:rsidRPr="00F73CA2">
              <w:rPr>
                <w:rFonts w:ascii="Soberana Sans Light" w:hAnsi="Soberana Sans Light"/>
                <w:sz w:val="18"/>
                <w:szCs w:val="20"/>
                <w:lang w:val="es-ES_tradnl"/>
              </w:rPr>
              <w:t>estar operando</w:t>
            </w:r>
            <w:r>
              <w:rPr>
                <w:rFonts w:ascii="Soberana Sans Light" w:hAnsi="Soberana Sans Light"/>
                <w:sz w:val="18"/>
                <w:szCs w:val="20"/>
                <w:lang w:val="es-ES_tradnl"/>
              </w:rPr>
              <w:t xml:space="preserve"> </w:t>
            </w:r>
            <w:r w:rsidRPr="00F73CA2">
              <w:rPr>
                <w:rFonts w:ascii="Soberana Sans Light" w:hAnsi="Soberana Sans Light"/>
                <w:sz w:val="18"/>
                <w:szCs w:val="20"/>
                <w:lang w:val="es-ES_tradnl"/>
              </w:rPr>
              <w:t xml:space="preserve">sin cumplir con alguno de los trámites ambientales a que están obligados para tal efecto. </w:t>
            </w:r>
          </w:p>
        </w:tc>
        <w:tc>
          <w:tcPr>
            <w:tcW w:w="5264" w:type="dxa"/>
          </w:tcPr>
          <w:p w:rsidR="00F73CA2" w:rsidRDefault="00F73CA2" w:rsidP="00F73CA2">
            <w:pPr>
              <w:tabs>
                <w:tab w:val="left" w:pos="730"/>
              </w:tabs>
              <w:spacing w:before="120" w:after="120"/>
              <w:jc w:val="both"/>
              <w:rPr>
                <w:rFonts w:ascii="Soberana Sans Light" w:hAnsi="Soberana Sans Light"/>
                <w:sz w:val="18"/>
                <w:szCs w:val="20"/>
                <w:lang w:val="es-ES_tradnl"/>
              </w:rPr>
            </w:pPr>
            <w:r w:rsidRPr="00F73CA2">
              <w:rPr>
                <w:rFonts w:ascii="Soberana Sans Light" w:hAnsi="Soberana Sans Light"/>
                <w:sz w:val="18"/>
                <w:szCs w:val="20"/>
                <w:lang w:val="es-ES_tradnl"/>
              </w:rPr>
              <w:t>La LAU puede solicitarse de m</w:t>
            </w:r>
            <w:r>
              <w:rPr>
                <w:rFonts w:ascii="Soberana Sans Light" w:hAnsi="Soberana Sans Light"/>
                <w:sz w:val="18"/>
                <w:szCs w:val="20"/>
                <w:lang w:val="es-ES_tradnl"/>
              </w:rPr>
              <w:t>anera voluntaria cuando así con</w:t>
            </w:r>
            <w:r w:rsidRPr="00F73CA2">
              <w:rPr>
                <w:rFonts w:ascii="Soberana Sans Light" w:hAnsi="Soberana Sans Light"/>
                <w:sz w:val="18"/>
                <w:szCs w:val="20"/>
                <w:lang w:val="es-ES_tradnl"/>
              </w:rPr>
              <w:t>venga a los intereses de la empresa, por ejemplo, por requisitos de comer</w:t>
            </w:r>
            <w:r w:rsidR="002F2756">
              <w:rPr>
                <w:rFonts w:ascii="Soberana Sans Light" w:hAnsi="Soberana Sans Light"/>
                <w:sz w:val="18"/>
                <w:szCs w:val="20"/>
                <w:lang w:val="es-ES_tradnl"/>
              </w:rPr>
              <w:t>cialización o al momento de pre</w:t>
            </w:r>
            <w:r w:rsidRPr="00F73CA2">
              <w:rPr>
                <w:rFonts w:ascii="Soberana Sans Light" w:hAnsi="Soberana Sans Light"/>
                <w:sz w:val="18"/>
                <w:szCs w:val="20"/>
                <w:lang w:val="es-ES_tradnl"/>
              </w:rPr>
              <w:t>sentar el Programa Voluntario de Gestión Ambiental (PVG).</w:t>
            </w:r>
          </w:p>
          <w:p w:rsidR="00F73CA2" w:rsidRDefault="00F73CA2" w:rsidP="00F73CA2">
            <w:pPr>
              <w:tabs>
                <w:tab w:val="left" w:pos="730"/>
              </w:tabs>
              <w:spacing w:before="120" w:after="120"/>
              <w:jc w:val="both"/>
              <w:rPr>
                <w:rFonts w:ascii="Soberana Sans Light" w:hAnsi="Soberana Sans Light"/>
                <w:color w:val="343738"/>
                <w:sz w:val="24"/>
                <w:szCs w:val="24"/>
              </w:rPr>
            </w:pPr>
            <w:r w:rsidRPr="00F73CA2">
              <w:rPr>
                <w:rFonts w:ascii="Soberana Sans Light" w:hAnsi="Soberana Sans Light"/>
                <w:sz w:val="18"/>
                <w:szCs w:val="20"/>
                <w:lang w:val="es-ES_tradnl"/>
              </w:rPr>
              <w:t>Nota: El PVG forma par</w:t>
            </w:r>
            <w:r w:rsidR="002F2756">
              <w:rPr>
                <w:rFonts w:ascii="Soberana Sans Light" w:hAnsi="Soberana Sans Light"/>
                <w:sz w:val="18"/>
                <w:szCs w:val="20"/>
                <w:lang w:val="es-ES_tradnl"/>
              </w:rPr>
              <w:t>te del SIRG. Su objetivo es con</w:t>
            </w:r>
            <w:r w:rsidRPr="00F73CA2">
              <w:rPr>
                <w:rFonts w:ascii="Soberana Sans Light" w:hAnsi="Soberana Sans Light"/>
                <w:sz w:val="18"/>
                <w:szCs w:val="20"/>
                <w:lang w:val="es-ES_tradnl"/>
              </w:rPr>
              <w:t>tribuir a desarrollar la gestión ambiental como parte de la administración de cada establecimiento y lograr así la mejora continua de su desempeño y competitividad. Privilegia la prevención a lo largo de la cadena productiva antes que el equipo de control, así como la cooperación interindustrial y con la comunidad. Se basa en la iniciativa de cada empresa a partir de enfoques de gestión como el Environmental Management Auditi Scheme (EMAS) e ISO-14000 y programas del tipo Calidad Total y Responsabilidad Integral. El INE promoverá estímulos e incentivos para las empresas que presenten y cumplan con su programa conforme a los términos acordados.</w:t>
            </w:r>
          </w:p>
        </w:tc>
      </w:tr>
      <w:tr w:rsidR="00F73CA2" w:rsidTr="001966CA">
        <w:tc>
          <w:tcPr>
            <w:tcW w:w="10528" w:type="dxa"/>
            <w:gridSpan w:val="2"/>
          </w:tcPr>
          <w:p w:rsidR="00F73CA2" w:rsidRPr="008A2ED1" w:rsidRDefault="00F73CA2" w:rsidP="00F73CA2">
            <w:pPr>
              <w:pStyle w:val="Ttulo1"/>
              <w:widowControl w:val="0"/>
              <w:spacing w:before="120" w:after="120"/>
              <w:jc w:val="left"/>
              <w:outlineLvl w:val="0"/>
              <w:rPr>
                <w:rFonts w:ascii="Soberana Sans Light" w:hAnsi="Soberana Sans Light" w:cs="Times New Roman"/>
                <w:b w:val="0"/>
                <w:bCs w:val="0"/>
                <w:caps w:val="0"/>
                <w:color w:val="343738"/>
                <w:sz w:val="20"/>
                <w:szCs w:val="20"/>
                <w:lang w:val="es-MX" w:eastAsia="es-MX"/>
              </w:rPr>
            </w:pPr>
            <w:r w:rsidRPr="008A2ED1">
              <w:rPr>
                <w:rFonts w:ascii="Soberana Sans Light" w:hAnsi="Soberana Sans Light" w:cs="Times New Roman"/>
                <w:b w:val="0"/>
                <w:bCs w:val="0"/>
                <w:caps w:val="0"/>
                <w:color w:val="343738"/>
                <w:sz w:val="20"/>
                <w:szCs w:val="20"/>
                <w:lang w:val="es-MX" w:eastAsia="es-MX"/>
              </w:rPr>
              <w:lastRenderedPageBreak/>
              <w:t>Características de la LAU</w:t>
            </w:r>
          </w:p>
          <w:p w:rsidR="00F73CA2" w:rsidRPr="00F73CA2" w:rsidRDefault="00F73CA2" w:rsidP="00EA0FAB">
            <w:pPr>
              <w:pStyle w:val="Prrafodelista"/>
              <w:numPr>
                <w:ilvl w:val="0"/>
                <w:numId w:val="22"/>
              </w:numPr>
              <w:spacing w:after="0" w:line="240" w:lineRule="auto"/>
              <w:ind w:left="227" w:hanging="227"/>
              <w:rPr>
                <w:rFonts w:ascii="Soberana Sans Light" w:hAnsi="Soberana Sans Light"/>
                <w:sz w:val="18"/>
                <w:szCs w:val="18"/>
                <w:lang w:val="es-ES_tradnl"/>
              </w:rPr>
            </w:pPr>
            <w:r w:rsidRPr="00F73CA2">
              <w:rPr>
                <w:rFonts w:ascii="Soberana Sans Light" w:hAnsi="Soberana Sans Light"/>
                <w:sz w:val="18"/>
                <w:szCs w:val="18"/>
                <w:lang w:val="es-ES_tradnl"/>
              </w:rPr>
              <w:t>Única por establecimiento industrial.</w:t>
            </w:r>
          </w:p>
          <w:p w:rsidR="00F73CA2" w:rsidRPr="00F73CA2" w:rsidRDefault="00F73CA2" w:rsidP="00EA0FAB">
            <w:pPr>
              <w:pStyle w:val="Prrafodelista"/>
              <w:numPr>
                <w:ilvl w:val="0"/>
                <w:numId w:val="22"/>
              </w:numPr>
              <w:spacing w:after="0" w:line="240" w:lineRule="auto"/>
              <w:ind w:left="227" w:hanging="227"/>
              <w:rPr>
                <w:rFonts w:ascii="Soberana Sans Light" w:hAnsi="Soberana Sans Light"/>
                <w:sz w:val="18"/>
                <w:szCs w:val="18"/>
                <w:lang w:val="es-ES_tradnl"/>
              </w:rPr>
            </w:pPr>
            <w:r w:rsidRPr="00F73CA2">
              <w:rPr>
                <w:rFonts w:ascii="Soberana Sans Light" w:hAnsi="Soberana Sans Light"/>
                <w:sz w:val="18"/>
                <w:szCs w:val="18"/>
                <w:lang w:val="es-ES_tradnl"/>
              </w:rPr>
              <w:t xml:space="preserve">Integra: Impacto ambiental y riesgo, Emisiones a la atmósfera, Residuos peligrosos y Servicios </w:t>
            </w:r>
            <w:r w:rsidR="009554CC" w:rsidRPr="00F73CA2">
              <w:rPr>
                <w:rFonts w:ascii="Soberana Sans Light" w:hAnsi="Soberana Sans Light"/>
                <w:sz w:val="18"/>
                <w:szCs w:val="18"/>
                <w:lang w:val="es-ES_tradnl"/>
              </w:rPr>
              <w:t>hidráulicos</w:t>
            </w:r>
            <w:r w:rsidRPr="00F73CA2">
              <w:rPr>
                <w:rFonts w:ascii="Soberana Sans Light" w:hAnsi="Soberana Sans Light"/>
                <w:sz w:val="18"/>
                <w:szCs w:val="18"/>
                <w:lang w:val="es-ES_tradnl"/>
              </w:rPr>
              <w:t>.</w:t>
            </w:r>
          </w:p>
          <w:p w:rsidR="00F73CA2" w:rsidRPr="00F73CA2" w:rsidRDefault="00F73CA2" w:rsidP="00EA0FAB">
            <w:pPr>
              <w:pStyle w:val="Prrafodelista"/>
              <w:numPr>
                <w:ilvl w:val="0"/>
                <w:numId w:val="22"/>
              </w:numPr>
              <w:spacing w:after="0" w:line="240" w:lineRule="auto"/>
              <w:ind w:left="227" w:hanging="227"/>
              <w:rPr>
                <w:rFonts w:ascii="Soberana Sans Light" w:hAnsi="Soberana Sans Light"/>
                <w:sz w:val="18"/>
                <w:szCs w:val="18"/>
                <w:lang w:val="es-ES_tradnl"/>
              </w:rPr>
            </w:pPr>
            <w:r w:rsidRPr="00F73CA2">
              <w:rPr>
                <w:rFonts w:ascii="Soberana Sans Light" w:hAnsi="Soberana Sans Light"/>
                <w:sz w:val="18"/>
                <w:szCs w:val="18"/>
                <w:lang w:val="es-ES_tradnl"/>
              </w:rPr>
              <w:t>Es obligatoria para establecimientos de jurisdicción federal en materia de atmósfera, nuevos o que deban regularizarse.</w:t>
            </w:r>
          </w:p>
          <w:p w:rsidR="00F73CA2" w:rsidRPr="00F73CA2" w:rsidRDefault="00F73CA2" w:rsidP="00EA0FAB">
            <w:pPr>
              <w:pStyle w:val="Prrafodelista"/>
              <w:numPr>
                <w:ilvl w:val="0"/>
                <w:numId w:val="22"/>
              </w:numPr>
              <w:spacing w:after="0" w:line="240" w:lineRule="auto"/>
              <w:ind w:left="227" w:hanging="227"/>
              <w:rPr>
                <w:rFonts w:ascii="Soberana Sans Light" w:hAnsi="Soberana Sans Light"/>
                <w:sz w:val="18"/>
                <w:szCs w:val="18"/>
                <w:lang w:val="es-ES_tradnl"/>
              </w:rPr>
            </w:pPr>
            <w:r w:rsidRPr="00F73CA2">
              <w:rPr>
                <w:rFonts w:ascii="Soberana Sans Light" w:hAnsi="Soberana Sans Light"/>
                <w:sz w:val="18"/>
                <w:szCs w:val="18"/>
                <w:lang w:val="es-ES_tradnl"/>
              </w:rPr>
              <w:t>Puede solicitarse de manera voluntaria vía relicenciamiento.</w:t>
            </w:r>
          </w:p>
          <w:p w:rsidR="00F73CA2" w:rsidRPr="00F73CA2" w:rsidRDefault="00F73CA2" w:rsidP="00EA0FAB">
            <w:pPr>
              <w:pStyle w:val="Prrafodelista"/>
              <w:numPr>
                <w:ilvl w:val="0"/>
                <w:numId w:val="22"/>
              </w:numPr>
              <w:tabs>
                <w:tab w:val="left" w:pos="730"/>
              </w:tabs>
              <w:spacing w:before="120" w:after="120" w:line="240" w:lineRule="auto"/>
              <w:ind w:left="227" w:hanging="227"/>
              <w:jc w:val="both"/>
              <w:rPr>
                <w:rFonts w:ascii="Soberana Sans Light" w:hAnsi="Soberana Sans Light"/>
                <w:sz w:val="18"/>
                <w:szCs w:val="20"/>
                <w:lang w:val="es-ES_tradnl"/>
              </w:rPr>
            </w:pPr>
            <w:r w:rsidRPr="00F73CA2">
              <w:rPr>
                <w:rFonts w:ascii="Soberana Sans Light" w:hAnsi="Soberana Sans Light"/>
                <w:sz w:val="18"/>
                <w:szCs w:val="18"/>
                <w:lang w:val="es-ES_tradnl"/>
              </w:rPr>
              <w:t>Se emite por única vez. Deberá renovarse por cambio de giro o de localización.</w:t>
            </w:r>
            <w:r>
              <w:rPr>
                <w:rFonts w:ascii="Soberana Sans Light" w:hAnsi="Soberana Sans Light"/>
                <w:sz w:val="18"/>
                <w:szCs w:val="18"/>
                <w:lang w:val="es-ES_tradnl"/>
              </w:rPr>
              <w:t xml:space="preserve"> </w:t>
            </w:r>
            <w:r w:rsidRPr="00F73CA2">
              <w:rPr>
                <w:rFonts w:ascii="Soberana Sans Light" w:hAnsi="Soberana Sans Light"/>
                <w:sz w:val="18"/>
                <w:szCs w:val="18"/>
                <w:lang w:val="es-ES_tradnl"/>
              </w:rPr>
              <w:t>Deberá actualizarse por aumento de la producción, ampliación de la planta o cambio de razón social.</w:t>
            </w:r>
          </w:p>
        </w:tc>
      </w:tr>
    </w:tbl>
    <w:p w:rsidR="004C3CF4" w:rsidRDefault="004C3CF4" w:rsidP="00867EA6">
      <w:pPr>
        <w:tabs>
          <w:tab w:val="left" w:pos="8820"/>
        </w:tabs>
        <w:spacing w:after="0"/>
        <w:rPr>
          <w:rFonts w:ascii="Soberana Sans Light" w:hAnsi="Soberana Sans Light"/>
          <w:color w:val="343738"/>
          <w:sz w:val="24"/>
          <w:szCs w:val="24"/>
        </w:rPr>
      </w:pPr>
    </w:p>
    <w:p w:rsidR="00997FF5" w:rsidRDefault="00997FF5">
      <w:pPr>
        <w:rPr>
          <w:rFonts w:ascii="Soberana Sans Light" w:hAnsi="Soberana Sans Light"/>
          <w:color w:val="343738"/>
          <w:sz w:val="24"/>
          <w:szCs w:val="24"/>
        </w:rPr>
      </w:pPr>
      <w:r>
        <w:rPr>
          <w:rFonts w:ascii="Soberana Sans Light" w:hAnsi="Soberana Sans Light"/>
          <w:color w:val="343738"/>
          <w:sz w:val="24"/>
          <w:szCs w:val="24"/>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64"/>
        <w:gridCol w:w="5264"/>
      </w:tblGrid>
      <w:tr w:rsidR="00997FF5" w:rsidTr="001966CA">
        <w:tc>
          <w:tcPr>
            <w:tcW w:w="10528" w:type="dxa"/>
            <w:gridSpan w:val="2"/>
            <w:shd w:val="clear" w:color="auto" w:fill="F2F2F2" w:themeFill="background1" w:themeFillShade="F2"/>
          </w:tcPr>
          <w:p w:rsidR="00997FF5" w:rsidRPr="00F73CA2" w:rsidRDefault="003D021A" w:rsidP="001C43E9">
            <w:pPr>
              <w:pStyle w:val="Ttulo1"/>
              <w:widowControl w:val="0"/>
              <w:numPr>
                <w:ilvl w:val="0"/>
                <w:numId w:val="17"/>
              </w:numPr>
              <w:spacing w:before="120" w:after="120"/>
              <w:ind w:left="215" w:hanging="357"/>
              <w:outlineLvl w:val="0"/>
              <w:rPr>
                <w:rFonts w:ascii="Soberana Sans Light" w:hAnsi="Soberana Sans Light" w:cs="Times New Roman"/>
                <w:b w:val="0"/>
                <w:bCs w:val="0"/>
                <w:caps w:val="0"/>
                <w:color w:val="343738"/>
                <w:sz w:val="20"/>
                <w:szCs w:val="20"/>
                <w:lang w:val="es-MX" w:eastAsia="es-MX"/>
              </w:rPr>
            </w:pPr>
            <w:r w:rsidRPr="00997FF5">
              <w:rPr>
                <w:rFonts w:ascii="Soberana Sans Light" w:hAnsi="Soberana Sans Light" w:cs="Times New Roman"/>
                <w:b w:val="0"/>
                <w:bCs w:val="0"/>
                <w:caps w:val="0"/>
                <w:color w:val="343738"/>
                <w:sz w:val="20"/>
                <w:szCs w:val="20"/>
                <w:lang w:val="es-MX" w:eastAsia="es-MX"/>
              </w:rPr>
              <w:lastRenderedPageBreak/>
              <w:t>CÉDULA DE OPERACIÓN ANUAL (COA)</w:t>
            </w:r>
          </w:p>
        </w:tc>
      </w:tr>
      <w:tr w:rsidR="00997FF5" w:rsidTr="001966CA">
        <w:tc>
          <w:tcPr>
            <w:tcW w:w="5264" w:type="dxa"/>
          </w:tcPr>
          <w:p w:rsidR="00997FF5" w:rsidRPr="00997FF5" w:rsidRDefault="00997FF5" w:rsidP="001C43E9">
            <w:pPr>
              <w:tabs>
                <w:tab w:val="left" w:pos="730"/>
              </w:tabs>
              <w:spacing w:before="240" w:after="240"/>
              <w:jc w:val="both"/>
              <w:rPr>
                <w:rFonts w:ascii="Soberana Sans Light" w:hAnsi="Soberana Sans Light"/>
                <w:sz w:val="18"/>
                <w:szCs w:val="20"/>
                <w:lang w:val="es-ES_tradnl"/>
              </w:rPr>
            </w:pPr>
            <w:r w:rsidRPr="00997FF5">
              <w:rPr>
                <w:rFonts w:ascii="Soberana Sans Light" w:hAnsi="Soberana Sans Light"/>
                <w:sz w:val="18"/>
                <w:szCs w:val="20"/>
                <w:lang w:val="es-ES_tradnl"/>
              </w:rPr>
              <w:t>En correspondencia con el enfoque de la LAU, la COA se constituye en un reporte anual multimedios relativo a la emisión y transferencia de contaminantes ocurridos en el año calendario anterior. Su presentación forma parte de las obligaciones fijadas en la Licencia de Funcionamiento y la Licencia Ambiental Única. Se presenta por establecimiento industrial, tanto para actualizar la información sobre su operación y facilitar su seguimiento por parte de la autoridad ambiental, como para ofrecer información actualizada que contribuya a la definición de políticas ambientales por regiones prioritarias o a escala nacional. La COA deberá entregarse en el primer cuatrimestre de cada año según lo establecido en la Licencia respectiva.</w:t>
            </w:r>
          </w:p>
          <w:p w:rsidR="00997FF5" w:rsidRPr="00997FF5" w:rsidRDefault="00997FF5" w:rsidP="001C43E9">
            <w:pPr>
              <w:tabs>
                <w:tab w:val="left" w:pos="730"/>
              </w:tabs>
              <w:spacing w:before="240" w:after="240"/>
              <w:jc w:val="both"/>
              <w:rPr>
                <w:rFonts w:ascii="Soberana Sans Light" w:hAnsi="Soberana Sans Light"/>
                <w:sz w:val="18"/>
                <w:szCs w:val="20"/>
                <w:lang w:val="es-ES_tradnl"/>
              </w:rPr>
            </w:pPr>
            <w:r w:rsidRPr="00997FF5">
              <w:rPr>
                <w:rFonts w:ascii="Soberana Sans Light" w:hAnsi="Soberana Sans Light"/>
                <w:sz w:val="18"/>
                <w:szCs w:val="20"/>
                <w:lang w:val="es-ES_tradnl"/>
              </w:rPr>
              <w:t>La COA contempla la siguiente información básica:</w:t>
            </w:r>
          </w:p>
          <w:p w:rsidR="00997FF5" w:rsidRPr="00997FF5" w:rsidRDefault="00997FF5" w:rsidP="00EA0FAB">
            <w:pPr>
              <w:pStyle w:val="Prrafodelista"/>
              <w:numPr>
                <w:ilvl w:val="0"/>
                <w:numId w:val="23"/>
              </w:numPr>
              <w:tabs>
                <w:tab w:val="left" w:pos="730"/>
              </w:tabs>
              <w:spacing w:before="240" w:after="240" w:line="240" w:lineRule="auto"/>
              <w:ind w:left="227" w:hanging="227"/>
              <w:jc w:val="both"/>
              <w:rPr>
                <w:rFonts w:ascii="Soberana Sans Light" w:hAnsi="Soberana Sans Light"/>
                <w:sz w:val="18"/>
                <w:szCs w:val="20"/>
                <w:lang w:val="es-ES_tradnl"/>
              </w:rPr>
            </w:pPr>
            <w:r w:rsidRPr="00997FF5">
              <w:rPr>
                <w:rFonts w:ascii="Soberana Sans Light" w:hAnsi="Soberana Sans Light"/>
                <w:sz w:val="18"/>
                <w:szCs w:val="20"/>
                <w:lang w:val="es-ES_tradnl"/>
              </w:rPr>
              <w:t>Cantidades de emisión y transferencia de sustancias contaminantes a los diferentes medios (aire, agua, suelo).</w:t>
            </w:r>
          </w:p>
          <w:p w:rsidR="00997FF5" w:rsidRPr="00997FF5" w:rsidRDefault="00997FF5" w:rsidP="00EA0FAB">
            <w:pPr>
              <w:pStyle w:val="Prrafodelista"/>
              <w:numPr>
                <w:ilvl w:val="0"/>
                <w:numId w:val="23"/>
              </w:numPr>
              <w:tabs>
                <w:tab w:val="left" w:pos="730"/>
              </w:tabs>
              <w:spacing w:before="240" w:after="240" w:line="240" w:lineRule="auto"/>
              <w:ind w:left="227" w:hanging="227"/>
              <w:jc w:val="both"/>
              <w:rPr>
                <w:rFonts w:ascii="Soberana Sans Light" w:hAnsi="Soberana Sans Light"/>
                <w:sz w:val="18"/>
                <w:szCs w:val="20"/>
                <w:lang w:val="es-ES_tradnl"/>
              </w:rPr>
            </w:pPr>
            <w:r w:rsidRPr="00997FF5">
              <w:rPr>
                <w:rFonts w:ascii="Soberana Sans Light" w:hAnsi="Soberana Sans Light"/>
                <w:sz w:val="18"/>
                <w:szCs w:val="20"/>
                <w:lang w:val="es-ES_tradnl"/>
              </w:rPr>
              <w:t>Cantidades de transferencia de tales sustancias fuera del establecimiento sea para su tratamiento, reciclaje, reu</w:t>
            </w:r>
            <w:r w:rsidR="00823990">
              <w:rPr>
                <w:rFonts w:ascii="Soberana Sans Light" w:hAnsi="Soberana Sans Light"/>
                <w:sz w:val="18"/>
                <w:szCs w:val="20"/>
                <w:lang w:val="es-ES_tradnl"/>
              </w:rPr>
              <w:t>tilización</w:t>
            </w:r>
            <w:r w:rsidRPr="00997FF5">
              <w:rPr>
                <w:rFonts w:ascii="Soberana Sans Light" w:hAnsi="Soberana Sans Light"/>
                <w:sz w:val="18"/>
                <w:szCs w:val="20"/>
                <w:lang w:val="es-ES_tradnl"/>
              </w:rPr>
              <w:t xml:space="preserve"> y disposición final, en el caso de empresas generadoras.</w:t>
            </w:r>
          </w:p>
          <w:p w:rsidR="00997FF5" w:rsidRPr="00997FF5" w:rsidRDefault="00997FF5" w:rsidP="00EA0FAB">
            <w:pPr>
              <w:pStyle w:val="Prrafodelista"/>
              <w:numPr>
                <w:ilvl w:val="0"/>
                <w:numId w:val="23"/>
              </w:numPr>
              <w:tabs>
                <w:tab w:val="left" w:pos="730"/>
              </w:tabs>
              <w:spacing w:before="240" w:after="240" w:line="240" w:lineRule="auto"/>
              <w:ind w:left="227" w:hanging="227"/>
              <w:jc w:val="both"/>
              <w:rPr>
                <w:rFonts w:ascii="Soberana Sans Light" w:hAnsi="Soberana Sans Light"/>
                <w:sz w:val="18"/>
                <w:szCs w:val="20"/>
                <w:lang w:val="es-ES_tradnl"/>
              </w:rPr>
            </w:pPr>
            <w:r w:rsidRPr="00997FF5">
              <w:rPr>
                <w:rFonts w:ascii="Soberana Sans Light" w:hAnsi="Soberana Sans Light"/>
                <w:sz w:val="18"/>
                <w:szCs w:val="20"/>
                <w:lang w:val="es-ES_tradnl"/>
              </w:rPr>
              <w:t>Actividades de control y prevención de la contaminación y proyección de los volúmenes de contaminación para el siguiente período de reporte.</w:t>
            </w:r>
          </w:p>
          <w:p w:rsidR="00997FF5" w:rsidRPr="00997FF5" w:rsidRDefault="00997FF5" w:rsidP="00EA0FAB">
            <w:pPr>
              <w:pStyle w:val="Prrafodelista"/>
              <w:numPr>
                <w:ilvl w:val="0"/>
                <w:numId w:val="23"/>
              </w:numPr>
              <w:tabs>
                <w:tab w:val="left" w:pos="730"/>
              </w:tabs>
              <w:spacing w:before="240" w:after="240" w:line="240" w:lineRule="auto"/>
              <w:ind w:left="227" w:hanging="227"/>
              <w:jc w:val="both"/>
              <w:rPr>
                <w:rFonts w:ascii="Soberana Sans Light" w:hAnsi="Soberana Sans Light"/>
                <w:sz w:val="18"/>
                <w:szCs w:val="20"/>
                <w:lang w:val="es-ES_tradnl"/>
              </w:rPr>
            </w:pPr>
            <w:r w:rsidRPr="00997FF5">
              <w:rPr>
                <w:rFonts w:ascii="Soberana Sans Light" w:hAnsi="Soberana Sans Light"/>
                <w:sz w:val="18"/>
                <w:szCs w:val="20"/>
                <w:lang w:val="es-ES_tradnl"/>
              </w:rPr>
              <w:t>Información sobre métodos de tratamiento in situ.</w:t>
            </w:r>
          </w:p>
          <w:p w:rsidR="00997FF5" w:rsidRPr="00F73CA2" w:rsidRDefault="00997FF5" w:rsidP="001C43E9">
            <w:pPr>
              <w:tabs>
                <w:tab w:val="left" w:pos="730"/>
              </w:tabs>
              <w:spacing w:before="240" w:after="240"/>
              <w:jc w:val="both"/>
              <w:rPr>
                <w:rFonts w:ascii="Soberana Sans Light" w:hAnsi="Soberana Sans Light"/>
                <w:sz w:val="18"/>
                <w:szCs w:val="20"/>
                <w:lang w:val="es-ES_tradnl"/>
              </w:rPr>
            </w:pPr>
            <w:r w:rsidRPr="00997FF5">
              <w:rPr>
                <w:rFonts w:ascii="Soberana Sans Light" w:hAnsi="Soberana Sans Light"/>
                <w:sz w:val="18"/>
                <w:szCs w:val="20"/>
                <w:lang w:val="es-ES_tradnl"/>
              </w:rPr>
              <w:t>Dado el enfoque multimedios de la COA, la empresa podrá derivar, del análisis de la misma, prioridades en materia de procesos que promuevan el uso de tecnologías limpias y la detección de problemas ambientales específicos ocasionados</w:t>
            </w:r>
            <w:r w:rsidR="001C43E9">
              <w:rPr>
                <w:rFonts w:ascii="Soberana Sans Light" w:hAnsi="Soberana Sans Light"/>
                <w:sz w:val="18"/>
                <w:szCs w:val="20"/>
                <w:lang w:val="es-ES_tradnl"/>
              </w:rPr>
              <w:t xml:space="preserve"> </w:t>
            </w:r>
            <w:r w:rsidR="001C43E9" w:rsidRPr="001C43E9">
              <w:rPr>
                <w:rFonts w:ascii="Soberana Sans Light" w:hAnsi="Soberana Sans Light"/>
                <w:sz w:val="18"/>
                <w:szCs w:val="20"/>
                <w:lang w:val="es-ES_tradnl"/>
              </w:rPr>
              <w:t>por la transferencia entre medios de los contaminantes.</w:t>
            </w:r>
          </w:p>
        </w:tc>
        <w:tc>
          <w:tcPr>
            <w:tcW w:w="5264" w:type="dxa"/>
          </w:tcPr>
          <w:p w:rsidR="001C43E9" w:rsidRPr="001C43E9" w:rsidRDefault="001C43E9" w:rsidP="001C43E9">
            <w:pPr>
              <w:tabs>
                <w:tab w:val="left" w:pos="730"/>
              </w:tabs>
              <w:spacing w:before="240" w:after="240"/>
              <w:jc w:val="both"/>
              <w:rPr>
                <w:rFonts w:ascii="Soberana Sans Light" w:hAnsi="Soberana Sans Light"/>
                <w:sz w:val="18"/>
                <w:szCs w:val="20"/>
                <w:lang w:val="es-ES_tradnl"/>
              </w:rPr>
            </w:pPr>
            <w:r w:rsidRPr="001C43E9">
              <w:rPr>
                <w:rFonts w:ascii="Soberana Sans Light" w:hAnsi="Soberana Sans Light"/>
                <w:sz w:val="18"/>
                <w:szCs w:val="20"/>
                <w:lang w:val="es-ES_tradnl"/>
              </w:rPr>
              <w:t>Ello le permitirá ampliar el concepto de lo que actualmente se conoce como tecnologías de control e incorporar la consideración de la necesidad de sustitución de materias primas y sustancias peligrosas, el cambio o modernización de procesos, la racionalización del uso del agua y la energía, la utilización de mejores combustibles y el reciclaje de residuos o subproductos.</w:t>
            </w:r>
          </w:p>
          <w:p w:rsidR="001C43E9" w:rsidRPr="001C43E9" w:rsidRDefault="001C43E9" w:rsidP="001C43E9">
            <w:pPr>
              <w:tabs>
                <w:tab w:val="left" w:pos="730"/>
              </w:tabs>
              <w:spacing w:before="240" w:after="240"/>
              <w:jc w:val="both"/>
              <w:rPr>
                <w:rFonts w:ascii="Soberana Sans Light" w:hAnsi="Soberana Sans Light"/>
                <w:sz w:val="18"/>
                <w:szCs w:val="20"/>
                <w:lang w:val="es-ES_tradnl"/>
              </w:rPr>
            </w:pPr>
            <w:r w:rsidRPr="001C43E9">
              <w:rPr>
                <w:rFonts w:ascii="Soberana Sans Light" w:hAnsi="Soberana Sans Light"/>
                <w:sz w:val="18"/>
                <w:szCs w:val="20"/>
                <w:lang w:val="es-ES_tradnl"/>
              </w:rPr>
              <w:t>Además, la COA contribuirá a integrar anualmente el Registro de Emisiones y Transferencia de Contaminantes (RETC). Dicho registro es uno de los componentes del Sistema Nacional de Información Ambiental (SINIA). A través del RETC se podrán conocer las emisiones y transferencia de contaminantes prioritarios en relación con sectores claves de la economía a nivel municipal, estatal y nacional.</w:t>
            </w:r>
          </w:p>
          <w:p w:rsidR="00997FF5" w:rsidRDefault="001C43E9" w:rsidP="001C43E9">
            <w:pPr>
              <w:tabs>
                <w:tab w:val="left" w:pos="730"/>
              </w:tabs>
              <w:spacing w:before="240" w:after="240"/>
              <w:jc w:val="both"/>
              <w:rPr>
                <w:rFonts w:ascii="Soberana Sans Light" w:hAnsi="Soberana Sans Light"/>
                <w:color w:val="343738"/>
                <w:sz w:val="24"/>
                <w:szCs w:val="24"/>
              </w:rPr>
            </w:pPr>
            <w:r w:rsidRPr="001C43E9">
              <w:rPr>
                <w:rFonts w:ascii="Soberana Sans Light" w:hAnsi="Soberana Sans Light"/>
                <w:sz w:val="18"/>
                <w:szCs w:val="20"/>
                <w:lang w:val="es-ES_tradnl"/>
              </w:rPr>
              <w:t>La quinta sección de la Cédula, que será la base de integración del RETC, fue estructurada al nivel de sustancias, ya que sólo a este nivel es posible realizar un seguimiento adecuado de la trayectoria de los contaminantes (formación, transporte y disposición final). Las sustancias que deben reportarse (Tabla 12 del Anexo 4 de este Instructivo) se seleccionaron con base en dos fuentes básicas de información, las listas de sustancias empleadas en otros países y la normatividad ambiental mexicana. El protocolo de selección fue revisado y aprobado por el Grupo Nacional Coordinador del Reporte de Emisiones y Transferencia de Contaminantes (RETC), el que habrá de revisarlo y actualizarlo periódicamente</w:t>
            </w:r>
            <w:r w:rsidR="00997FF5" w:rsidRPr="00F73CA2">
              <w:rPr>
                <w:rFonts w:ascii="Soberana Sans Light" w:hAnsi="Soberana Sans Light"/>
                <w:sz w:val="18"/>
                <w:szCs w:val="20"/>
                <w:lang w:val="es-ES_tradnl"/>
              </w:rPr>
              <w:t>.</w:t>
            </w:r>
          </w:p>
        </w:tc>
      </w:tr>
      <w:tr w:rsidR="00997FF5" w:rsidTr="001966CA">
        <w:tc>
          <w:tcPr>
            <w:tcW w:w="10528" w:type="dxa"/>
            <w:gridSpan w:val="2"/>
          </w:tcPr>
          <w:p w:rsidR="00997FF5" w:rsidRPr="008A2ED1" w:rsidRDefault="00997FF5" w:rsidP="001C43E9">
            <w:pPr>
              <w:pStyle w:val="Ttulo1"/>
              <w:widowControl w:val="0"/>
              <w:spacing w:before="240" w:after="240"/>
              <w:jc w:val="left"/>
              <w:outlineLvl w:val="0"/>
              <w:rPr>
                <w:rFonts w:ascii="Soberana Sans Light" w:hAnsi="Soberana Sans Light" w:cs="Times New Roman"/>
                <w:b w:val="0"/>
                <w:bCs w:val="0"/>
                <w:caps w:val="0"/>
                <w:color w:val="343738"/>
                <w:sz w:val="20"/>
                <w:szCs w:val="20"/>
                <w:lang w:val="es-MX" w:eastAsia="es-MX"/>
              </w:rPr>
            </w:pPr>
            <w:r w:rsidRPr="008A2ED1">
              <w:rPr>
                <w:rFonts w:ascii="Soberana Sans Light" w:hAnsi="Soberana Sans Light" w:cs="Times New Roman"/>
                <w:b w:val="0"/>
                <w:bCs w:val="0"/>
                <w:caps w:val="0"/>
                <w:color w:val="343738"/>
                <w:sz w:val="20"/>
                <w:szCs w:val="20"/>
                <w:lang w:val="es-MX" w:eastAsia="es-MX"/>
              </w:rPr>
              <w:t xml:space="preserve">Características de la </w:t>
            </w:r>
            <w:r w:rsidR="001C43E9">
              <w:rPr>
                <w:rFonts w:ascii="Soberana Sans Light" w:hAnsi="Soberana Sans Light" w:cs="Times New Roman"/>
                <w:b w:val="0"/>
                <w:bCs w:val="0"/>
                <w:caps w:val="0"/>
                <w:color w:val="343738"/>
                <w:sz w:val="20"/>
                <w:szCs w:val="20"/>
                <w:lang w:val="es-MX" w:eastAsia="es-MX"/>
              </w:rPr>
              <w:t>Cédula:</w:t>
            </w:r>
          </w:p>
          <w:p w:rsidR="001C43E9" w:rsidRPr="001C43E9" w:rsidRDefault="001C43E9" w:rsidP="00EA0FAB">
            <w:pPr>
              <w:pStyle w:val="Prrafodelista"/>
              <w:numPr>
                <w:ilvl w:val="0"/>
                <w:numId w:val="22"/>
              </w:numPr>
              <w:spacing w:before="240" w:after="240" w:line="240" w:lineRule="auto"/>
              <w:ind w:left="227" w:hanging="227"/>
              <w:rPr>
                <w:rFonts w:ascii="Soberana Sans Light" w:hAnsi="Soberana Sans Light"/>
                <w:sz w:val="18"/>
                <w:szCs w:val="18"/>
                <w:lang w:val="es-ES_tradnl"/>
              </w:rPr>
            </w:pPr>
            <w:r w:rsidRPr="001C43E9">
              <w:rPr>
                <w:rFonts w:ascii="Soberana Sans Light" w:hAnsi="Soberana Sans Light"/>
                <w:sz w:val="18"/>
                <w:szCs w:val="18"/>
                <w:lang w:val="es-ES_tradnl"/>
              </w:rPr>
              <w:t>Genera información anual multimedios sobre la emisión y transferencia de contaminantes.</w:t>
            </w:r>
          </w:p>
          <w:p w:rsidR="001C43E9" w:rsidRPr="001C43E9" w:rsidRDefault="001C43E9" w:rsidP="00EA0FAB">
            <w:pPr>
              <w:pStyle w:val="Prrafodelista"/>
              <w:numPr>
                <w:ilvl w:val="0"/>
                <w:numId w:val="22"/>
              </w:numPr>
              <w:spacing w:before="240" w:after="240" w:line="240" w:lineRule="auto"/>
              <w:ind w:left="227" w:hanging="227"/>
              <w:rPr>
                <w:rFonts w:ascii="Soberana Sans Light" w:hAnsi="Soberana Sans Light"/>
                <w:sz w:val="18"/>
                <w:szCs w:val="18"/>
                <w:lang w:val="es-ES_tradnl"/>
              </w:rPr>
            </w:pPr>
            <w:r w:rsidRPr="001C43E9">
              <w:rPr>
                <w:rFonts w:ascii="Soberana Sans Light" w:hAnsi="Soberana Sans Light"/>
                <w:sz w:val="18"/>
                <w:szCs w:val="18"/>
                <w:lang w:val="es-ES_tradnl"/>
              </w:rPr>
              <w:t>Da seguimiento a la operación del establecimiento.</w:t>
            </w:r>
          </w:p>
          <w:p w:rsidR="001C43E9" w:rsidRPr="001C43E9" w:rsidRDefault="001C43E9" w:rsidP="00EA0FAB">
            <w:pPr>
              <w:pStyle w:val="Prrafodelista"/>
              <w:numPr>
                <w:ilvl w:val="0"/>
                <w:numId w:val="22"/>
              </w:numPr>
              <w:spacing w:before="240" w:after="240" w:line="240" w:lineRule="auto"/>
              <w:ind w:left="227" w:hanging="227"/>
              <w:rPr>
                <w:rFonts w:ascii="Soberana Sans Light" w:hAnsi="Soberana Sans Light"/>
                <w:sz w:val="18"/>
                <w:szCs w:val="18"/>
                <w:lang w:val="es-ES_tradnl"/>
              </w:rPr>
            </w:pPr>
            <w:r w:rsidRPr="001C43E9">
              <w:rPr>
                <w:rFonts w:ascii="Soberana Sans Light" w:hAnsi="Soberana Sans Light"/>
                <w:sz w:val="18"/>
                <w:szCs w:val="18"/>
                <w:lang w:val="es-ES_tradnl"/>
              </w:rPr>
              <w:t>Permite actualizar, si es el caso, las condiciones de licenciamiento.</w:t>
            </w:r>
          </w:p>
          <w:p w:rsidR="001C43E9" w:rsidRPr="001C43E9" w:rsidRDefault="001C43E9" w:rsidP="00EA0FAB">
            <w:pPr>
              <w:pStyle w:val="Prrafodelista"/>
              <w:numPr>
                <w:ilvl w:val="0"/>
                <w:numId w:val="22"/>
              </w:numPr>
              <w:spacing w:before="240" w:after="240" w:line="240" w:lineRule="auto"/>
              <w:ind w:left="227" w:hanging="227"/>
              <w:rPr>
                <w:rFonts w:ascii="Soberana Sans Light" w:hAnsi="Soberana Sans Light"/>
                <w:sz w:val="18"/>
                <w:szCs w:val="18"/>
                <w:lang w:val="es-ES_tradnl"/>
              </w:rPr>
            </w:pPr>
            <w:r w:rsidRPr="001C43E9">
              <w:rPr>
                <w:rFonts w:ascii="Soberana Sans Light" w:hAnsi="Soberana Sans Light"/>
                <w:sz w:val="18"/>
                <w:szCs w:val="18"/>
                <w:lang w:val="es-ES_tradnl"/>
              </w:rPr>
              <w:t>Apoya la toma de decisiones en materia de protección ambiental.</w:t>
            </w:r>
          </w:p>
          <w:p w:rsidR="00997FF5" w:rsidRPr="00F73CA2" w:rsidRDefault="001C43E9" w:rsidP="00EA0FAB">
            <w:pPr>
              <w:pStyle w:val="Prrafodelista"/>
              <w:numPr>
                <w:ilvl w:val="0"/>
                <w:numId w:val="22"/>
              </w:numPr>
              <w:tabs>
                <w:tab w:val="left" w:pos="730"/>
              </w:tabs>
              <w:spacing w:before="240" w:after="240" w:line="240" w:lineRule="auto"/>
              <w:ind w:left="227" w:hanging="227"/>
              <w:jc w:val="both"/>
              <w:rPr>
                <w:rFonts w:ascii="Soberana Sans Light" w:hAnsi="Soberana Sans Light"/>
                <w:sz w:val="18"/>
                <w:szCs w:val="20"/>
                <w:lang w:val="es-ES_tradnl"/>
              </w:rPr>
            </w:pPr>
            <w:r w:rsidRPr="001C43E9">
              <w:rPr>
                <w:rFonts w:ascii="Soberana Sans Light" w:hAnsi="Soberana Sans Light"/>
                <w:sz w:val="18"/>
                <w:szCs w:val="18"/>
                <w:lang w:val="es-ES_tradnl"/>
              </w:rPr>
              <w:t>Contribuye a la formulación de criterios y políticas ambientales</w:t>
            </w:r>
            <w:r w:rsidR="00997FF5" w:rsidRPr="00F73CA2">
              <w:rPr>
                <w:rFonts w:ascii="Soberana Sans Light" w:hAnsi="Soberana Sans Light"/>
                <w:sz w:val="18"/>
                <w:szCs w:val="18"/>
                <w:lang w:val="es-ES_tradnl"/>
              </w:rPr>
              <w:t>.</w:t>
            </w:r>
          </w:p>
        </w:tc>
      </w:tr>
    </w:tbl>
    <w:p w:rsidR="00997FF5" w:rsidRDefault="00997FF5" w:rsidP="00867EA6">
      <w:pPr>
        <w:tabs>
          <w:tab w:val="left" w:pos="8820"/>
        </w:tabs>
        <w:spacing w:after="0"/>
        <w:rPr>
          <w:rFonts w:ascii="Soberana Sans Light" w:hAnsi="Soberana Sans Light"/>
          <w:color w:val="343738"/>
          <w:sz w:val="24"/>
          <w:szCs w:val="24"/>
        </w:rPr>
      </w:pPr>
    </w:p>
    <w:p w:rsidR="00997FF5" w:rsidRDefault="00997FF5" w:rsidP="00867EA6">
      <w:pPr>
        <w:tabs>
          <w:tab w:val="left" w:pos="8820"/>
        </w:tabs>
        <w:spacing w:after="0"/>
        <w:rPr>
          <w:rFonts w:ascii="Soberana Sans Light" w:hAnsi="Soberana Sans Light"/>
          <w:color w:val="343738"/>
          <w:sz w:val="24"/>
          <w:szCs w:val="24"/>
        </w:rPr>
      </w:pPr>
    </w:p>
    <w:p w:rsidR="00997FF5" w:rsidRDefault="00997FF5">
      <w:pPr>
        <w:rPr>
          <w:rFonts w:ascii="Soberana Sans Light" w:hAnsi="Soberana Sans Light"/>
          <w:color w:val="343738"/>
          <w:sz w:val="24"/>
          <w:szCs w:val="24"/>
        </w:rPr>
      </w:pPr>
      <w:r>
        <w:rPr>
          <w:rFonts w:ascii="Soberana Sans Light" w:hAnsi="Soberana Sans Light"/>
          <w:color w:val="343738"/>
          <w:sz w:val="24"/>
          <w:szCs w:val="24"/>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1C43E9" w:rsidTr="001966CA">
        <w:tc>
          <w:tcPr>
            <w:tcW w:w="10528" w:type="dxa"/>
            <w:shd w:val="clear" w:color="auto" w:fill="F2F2F2" w:themeFill="background1" w:themeFillShade="F2"/>
          </w:tcPr>
          <w:p w:rsidR="001C43E9" w:rsidRPr="00F73CA2" w:rsidRDefault="003D021A" w:rsidP="001C43E9">
            <w:pPr>
              <w:pStyle w:val="Ttulo1"/>
              <w:widowControl w:val="0"/>
              <w:numPr>
                <w:ilvl w:val="0"/>
                <w:numId w:val="17"/>
              </w:numPr>
              <w:spacing w:before="120" w:after="120"/>
              <w:ind w:left="215" w:hanging="357"/>
              <w:outlineLvl w:val="0"/>
              <w:rPr>
                <w:rFonts w:ascii="Soberana Sans Light" w:hAnsi="Soberana Sans Light" w:cs="Times New Roman"/>
                <w:b w:val="0"/>
                <w:bCs w:val="0"/>
                <w:caps w:val="0"/>
                <w:color w:val="343738"/>
                <w:sz w:val="20"/>
                <w:szCs w:val="20"/>
                <w:lang w:val="es-MX" w:eastAsia="es-MX"/>
              </w:rPr>
            </w:pPr>
            <w:r w:rsidRPr="001C43E9">
              <w:rPr>
                <w:rFonts w:ascii="Soberana Sans Light" w:hAnsi="Soberana Sans Light" w:cs="Times New Roman"/>
                <w:b w:val="0"/>
                <w:bCs w:val="0"/>
                <w:caps w:val="0"/>
                <w:color w:val="343738"/>
                <w:sz w:val="20"/>
                <w:szCs w:val="20"/>
                <w:lang w:val="es-MX" w:eastAsia="es-MX"/>
              </w:rPr>
              <w:lastRenderedPageBreak/>
              <w:t>ACUERDOS SECRETARIALES DEL 11 DE ABRIL DE 1997 Y DEL 9 DE ABRIL DE 1998</w:t>
            </w:r>
          </w:p>
        </w:tc>
      </w:tr>
      <w:tr w:rsidR="001C43E9" w:rsidTr="001966CA">
        <w:tc>
          <w:tcPr>
            <w:tcW w:w="10528" w:type="dxa"/>
          </w:tcPr>
          <w:p w:rsidR="001C43E9" w:rsidRDefault="001C43E9" w:rsidP="001C43E9">
            <w:pPr>
              <w:spacing w:before="240" w:after="240"/>
              <w:jc w:val="both"/>
              <w:rPr>
                <w:rFonts w:ascii="Soberana Sans Light" w:hAnsi="Soberana Sans Light"/>
                <w:sz w:val="18"/>
                <w:szCs w:val="20"/>
                <w:lang w:val="es-ES_tradnl"/>
              </w:rPr>
            </w:pPr>
            <w:r w:rsidRPr="00911334">
              <w:rPr>
                <w:rFonts w:ascii="Soberana Sans Light" w:hAnsi="Soberana Sans Light"/>
                <w:sz w:val="18"/>
                <w:szCs w:val="20"/>
                <w:lang w:val="es-ES_tradnl"/>
              </w:rPr>
              <w:t>Las disposiciones para el trámite de la LAU y la COA fueron establecidas por la SEMARNAP mediante Acuerdo publicado en el Diario Oficial de la Federación el 11 de abril de 1997 y su posterior reforma y adición con el diverso publicado el 9 de abril de 1998.</w:t>
            </w:r>
            <w:r>
              <w:rPr>
                <w:rStyle w:val="Refdenotaalpie"/>
                <w:rFonts w:ascii="Soberana Sans Light" w:hAnsi="Soberana Sans Light"/>
                <w:lang w:val="es-ES_tradnl"/>
              </w:rPr>
              <w:footnoteReference w:id="1"/>
            </w:r>
            <w:r>
              <w:rPr>
                <w:rFonts w:ascii="Soberana Sans Light" w:hAnsi="Soberana Sans Light"/>
                <w:sz w:val="18"/>
                <w:szCs w:val="20"/>
                <w:lang w:val="es-ES_tradnl"/>
              </w:rPr>
              <w:t xml:space="preserve"> </w:t>
            </w:r>
            <w:r w:rsidRPr="00057016">
              <w:rPr>
                <w:rStyle w:val="Refdenotaalpie"/>
                <w:rFonts w:ascii="Soberana Sans Light" w:hAnsi="Soberana Sans Light"/>
                <w:sz w:val="12"/>
              </w:rPr>
              <w:t xml:space="preserve"> </w:t>
            </w:r>
            <w:r w:rsidRPr="00911334">
              <w:rPr>
                <w:rFonts w:ascii="Soberana Sans Light" w:hAnsi="Soberana Sans Light"/>
                <w:sz w:val="18"/>
                <w:szCs w:val="20"/>
                <w:lang w:val="es-ES_tradnl"/>
              </w:rPr>
              <w:t>El objetivo de las reformas y adiciones fue otorgar mayores facilidades en los trámites relativos a la obtención de licencias, permisos y autorizaciones y para la</w:t>
            </w:r>
            <w:r w:rsidR="002F2756">
              <w:rPr>
                <w:rFonts w:ascii="Soberana Sans Light" w:hAnsi="Soberana Sans Light"/>
                <w:sz w:val="18"/>
                <w:szCs w:val="20"/>
                <w:lang w:val="es-ES_tradnl"/>
              </w:rPr>
              <w:t xml:space="preserve"> presentación de la COA, median</w:t>
            </w:r>
            <w:r w:rsidRPr="00911334">
              <w:rPr>
                <w:rFonts w:ascii="Soberana Sans Light" w:hAnsi="Soberana Sans Light"/>
                <w:sz w:val="18"/>
                <w:szCs w:val="20"/>
                <w:lang w:val="es-ES_tradnl"/>
              </w:rPr>
              <w:t>te un trámite único, con base en la experiencia de aplicación del primer Acuerdo. Para tal efecto se establecen nuevos lineamientos y criterios buscando dar una mayor eficacia al cumplimiento de las disposiciones legales y certidumbre jurídica a los particulares, a fin de promover un desarrollo sustentable del medio ambiente. Unificando en uno solo el contenido de ambos acuerdos, se tiene el texto siguiente:</w:t>
            </w:r>
          </w:p>
          <w:p w:rsidR="001C43E9" w:rsidRPr="001C43E9" w:rsidRDefault="001C43E9" w:rsidP="001C43E9">
            <w:pPr>
              <w:spacing w:before="240" w:after="240"/>
              <w:jc w:val="both"/>
              <w:rPr>
                <w:lang w:eastAsia="es-MX"/>
              </w:rPr>
            </w:pPr>
            <w:r w:rsidRPr="00CE50A7">
              <w:rPr>
                <w:rFonts w:ascii="Soberana Sans Light" w:hAnsi="Soberana Sans Light"/>
                <w:sz w:val="18"/>
                <w:szCs w:val="20"/>
                <w:lang w:val="es-ES_tradnl"/>
              </w:rPr>
              <w:t>JULIA CARABIAS LILLO, Secretaria de Medio Ambiente, Recursos Naturales y Pesca, con fundamento en lo dispuesto en los artículos, 32 bis fracciones I, III, V, XII, XIV, XXIV y XXXIX de la Ley Orgánica de la Administración Pública Federal; 1º. fracciones III y VI, 5º. fracciones VI, X, XII, XIII, XV y XVII, 28, 29, 30, 31, 35, 35 bis-3, 109 bis, 109 bis1, 111 fracción II, 111 bis, 119 bis fracción IV, 134 fracción I, 151, 151 bis, 152, 159 bis y 161 de la Ley General del Equilibrio Ecológico y la Protección al Ambiente; 4º., 9º. fracción VII, 85, 86, 87, 88, 89, 90 y 91 de la Ley de Aguas Nacionales; 9º. de la Ley de Planeación; 1º., 2º., 4º., 5º. fracción III, 30, 31, 32 fracciones X, incisos e) y f), XXV, XXVI, 33, 34, 35, 37, 38, 40 fracciones I, II, V, 41 fracciones I y II, 54 fracciones I, VIII, IX y XIV, 55, 59 fracciones II ,IV y V, 60 fracción VIII, 61 fracciones I, II y III del Reglamento Interior de la Secretaría del Medio Ambiente, Recursos Naturales y Pesca; 1º., 2º., 3º., 4º. fracciones III, IV, V, VI, VIII y X, 5º., 7º., 8º., 9º., 10, 11, 23 del Reglamento de la Ley General del Equilibrio Ecológico y la Protección al Ambiente en Materia de Residuos Peligrosos; 1º., 3º. fracción VII, 5º., 6º., 7º. fracciones I, VII y XXI, 9º., 10, 11 fracciones I y II, 17, 18, 19, 20, 21, 22 y 27 del Reglamento de la Ley General del Equilibrio Ecológico y la Protección al Ambiente en Materia de Prevención y Control de la Contaminación de la Atmósfera; 1º., 2º., 3º., 4º. fracciones II, III y VII, 5º. fracciones I, V, VII, 6º., 9º., 14, 15, 16, 20 y 23 del Reglamento de la Ley General del Equilibrio Ecológico y la Protección al Ambiente en Materia de Impacto Ambiental; 7º., 133, 135 fracción I, 140, 141,142 y 143 del Reglamento de la Ley de Aguas Nacionales.</w:t>
            </w:r>
          </w:p>
        </w:tc>
      </w:tr>
      <w:tr w:rsidR="001C43E9" w:rsidTr="001C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28" w:type="dxa"/>
            <w:shd w:val="clear" w:color="auto" w:fill="F2F2F2" w:themeFill="background1" w:themeFillShade="F2"/>
          </w:tcPr>
          <w:p w:rsidR="001C43E9" w:rsidRPr="00F73CA2" w:rsidRDefault="003D021A" w:rsidP="001C43E9">
            <w:pPr>
              <w:pStyle w:val="Ttulo1"/>
              <w:widowControl w:val="0"/>
              <w:spacing w:before="120" w:after="120"/>
              <w:ind w:left="-142"/>
              <w:outlineLvl w:val="0"/>
              <w:rPr>
                <w:rFonts w:ascii="Soberana Sans Light" w:hAnsi="Soberana Sans Light" w:cs="Times New Roman"/>
                <w:b w:val="0"/>
                <w:bCs w:val="0"/>
                <w:caps w:val="0"/>
                <w:color w:val="343738"/>
                <w:sz w:val="20"/>
                <w:szCs w:val="20"/>
                <w:lang w:val="es-MX" w:eastAsia="es-MX"/>
              </w:rPr>
            </w:pPr>
            <w:r>
              <w:rPr>
                <w:rFonts w:ascii="Soberana Sans Light" w:hAnsi="Soberana Sans Light" w:cs="Times New Roman"/>
                <w:b w:val="0"/>
                <w:bCs w:val="0"/>
                <w:caps w:val="0"/>
                <w:color w:val="343738"/>
                <w:sz w:val="20"/>
                <w:szCs w:val="20"/>
                <w:lang w:val="es-MX" w:eastAsia="es-MX"/>
              </w:rPr>
              <w:t>CONSIDERANDO</w:t>
            </w:r>
          </w:p>
        </w:tc>
      </w:tr>
      <w:tr w:rsidR="001C43E9" w:rsidTr="001C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28" w:type="dxa"/>
          </w:tcPr>
          <w:p w:rsidR="001C43E9" w:rsidRPr="001C43E9" w:rsidRDefault="001C43E9" w:rsidP="001C43E9">
            <w:pPr>
              <w:spacing w:before="240" w:after="240"/>
              <w:jc w:val="both"/>
              <w:rPr>
                <w:rFonts w:ascii="Soberana Sans Light" w:hAnsi="Soberana Sans Light"/>
                <w:sz w:val="18"/>
                <w:szCs w:val="20"/>
                <w:lang w:val="es-ES_tradnl"/>
              </w:rPr>
            </w:pPr>
            <w:r w:rsidRPr="001C43E9">
              <w:rPr>
                <w:rFonts w:ascii="Soberana Sans Light" w:hAnsi="Soberana Sans Light"/>
                <w:sz w:val="18"/>
                <w:szCs w:val="20"/>
                <w:lang w:val="es-ES_tradnl"/>
              </w:rPr>
              <w:t>Que la Ley General del equilibrio Ecológico y la Protección al Ambiente señala que la Secretaría de Medio Ambiente, Recursos Naturales y Pesca deberá establecer los mecanismos y procedimientos necesarios, con el propósito de que los interesados realicen un solo trámite en aquellos casos en que para la operación y funcionamiento de establecimientos industriales, comerciales o de servicios, se requiera obtener diversos permisos, licencias o autorizaciones que deban ser otorgados por la propia dependencia.</w:t>
            </w:r>
          </w:p>
          <w:p w:rsidR="001C43E9" w:rsidRPr="001C43E9" w:rsidRDefault="001C43E9" w:rsidP="001C43E9">
            <w:pPr>
              <w:spacing w:before="240" w:after="240"/>
              <w:jc w:val="both"/>
              <w:rPr>
                <w:rFonts w:ascii="Soberana Sans Light" w:hAnsi="Soberana Sans Light"/>
                <w:sz w:val="18"/>
                <w:szCs w:val="20"/>
                <w:lang w:val="es-ES_tradnl"/>
              </w:rPr>
            </w:pPr>
            <w:r w:rsidRPr="001C43E9">
              <w:rPr>
                <w:rFonts w:ascii="Soberana Sans Light" w:hAnsi="Soberana Sans Light"/>
                <w:sz w:val="18"/>
                <w:szCs w:val="20"/>
                <w:lang w:val="es-ES_tradnl"/>
              </w:rPr>
              <w:t>Que de acuerdo con el citado ordenamiento legal, es necesario integrar un inventario de emisiones atmosféricas, descargas de aguas residuales en cuerpos receptores federales o que se infiltren al subsuelo, materiales y residuos peligrosos de su competencia.</w:t>
            </w:r>
          </w:p>
          <w:p w:rsidR="001C43E9" w:rsidRPr="001C43E9" w:rsidRDefault="001C43E9" w:rsidP="001C43E9">
            <w:pPr>
              <w:spacing w:before="240" w:after="240"/>
              <w:jc w:val="both"/>
              <w:rPr>
                <w:rFonts w:ascii="Soberana Sans Light" w:hAnsi="Soberana Sans Light"/>
                <w:sz w:val="18"/>
                <w:szCs w:val="20"/>
                <w:lang w:val="es-ES_tradnl"/>
              </w:rPr>
            </w:pPr>
            <w:r w:rsidRPr="001C43E9">
              <w:rPr>
                <w:rFonts w:ascii="Soberana Sans Light" w:hAnsi="Soberana Sans Light"/>
                <w:sz w:val="18"/>
                <w:szCs w:val="20"/>
                <w:lang w:val="es-ES_tradnl"/>
              </w:rPr>
              <w:t>Que la Secretaría de Medio Ambiente, Recursos Naturales y Pesca tiene entre sus facultades el otorgamiento de Licencias de Funcionamiento a las fuentes fijas de jurisdicción federal que emiten contaminantes a la atmósfera; registrar empresas generadoras de residuos peligrosos y expedir autorizaciones a empresas manejadoras de residuos peligrosos; autorizar la realización de obras o instalaciones de su competencia en materia de impacto ambiental, así como emitir concesiones de aprovechamiento de agua y ocupación de zona federal y permisos de descarga de aguas residuales.</w:t>
            </w:r>
          </w:p>
          <w:p w:rsidR="001C43E9" w:rsidRPr="001C43E9" w:rsidRDefault="001C43E9" w:rsidP="001C43E9">
            <w:pPr>
              <w:spacing w:before="240" w:after="240"/>
              <w:jc w:val="both"/>
              <w:rPr>
                <w:lang w:eastAsia="es-MX"/>
              </w:rPr>
            </w:pPr>
            <w:r w:rsidRPr="001C43E9">
              <w:rPr>
                <w:rFonts w:ascii="Soberana Sans Light" w:hAnsi="Soberana Sans Light"/>
                <w:sz w:val="18"/>
                <w:szCs w:val="20"/>
                <w:lang w:val="es-ES_tradnl"/>
              </w:rPr>
              <w:t xml:space="preserve">Que para el logro de los objetivos de este Acuerdo, se requerirá la debida coordinación entre los órganos administrativos desconcentrados de esta dependencia; la unificación de trámites y consolidación de obligaciones se hará conforme a las </w:t>
            </w:r>
            <w:r w:rsidRPr="001C43E9">
              <w:rPr>
                <w:rFonts w:ascii="Soberana Sans Light" w:hAnsi="Soberana Sans Light"/>
                <w:sz w:val="18"/>
                <w:szCs w:val="20"/>
                <w:lang w:val="es-ES_tradnl"/>
              </w:rPr>
              <w:lastRenderedPageBreak/>
              <w:t>disposiciones legales vigentes y a las competencias y atribuciones que a cada órgano corresponda, de acuerdo con el Reglamento Interior de esta Secretaría</w:t>
            </w:r>
            <w:r w:rsidRPr="00CE50A7">
              <w:rPr>
                <w:rFonts w:ascii="Soberana Sans Light" w:hAnsi="Soberana Sans Light"/>
                <w:sz w:val="18"/>
                <w:szCs w:val="20"/>
                <w:lang w:val="es-ES_tradnl"/>
              </w:rPr>
              <w:t>.</w:t>
            </w:r>
          </w:p>
        </w:tc>
      </w:tr>
    </w:tbl>
    <w:p w:rsidR="00911334" w:rsidRDefault="00911334" w:rsidP="00867EA6">
      <w:pPr>
        <w:tabs>
          <w:tab w:val="left" w:pos="8820"/>
        </w:tabs>
        <w:spacing w:after="0"/>
        <w:rPr>
          <w:rFonts w:ascii="Soberana Sans Light" w:hAnsi="Soberana Sans Light"/>
          <w:color w:val="343738"/>
          <w:sz w:val="24"/>
          <w:szCs w:val="24"/>
        </w:rPr>
      </w:pPr>
    </w:p>
    <w:p w:rsidR="00911334" w:rsidRDefault="00911334"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1966CA" w:rsidTr="001966CA">
        <w:tc>
          <w:tcPr>
            <w:tcW w:w="10528" w:type="dxa"/>
            <w:shd w:val="clear" w:color="auto" w:fill="F2F2F2" w:themeFill="background1" w:themeFillShade="F2"/>
          </w:tcPr>
          <w:p w:rsidR="001966CA" w:rsidRPr="00F73CA2" w:rsidRDefault="003D021A" w:rsidP="002D5528">
            <w:pPr>
              <w:pStyle w:val="Ttulo1"/>
              <w:widowControl w:val="0"/>
              <w:spacing w:before="120" w:after="120"/>
              <w:ind w:left="-142"/>
              <w:outlineLvl w:val="0"/>
              <w:rPr>
                <w:rFonts w:ascii="Soberana Sans Light" w:hAnsi="Soberana Sans Light" w:cs="Times New Roman"/>
                <w:b w:val="0"/>
                <w:bCs w:val="0"/>
                <w:caps w:val="0"/>
                <w:color w:val="343738"/>
                <w:sz w:val="20"/>
                <w:szCs w:val="20"/>
                <w:lang w:val="es-MX" w:eastAsia="es-MX"/>
              </w:rPr>
            </w:pPr>
            <w:r w:rsidRPr="002D5528">
              <w:rPr>
                <w:rFonts w:ascii="Soberana Sans Light" w:hAnsi="Soberana Sans Light" w:cs="Times New Roman"/>
                <w:b w:val="0"/>
                <w:bCs w:val="0"/>
                <w:caps w:val="0"/>
                <w:color w:val="343738"/>
                <w:sz w:val="20"/>
                <w:szCs w:val="20"/>
                <w:lang w:val="es-MX" w:eastAsia="es-MX"/>
              </w:rPr>
              <w:t>ACUERDO</w:t>
            </w:r>
          </w:p>
        </w:tc>
      </w:tr>
      <w:tr w:rsidR="002D5528" w:rsidTr="00817661">
        <w:tc>
          <w:tcPr>
            <w:tcW w:w="10528" w:type="dxa"/>
          </w:tcPr>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Que la Licencia Ambiental Única es el instrumento adecuado para establecer los mecanismos y procedimientos para llevar a cabo la coordinación de trámites y el seguimiento, actualización e información por establecimiento industrial de emisiones de contaminantes, por lo que he tenido a bien expedir el siguiente:</w:t>
            </w:r>
          </w:p>
          <w:p w:rsidR="002D5528" w:rsidRPr="002D5528" w:rsidRDefault="002D5528" w:rsidP="002D5528">
            <w:pPr>
              <w:spacing w:before="120" w:after="120"/>
              <w:ind w:left="306" w:hanging="306"/>
              <w:jc w:val="both"/>
              <w:rPr>
                <w:rFonts w:ascii="Soberana Sans Light" w:hAnsi="Soberana Sans Light"/>
                <w:sz w:val="18"/>
                <w:szCs w:val="20"/>
                <w:lang w:val="es-ES_tradnl"/>
              </w:rPr>
            </w:pPr>
            <w:r w:rsidRPr="002D5528">
              <w:rPr>
                <w:rFonts w:ascii="Soberana Sans Light" w:hAnsi="Soberana Sans Light"/>
                <w:sz w:val="18"/>
                <w:szCs w:val="20"/>
                <w:lang w:val="es-ES_tradnl"/>
              </w:rPr>
              <w:t xml:space="preserve">I. </w:t>
            </w:r>
            <w:r>
              <w:rPr>
                <w:rFonts w:ascii="Soberana Sans Light" w:hAnsi="Soberana Sans Light"/>
                <w:sz w:val="18"/>
                <w:szCs w:val="20"/>
                <w:lang w:val="es-ES_tradnl"/>
              </w:rPr>
              <w:tab/>
            </w:r>
            <w:r w:rsidRPr="002D5528">
              <w:rPr>
                <w:rFonts w:ascii="Soberana Sans Light" w:hAnsi="Soberana Sans Light"/>
                <w:sz w:val="18"/>
                <w:szCs w:val="20"/>
                <w:lang w:val="es-ES_tradnl"/>
              </w:rPr>
              <w:t>Los procedimientos para la realización de un sólo trámite, en materia de protección al ambiente, mediante la obtención de una Licencia Ambiental Única.</w:t>
            </w:r>
          </w:p>
          <w:p w:rsidR="002D5528" w:rsidRPr="002D5528" w:rsidRDefault="002D5528" w:rsidP="002D5528">
            <w:pPr>
              <w:spacing w:before="120" w:after="120"/>
              <w:ind w:left="306" w:hanging="306"/>
              <w:jc w:val="both"/>
              <w:rPr>
                <w:rFonts w:ascii="Soberana Sans Light" w:hAnsi="Soberana Sans Light"/>
                <w:sz w:val="18"/>
                <w:szCs w:val="20"/>
                <w:lang w:val="es-ES_tradnl"/>
              </w:rPr>
            </w:pPr>
            <w:r>
              <w:rPr>
                <w:rFonts w:ascii="Soberana Sans Light" w:hAnsi="Soberana Sans Light"/>
                <w:sz w:val="18"/>
                <w:szCs w:val="20"/>
                <w:lang w:val="es-ES_tradnl"/>
              </w:rPr>
              <w:tab/>
            </w:r>
            <w:r w:rsidRPr="002D5528">
              <w:rPr>
                <w:rFonts w:ascii="Soberana Sans Light" w:hAnsi="Soberana Sans Light"/>
                <w:sz w:val="18"/>
                <w:szCs w:val="20"/>
                <w:lang w:val="es-ES_tradnl"/>
              </w:rPr>
              <w:t>Estarán obligados a realizar un sólo trámite conjunto para la obtención de la Licencia Ambiental Única los responsables de los establecimientos industriales nuevos o que deban regularizarse, y que son competencia federal en materia de prevención y control de la contaminación de la atmósfera, conforme a lo establecido en el Artículo 111 bis de la Ley General del Equilibrio Ecológico y la Protección al Ambiente.</w:t>
            </w:r>
          </w:p>
          <w:p w:rsidR="002D5528" w:rsidRPr="002D5528" w:rsidRDefault="002D5528" w:rsidP="002D5528">
            <w:pPr>
              <w:spacing w:before="120" w:after="120"/>
              <w:ind w:left="306" w:hanging="306"/>
              <w:jc w:val="both"/>
              <w:rPr>
                <w:rFonts w:ascii="Soberana Sans Light" w:hAnsi="Soberana Sans Light"/>
                <w:sz w:val="18"/>
                <w:szCs w:val="20"/>
                <w:lang w:val="es-ES_tradnl"/>
              </w:rPr>
            </w:pPr>
            <w:r>
              <w:rPr>
                <w:rFonts w:ascii="Soberana Sans Light" w:hAnsi="Soberana Sans Light"/>
                <w:sz w:val="18"/>
                <w:szCs w:val="20"/>
                <w:lang w:val="es-ES_tradnl"/>
              </w:rPr>
              <w:tab/>
            </w:r>
            <w:r w:rsidRPr="002D5528">
              <w:rPr>
                <w:rFonts w:ascii="Soberana Sans Light" w:hAnsi="Soberana Sans Light"/>
                <w:sz w:val="18"/>
                <w:szCs w:val="20"/>
                <w:lang w:val="es-ES_tradnl"/>
              </w:rPr>
              <w:t>La Secretaría emitirá una Licencia Ambiental Única mediante la coordinación entre la Comisión Nacional del Agua y el Instituto Nacional de Ecología, la cual integrará los distintos permisos, licenc</w:t>
            </w:r>
            <w:r w:rsidR="002F2756">
              <w:rPr>
                <w:rFonts w:ascii="Soberana Sans Light" w:hAnsi="Soberana Sans Light"/>
                <w:sz w:val="18"/>
                <w:szCs w:val="20"/>
                <w:lang w:val="es-ES_tradnl"/>
              </w:rPr>
              <w:t>ias y autorizaciones que actual</w:t>
            </w:r>
            <w:r w:rsidRPr="002D5528">
              <w:rPr>
                <w:rFonts w:ascii="Soberana Sans Light" w:hAnsi="Soberana Sans Light"/>
                <w:sz w:val="18"/>
                <w:szCs w:val="20"/>
                <w:lang w:val="es-ES_tradnl"/>
              </w:rPr>
              <w:t>mente emite por separado, en materia de impacto ambiental y riesgo, servicios hidráulicos, emisiones de contaminantes a la atmósfera, generación de residuos peligrosos y/o el tratamiento de éstos, los que serán firmados por los servidores públicos facultados para tal efecto. Esta Licencia Ambiental Única no contendrá más requisitos o condicionantes que los previstos en las disposiciones legales aplicables.</w:t>
            </w:r>
          </w:p>
          <w:p w:rsidR="002D5528" w:rsidRPr="002D5528" w:rsidRDefault="002D5528" w:rsidP="002D5528">
            <w:pPr>
              <w:spacing w:before="120" w:after="120"/>
              <w:ind w:left="306" w:hanging="306"/>
              <w:jc w:val="both"/>
              <w:rPr>
                <w:rFonts w:ascii="Soberana Sans Light" w:hAnsi="Soberana Sans Light"/>
                <w:sz w:val="18"/>
                <w:szCs w:val="20"/>
                <w:lang w:val="es-ES_tradnl"/>
              </w:rPr>
            </w:pPr>
            <w:r w:rsidRPr="002D5528">
              <w:rPr>
                <w:rFonts w:ascii="Soberana Sans Light" w:hAnsi="Soberana Sans Light"/>
                <w:sz w:val="18"/>
                <w:szCs w:val="20"/>
                <w:lang w:val="es-ES_tradnl"/>
              </w:rPr>
              <w:t xml:space="preserve">II. </w:t>
            </w:r>
            <w:r>
              <w:rPr>
                <w:rFonts w:ascii="Soberana Sans Light" w:hAnsi="Soberana Sans Light"/>
                <w:sz w:val="18"/>
                <w:szCs w:val="20"/>
                <w:lang w:val="es-ES_tradnl"/>
              </w:rPr>
              <w:tab/>
            </w:r>
            <w:r w:rsidRPr="002D5528">
              <w:rPr>
                <w:rFonts w:ascii="Soberana Sans Light" w:hAnsi="Soberana Sans Light"/>
                <w:sz w:val="18"/>
                <w:szCs w:val="20"/>
                <w:lang w:val="es-ES_tradnl"/>
              </w:rPr>
              <w:t>El procedimiento para actualizar periódicamente la información proporcionada mediante la Solicitud de Licencia Ambiental Única y contribuir a la integración de un inventario de emisiones y transferencia de contaminantes, mediante un formato único denominado Cédula de Operación Anual.</w:t>
            </w:r>
          </w:p>
          <w:p w:rsidR="002D5528" w:rsidRPr="002D5528" w:rsidRDefault="002D5528" w:rsidP="002D5528">
            <w:pPr>
              <w:spacing w:before="120" w:after="120"/>
              <w:ind w:left="306" w:hanging="306"/>
              <w:jc w:val="both"/>
              <w:rPr>
                <w:rFonts w:ascii="Soberana Sans Light" w:hAnsi="Soberana Sans Light"/>
                <w:sz w:val="18"/>
                <w:szCs w:val="20"/>
                <w:lang w:val="es-ES_tradnl"/>
              </w:rPr>
            </w:pPr>
            <w:r>
              <w:rPr>
                <w:rFonts w:ascii="Soberana Sans Light" w:hAnsi="Soberana Sans Light"/>
                <w:sz w:val="18"/>
                <w:szCs w:val="20"/>
                <w:lang w:val="es-ES_tradnl"/>
              </w:rPr>
              <w:tab/>
            </w:r>
            <w:r w:rsidRPr="002D5528">
              <w:rPr>
                <w:rFonts w:ascii="Soberana Sans Light" w:hAnsi="Soberana Sans Light"/>
                <w:sz w:val="18"/>
                <w:szCs w:val="20"/>
                <w:lang w:val="es-ES_tradnl"/>
              </w:rPr>
              <w:t>La Cédula de Operación Anual deberá ser presentada ante la Secretaría, por los responsables de los establecimientos industriales de jurisdicción federal en materia de prevención y control de la contaminación de la atmósfera que cuenten con Licencia Ambiental Única o con Licencia de Funcionamiento.</w:t>
            </w:r>
          </w:p>
          <w:p w:rsidR="002D5528" w:rsidRPr="002D5528" w:rsidRDefault="002D5528" w:rsidP="002D5528">
            <w:pPr>
              <w:spacing w:before="120" w:after="120"/>
              <w:ind w:left="306" w:hanging="306"/>
              <w:jc w:val="both"/>
              <w:rPr>
                <w:rFonts w:ascii="Soberana Sans Light" w:hAnsi="Soberana Sans Light"/>
                <w:sz w:val="18"/>
                <w:szCs w:val="20"/>
                <w:lang w:val="es-ES_tradnl"/>
              </w:rPr>
            </w:pPr>
            <w:r>
              <w:rPr>
                <w:rFonts w:ascii="Soberana Sans Light" w:hAnsi="Soberana Sans Light"/>
                <w:sz w:val="18"/>
                <w:szCs w:val="20"/>
                <w:lang w:val="es-ES_tradnl"/>
              </w:rPr>
              <w:tab/>
            </w:r>
            <w:r w:rsidRPr="002D5528">
              <w:rPr>
                <w:rFonts w:ascii="Soberana Sans Light" w:hAnsi="Soberana Sans Light"/>
                <w:sz w:val="18"/>
                <w:szCs w:val="20"/>
                <w:lang w:val="es-ES_tradnl"/>
              </w:rPr>
              <w:t>La información reportada en la Cédula de Operación Anual deberá actualizarse anualmente, respecto de la emisión y transferencia de contaminantes ocurridas durante el año calendario anterior.</w:t>
            </w:r>
          </w:p>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Pr>
                <w:rFonts w:ascii="Soberana Sans Light" w:hAnsi="Soberana Sans Light"/>
                <w:sz w:val="18"/>
                <w:szCs w:val="20"/>
                <w:lang w:val="es-ES_tradnl"/>
              </w:rPr>
              <w:t>ARTÍCULO SEGUNDO.</w:t>
            </w:r>
            <w:r w:rsidRPr="002D5528">
              <w:rPr>
                <w:rFonts w:ascii="Soberana Sans Light" w:hAnsi="Soberana Sans Light"/>
                <w:sz w:val="18"/>
                <w:szCs w:val="20"/>
                <w:lang w:val="es-ES_tradnl"/>
              </w:rPr>
              <w:t xml:space="preserve"> El trámite de la Licencia Ambiental Única a que se hace referencia en el artículo anterior, será opcional para los responsables de los establecimientos que realizan actividades de competencia federal, que ya cuenten con Licencia de Funcionamiento o alguna otra autorización de actividades en la materia.</w:t>
            </w:r>
          </w:p>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En los casos que, de acuerdo con las disposiciones legales aplicables, se requiera llevar a cabo modificaciones, a las autorizaciones antes indicadas, los responsables de los establecimientos podrán optar por realizar su actualización solicitando la Licencia Ambiental Única ante la Secretaría de Medio Ambiente, Recursos Naturales y Pesca, por conducto del Instituto Nacional de Ecología. Aquellos establecimientos que no hayan optado por tramitar la Licencia Ambiental Única para su actualización, observarán los mecanismos y procedimientos del trámite correspondiente.</w:t>
            </w:r>
          </w:p>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Pr>
                <w:rFonts w:ascii="Soberana Sans Light" w:hAnsi="Soberana Sans Light"/>
                <w:sz w:val="18"/>
                <w:szCs w:val="20"/>
                <w:lang w:val="es-ES_tradnl"/>
              </w:rPr>
              <w:t>ARTÍCULO TERCERO.</w:t>
            </w:r>
            <w:r w:rsidRPr="002D5528">
              <w:rPr>
                <w:rFonts w:ascii="Soberana Sans Light" w:hAnsi="Soberana Sans Light"/>
                <w:sz w:val="18"/>
                <w:szCs w:val="20"/>
                <w:lang w:val="es-ES_tradnl"/>
              </w:rPr>
              <w:t xml:space="preserve"> Los responsables de establecimientos nuevos o en proceso de regularización que buscan realizar actividades de competencia federal o los que hayan optado por tramitar la Licencia Ambiental Única, deberán presentar ante la Ventanilla Única de Trámites la solicitud de Licencia respectiva, en el formato que al efecto determine la Secretaría, acompañada, en su caso, de la información en materia de impacto ambiental, riesgo, residuos peligrosos, emisiones a la atmósfera y/o servicios hidráulicos, de conformidad con las disposiciones legales aplicables.</w:t>
            </w:r>
          </w:p>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 xml:space="preserve">ARTÍCULO </w:t>
            </w:r>
            <w:r>
              <w:rPr>
                <w:rFonts w:ascii="Soberana Sans Light" w:hAnsi="Soberana Sans Light"/>
                <w:sz w:val="18"/>
                <w:szCs w:val="20"/>
                <w:lang w:val="es-ES_tradnl"/>
              </w:rPr>
              <w:t>CUARTO.</w:t>
            </w:r>
            <w:r w:rsidRPr="002D5528">
              <w:rPr>
                <w:rFonts w:ascii="Soberana Sans Light" w:hAnsi="Soberana Sans Light"/>
                <w:sz w:val="18"/>
                <w:szCs w:val="20"/>
                <w:lang w:val="es-ES_tradnl"/>
              </w:rPr>
              <w:t xml:space="preserve"> Una vez recibida la solicitud, la Ventanilla Única de Trámites la remitirá a las áreas competentes de la Comisión Nacional del Agua y del Instituto Nacional de Ecología, según sea el caso, las que integrarán los expedientes y emitirán </w:t>
            </w:r>
            <w:r w:rsidRPr="002D5528">
              <w:rPr>
                <w:rFonts w:ascii="Soberana Sans Light" w:hAnsi="Soberana Sans Light"/>
                <w:sz w:val="18"/>
                <w:szCs w:val="20"/>
                <w:lang w:val="es-ES_tradnl"/>
              </w:rPr>
              <w:lastRenderedPageBreak/>
              <w:t>el dictamen y resolución que corresponda dentro del plazo y de acuerdo a las condiciones que apliquen al trámite que requiere un periodo mayor de respuesta.</w:t>
            </w:r>
          </w:p>
          <w:p w:rsidR="002D5528" w:rsidRPr="002D5528" w:rsidRDefault="002D5528" w:rsidP="002D5528">
            <w:pPr>
              <w:tabs>
                <w:tab w:val="left" w:pos="730"/>
              </w:tabs>
              <w:spacing w:before="120" w:after="120"/>
              <w:jc w:val="both"/>
              <w:rPr>
                <w:rFonts w:ascii="Soberana Sans Light" w:hAnsi="Soberana Sans Light"/>
                <w:color w:val="343738"/>
                <w:sz w:val="24"/>
                <w:szCs w:val="24"/>
                <w:lang w:val="es-ES_tradnl"/>
              </w:rPr>
            </w:pPr>
            <w:r w:rsidRPr="002D5528">
              <w:rPr>
                <w:rFonts w:ascii="Soberana Sans Light" w:hAnsi="Soberana Sans Light"/>
                <w:sz w:val="18"/>
                <w:szCs w:val="20"/>
                <w:lang w:val="es-ES_tradnl"/>
              </w:rPr>
              <w:t>La operación y funcionamiento de establecimientos nuevos sólo podrá iniciarse una vez obtenida la Licencia Ambiental Única, y las obras e instalaciones sólo podrán iniciarse de acuerdo con la autorización de impacto ambiental, si así procede.</w:t>
            </w:r>
          </w:p>
        </w:tc>
      </w:tr>
    </w:tbl>
    <w:p w:rsidR="00911334" w:rsidRDefault="00911334" w:rsidP="00867EA6">
      <w:pPr>
        <w:tabs>
          <w:tab w:val="left" w:pos="8820"/>
        </w:tabs>
        <w:spacing w:after="0"/>
        <w:rPr>
          <w:rFonts w:ascii="Soberana Sans Light" w:hAnsi="Soberana Sans Light"/>
          <w:color w:val="343738"/>
          <w:sz w:val="24"/>
          <w:szCs w:val="24"/>
        </w:rPr>
      </w:pPr>
    </w:p>
    <w:p w:rsidR="001C43E9" w:rsidRDefault="001C43E9">
      <w:pPr>
        <w:rPr>
          <w:rFonts w:ascii="Soberana Sans Light" w:hAnsi="Soberana Sans Light"/>
          <w:color w:val="343738"/>
          <w:sz w:val="24"/>
          <w:szCs w:val="24"/>
        </w:rPr>
      </w:pPr>
      <w:r>
        <w:rPr>
          <w:rFonts w:ascii="Soberana Sans Light" w:hAnsi="Soberana Sans Light"/>
          <w:color w:val="343738"/>
          <w:sz w:val="24"/>
          <w:szCs w:val="24"/>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2D5528" w:rsidTr="00817661">
        <w:tc>
          <w:tcPr>
            <w:tcW w:w="10528" w:type="dxa"/>
            <w:shd w:val="clear" w:color="auto" w:fill="F2F2F2" w:themeFill="background1" w:themeFillShade="F2"/>
          </w:tcPr>
          <w:p w:rsidR="002D5528" w:rsidRPr="00F73CA2" w:rsidRDefault="003D021A" w:rsidP="00817661">
            <w:pPr>
              <w:pStyle w:val="Ttulo1"/>
              <w:widowControl w:val="0"/>
              <w:spacing w:before="120" w:after="120"/>
              <w:ind w:left="-142"/>
              <w:outlineLvl w:val="0"/>
              <w:rPr>
                <w:rFonts w:ascii="Soberana Sans Light" w:hAnsi="Soberana Sans Light" w:cs="Times New Roman"/>
                <w:b w:val="0"/>
                <w:bCs w:val="0"/>
                <w:caps w:val="0"/>
                <w:color w:val="343738"/>
                <w:sz w:val="20"/>
                <w:szCs w:val="20"/>
                <w:lang w:val="es-MX" w:eastAsia="es-MX"/>
              </w:rPr>
            </w:pPr>
            <w:r w:rsidRPr="002D5528">
              <w:rPr>
                <w:rFonts w:ascii="Soberana Sans Light" w:hAnsi="Soberana Sans Light" w:cs="Times New Roman"/>
                <w:b w:val="0"/>
                <w:bCs w:val="0"/>
                <w:caps w:val="0"/>
                <w:color w:val="343738"/>
                <w:sz w:val="20"/>
                <w:szCs w:val="20"/>
                <w:lang w:val="es-MX" w:eastAsia="es-MX"/>
              </w:rPr>
              <w:lastRenderedPageBreak/>
              <w:t>ACUERDO</w:t>
            </w:r>
            <w:r>
              <w:rPr>
                <w:rFonts w:ascii="Soberana Sans Light" w:hAnsi="Soberana Sans Light" w:cs="Times New Roman"/>
                <w:b w:val="0"/>
                <w:bCs w:val="0"/>
                <w:caps w:val="0"/>
                <w:color w:val="343738"/>
                <w:sz w:val="20"/>
                <w:szCs w:val="20"/>
                <w:lang w:val="es-MX" w:eastAsia="es-MX"/>
              </w:rPr>
              <w:t xml:space="preserve"> (CONTINUACIÓN)</w:t>
            </w:r>
          </w:p>
        </w:tc>
      </w:tr>
      <w:tr w:rsidR="002D5528" w:rsidTr="00817661">
        <w:tc>
          <w:tcPr>
            <w:tcW w:w="10528" w:type="dxa"/>
          </w:tcPr>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ARTÍCULO QUINTO. Para el caso de establecimientos nuevos que así lo requieran, conforme a la normatividad, una vez concluida la obra o instalación, la Licencia Ambiental Única otorgará un periodo inicial de operación, por un máximo de seis meses para la puesta a punto de los procesos, maquinaria y equipos, a fin de garantizar que la operación de dicho establecimiento cumpla con los requerimientos legales que resulten aplicables. Durante dicho período, el responsable del establecimiento deberá asegurar la realización de las pruebas, mediciones, protocolos y trámites que, en su caso, de acuerdo a las disposiciones legales vigentes, esté obligado.</w:t>
            </w:r>
          </w:p>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ARTÍCULO SEXTO. La Cédula de Operación Anual deberá presentarse dentro del primer cuatrimestre de cada año, en el caso de la Zona Metropolitana de la Ciudad de México, ante la Ventanilla de Trámites del Instituto Nacional de Ecología, y en el resto del país, ante la Delegación Federal de esta Secretaría en el Estado que corresponda.</w:t>
            </w:r>
          </w:p>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La presentación de la Cédula deberá hacerse en el formato que para el efecto determine la Secretaría y que se elaborará conforme a los siguientes lineamientos:</w:t>
            </w:r>
          </w:p>
          <w:p w:rsidR="002D5528" w:rsidRPr="002D5528" w:rsidRDefault="002D5528" w:rsidP="002D5528">
            <w:pPr>
              <w:tabs>
                <w:tab w:val="left" w:pos="730"/>
              </w:tabs>
              <w:spacing w:before="120" w:after="120"/>
              <w:ind w:left="306" w:hanging="306"/>
              <w:contextualSpacing/>
              <w:jc w:val="both"/>
              <w:rPr>
                <w:rFonts w:ascii="Soberana Sans Light" w:hAnsi="Soberana Sans Light"/>
                <w:sz w:val="18"/>
                <w:szCs w:val="20"/>
                <w:lang w:val="es-ES_tradnl"/>
              </w:rPr>
            </w:pPr>
            <w:r w:rsidRPr="002D5528">
              <w:rPr>
                <w:rFonts w:ascii="Soberana Sans Light" w:hAnsi="Soberana Sans Light"/>
                <w:sz w:val="18"/>
                <w:szCs w:val="20"/>
                <w:lang w:val="es-ES_tradnl"/>
              </w:rPr>
              <w:t>a)</w:t>
            </w:r>
            <w:r w:rsidRPr="002D5528">
              <w:rPr>
                <w:rFonts w:ascii="Soberana Sans Light" w:hAnsi="Soberana Sans Light"/>
                <w:sz w:val="18"/>
                <w:szCs w:val="20"/>
                <w:lang w:val="es-ES_tradnl"/>
              </w:rPr>
              <w:tab/>
              <w:t>Una Sección I: Información Técnica General, y una Sección II: Contaminación Atmosférica, cuya información será obligatoria en los términos de lo dispuesto en la normatividad vigente.</w:t>
            </w:r>
          </w:p>
          <w:p w:rsidR="002D5528" w:rsidRPr="002D5528" w:rsidRDefault="002D5528" w:rsidP="002D5528">
            <w:pPr>
              <w:tabs>
                <w:tab w:val="left" w:pos="730"/>
              </w:tabs>
              <w:spacing w:before="120" w:after="120"/>
              <w:ind w:left="306" w:hanging="306"/>
              <w:contextualSpacing/>
              <w:jc w:val="both"/>
              <w:rPr>
                <w:rFonts w:ascii="Soberana Sans Light" w:hAnsi="Soberana Sans Light"/>
                <w:sz w:val="18"/>
                <w:szCs w:val="20"/>
                <w:lang w:val="es-ES_tradnl"/>
              </w:rPr>
            </w:pPr>
            <w:r w:rsidRPr="002D5528">
              <w:rPr>
                <w:rFonts w:ascii="Soberana Sans Light" w:hAnsi="Soberana Sans Light"/>
                <w:sz w:val="18"/>
                <w:szCs w:val="20"/>
                <w:lang w:val="es-ES_tradnl"/>
              </w:rPr>
              <w:t>b)</w:t>
            </w:r>
            <w:r w:rsidRPr="002D5528">
              <w:rPr>
                <w:rFonts w:ascii="Soberana Sans Light" w:hAnsi="Soberana Sans Light"/>
                <w:sz w:val="18"/>
                <w:szCs w:val="20"/>
                <w:lang w:val="es-ES_tradnl"/>
              </w:rPr>
              <w:tab/>
              <w:t>Una Sección III: Aprovechamiento de Agua y Descarga de Aguas Residuales, cuya información será opcional y se recibirá con fines estadísticos, por los que su omisión no constituirá objeto de sanción alguna.</w:t>
            </w:r>
          </w:p>
          <w:p w:rsidR="002D5528" w:rsidRPr="002D5528" w:rsidRDefault="002D5528" w:rsidP="002D5528">
            <w:pPr>
              <w:tabs>
                <w:tab w:val="left" w:pos="730"/>
              </w:tabs>
              <w:spacing w:before="120" w:after="120"/>
              <w:ind w:left="306" w:hanging="306"/>
              <w:contextualSpacing/>
              <w:jc w:val="both"/>
              <w:rPr>
                <w:rFonts w:ascii="Soberana Sans Light" w:hAnsi="Soberana Sans Light"/>
                <w:sz w:val="18"/>
                <w:szCs w:val="20"/>
                <w:lang w:val="es-ES_tradnl"/>
              </w:rPr>
            </w:pPr>
            <w:r w:rsidRPr="002D5528">
              <w:rPr>
                <w:rFonts w:ascii="Soberana Sans Light" w:hAnsi="Soberana Sans Light"/>
                <w:sz w:val="18"/>
                <w:szCs w:val="20"/>
                <w:lang w:val="es-ES_tradnl"/>
              </w:rPr>
              <w:t>c)</w:t>
            </w:r>
            <w:r w:rsidRPr="002D5528">
              <w:rPr>
                <w:rFonts w:ascii="Soberana Sans Light" w:hAnsi="Soberana Sans Light"/>
                <w:sz w:val="18"/>
                <w:szCs w:val="20"/>
                <w:lang w:val="es-ES_tradnl"/>
              </w:rPr>
              <w:tab/>
              <w:t>Una Sección IV: Generación, Tratamiento y Transferencia de Residuos Peligrosos, cuya información será opcional, tanto para los responsables de empresas generadoras de residuos peligrosos, como de aquellas que llevan a cabo actividades relacionadas con el tratamiento de dichos residuos. En caso de proporcionar dicha información se les tomará como válida para acreditar, durante el periodo de vigencia de la Cédula, el cumplimiento de la obligación de presentar, en los términos de las disposiciones legales vigentes, los informes periódicos relativos a los movimientos o transferencias que se hubieren efectuado con dichos residuos. En caso contrario, deberán presentar los manifiestos respectivos con la periodicidad que corresponda.</w:t>
            </w:r>
          </w:p>
          <w:p w:rsidR="002D5528" w:rsidRPr="002D5528" w:rsidRDefault="002D5528" w:rsidP="002D5528">
            <w:pPr>
              <w:tabs>
                <w:tab w:val="left" w:pos="730"/>
              </w:tabs>
              <w:spacing w:before="120" w:after="120"/>
              <w:ind w:left="306" w:hanging="306"/>
              <w:jc w:val="both"/>
              <w:rPr>
                <w:rFonts w:ascii="Soberana Sans Light" w:hAnsi="Soberana Sans Light"/>
                <w:sz w:val="18"/>
                <w:szCs w:val="20"/>
                <w:lang w:val="es-ES_tradnl"/>
              </w:rPr>
            </w:pPr>
            <w:r w:rsidRPr="002D5528">
              <w:rPr>
                <w:rFonts w:ascii="Soberana Sans Light" w:hAnsi="Soberana Sans Light"/>
                <w:sz w:val="18"/>
                <w:szCs w:val="20"/>
                <w:lang w:val="es-ES_tradnl"/>
              </w:rPr>
              <w:t>d)</w:t>
            </w:r>
            <w:r w:rsidRPr="002D5528">
              <w:rPr>
                <w:rFonts w:ascii="Soberana Sans Light" w:hAnsi="Soberana Sans Light"/>
                <w:sz w:val="18"/>
                <w:szCs w:val="20"/>
                <w:lang w:val="es-ES_tradnl"/>
              </w:rPr>
              <w:tab/>
              <w:t>Una Sección V: Emisiones y Transferencia Anual de Contaminantes Listados, cuya información será opcional hasta en tanto se expide la Norma Oficial Mexicana que determine el listado de sustancias que deberán reportarse.</w:t>
            </w:r>
          </w:p>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ARTÍCULO SEPTIMO. En una primera etapa, la Secretaría, con base en el presente Acuerdo, y una vez obtenido por el solicitante el permiso de descarga de aguas residuales de la Comisión Nacional del Agua, si así lo requiere, expedirá la Licencia Ambiental Única a través del Instituto Nacional de Ecología, en la Zona Metropolitana de la Ciudad de México, que comprende el Distrito Federal y los municipios conurbados del Estado de México siguientes: Atizapán de Zaragoza, Coacalco de Berr</w:t>
            </w:r>
            <w:r w:rsidR="002F2756">
              <w:rPr>
                <w:rFonts w:ascii="Soberana Sans Light" w:hAnsi="Soberana Sans Light"/>
                <w:sz w:val="18"/>
                <w:szCs w:val="20"/>
                <w:lang w:val="es-ES_tradnl"/>
              </w:rPr>
              <w:t xml:space="preserve">iozábal, Cuautitlán, Cuautitlán </w:t>
            </w:r>
            <w:r w:rsidRPr="002D5528">
              <w:rPr>
                <w:rFonts w:ascii="Soberana Sans Light" w:hAnsi="Soberana Sans Light"/>
                <w:sz w:val="18"/>
                <w:szCs w:val="20"/>
                <w:lang w:val="es-ES_tradnl"/>
              </w:rPr>
              <w:t>Izcalli, Chalco, Chicoloapan, Chimalhuacán, Ecatepec, Huixquilucan, Ixtapaluca, La Paz, Naucalpan de Juárez, Nezahualcóyotl, Nicolás Romero, Tecámac, Tla</w:t>
            </w:r>
            <w:r w:rsidR="009554CC">
              <w:rPr>
                <w:rFonts w:ascii="Soberana Sans Light" w:hAnsi="Soberana Sans Light"/>
                <w:sz w:val="18"/>
                <w:szCs w:val="20"/>
                <w:lang w:val="es-ES_tradnl"/>
              </w:rPr>
              <w:t>l</w:t>
            </w:r>
            <w:r w:rsidRPr="002D5528">
              <w:rPr>
                <w:rFonts w:ascii="Soberana Sans Light" w:hAnsi="Soberana Sans Light"/>
                <w:sz w:val="18"/>
                <w:szCs w:val="20"/>
                <w:lang w:val="es-ES_tradnl"/>
              </w:rPr>
              <w:t xml:space="preserve">nepantla de Baz, Tultitlán, Valle de Chalco Solidaridad. </w:t>
            </w:r>
          </w:p>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La Licencia Ambiental Única puede ser solicitada de manera voluntaria por los responsables de los establecimientos industriales nuevos o que deban regularizarse, que son competencia federal en materia de prevención y control de la contaminación de la atmósfera y que se localizan fuera de la Zona Metropolitana de la Ciudad de México. Así, también, por aquellos que teniendo Licencia de Funcionamiento y cumpliendo con sus demás obligaciones ambientales la soliciten por así convenir a sus intereses. En cualquier caso, la Solicitud de Licencia deberá presentarse ante la Ventanilla de Trámites del Instituto Nacional de Ecología en el formato respectivo.</w:t>
            </w:r>
          </w:p>
          <w:p w:rsidR="002D5528" w:rsidRP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En el caso de la industria de jurisdicción federal en materia de prevención y control de la contaminación de la atmósfera que no se ubica en la Zona Metropolitana de la Ciudad de México y que no solicite la Licencia Ambiental Única, pero requiera autorización de sus emisiones a la atmósfera, deberá solicitar Licencia de Funcionamiento ante la Delegación Federal de esta Secretaría en el Estado que le corresponda. Los Delegados Federales de la Secretaría en los Estados están facultados para emitir dicha Licencia.</w:t>
            </w:r>
          </w:p>
          <w:p w:rsidR="002D5528" w:rsidRDefault="002D5528" w:rsidP="002D5528">
            <w:pPr>
              <w:tabs>
                <w:tab w:val="left" w:pos="730"/>
              </w:tabs>
              <w:spacing w:before="120" w:after="120"/>
              <w:jc w:val="both"/>
              <w:rPr>
                <w:rFonts w:ascii="Soberana Sans Light" w:hAnsi="Soberana Sans Light"/>
                <w:sz w:val="18"/>
                <w:szCs w:val="20"/>
                <w:lang w:val="es-ES_tradnl"/>
              </w:rPr>
            </w:pPr>
            <w:r w:rsidRPr="002D5528">
              <w:rPr>
                <w:rFonts w:ascii="Soberana Sans Light" w:hAnsi="Soberana Sans Light"/>
                <w:sz w:val="18"/>
                <w:szCs w:val="20"/>
                <w:lang w:val="es-ES_tradnl"/>
              </w:rPr>
              <w:t>ARTÍCULO OCTAVO. En una segunda etapa, la Licencia Ambiental Única será emitida en el resto del país con la intervención de la Delegación Federal de la Secretaría de Medio Ambiente, Recursos Naturales y Pesca que corresponda, con base en la información y criterios que para su expedición establezca el Instituto Nacional de Ecología de conformidad con los lineamientos que en su oportunidad publique la Secretaría en el Diario Oficial de la Federación..</w:t>
            </w:r>
          </w:p>
          <w:p w:rsidR="002D5528" w:rsidRPr="002D5528" w:rsidRDefault="002D5528" w:rsidP="009554CC">
            <w:pPr>
              <w:tabs>
                <w:tab w:val="left" w:pos="730"/>
              </w:tabs>
              <w:spacing w:before="120" w:after="120"/>
              <w:jc w:val="both"/>
              <w:rPr>
                <w:rFonts w:ascii="Soberana Sans Light" w:hAnsi="Soberana Sans Light"/>
                <w:color w:val="343738"/>
                <w:sz w:val="24"/>
                <w:szCs w:val="24"/>
                <w:lang w:val="es-ES_tradnl"/>
              </w:rPr>
            </w:pPr>
            <w:r w:rsidRPr="004257E2">
              <w:rPr>
                <w:rFonts w:ascii="Soberana Sans Light" w:hAnsi="Soberana Sans Light"/>
                <w:sz w:val="18"/>
                <w:szCs w:val="20"/>
                <w:lang w:val="es-ES_tradnl"/>
              </w:rPr>
              <w:lastRenderedPageBreak/>
              <w:t>ARTÍCULO NOVENO. La Secretaría establecerá los procedimientos para que los responsables de los establecimientos que realicen actividades de competencia federal en materia ambiental y que no se encuentran comprendidos en la Licencia Ambiental Única, puedan optar por la obtención, mediante un trámite único, de los permisos, licencias o autorizaciones a que estén obligados para su operación y funcionamiento, o bien, hacerlo en forma separada de acuerdo a lo establecido en la normatividad vigente.</w:t>
            </w:r>
          </w:p>
        </w:tc>
      </w:tr>
    </w:tbl>
    <w:p w:rsidR="00CE50A7" w:rsidRDefault="00CE50A7" w:rsidP="00867EA6">
      <w:pPr>
        <w:tabs>
          <w:tab w:val="left" w:pos="8820"/>
        </w:tabs>
        <w:spacing w:after="0"/>
        <w:rPr>
          <w:rFonts w:ascii="Soberana Sans Light" w:hAnsi="Soberana Sans Light"/>
          <w:color w:val="343738"/>
          <w:sz w:val="24"/>
          <w:szCs w:val="24"/>
        </w:rPr>
      </w:pPr>
    </w:p>
    <w:p w:rsidR="002D5528" w:rsidRDefault="002D5528">
      <w:pPr>
        <w:rPr>
          <w:rFonts w:ascii="Soberana Sans Light" w:hAnsi="Soberana Sans Light"/>
          <w:color w:val="343738"/>
          <w:sz w:val="24"/>
          <w:szCs w:val="24"/>
        </w:rPr>
      </w:pPr>
      <w:r>
        <w:rPr>
          <w:rFonts w:ascii="Soberana Sans Light" w:hAnsi="Soberana Sans Light"/>
          <w:color w:val="343738"/>
          <w:sz w:val="24"/>
          <w:szCs w:val="24"/>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46321A" w:rsidTr="00817661">
        <w:tc>
          <w:tcPr>
            <w:tcW w:w="10528" w:type="dxa"/>
            <w:shd w:val="clear" w:color="auto" w:fill="F2F2F2" w:themeFill="background1" w:themeFillShade="F2"/>
          </w:tcPr>
          <w:p w:rsidR="0046321A" w:rsidRPr="00F73CA2" w:rsidRDefault="0046321A" w:rsidP="00817661">
            <w:pPr>
              <w:pStyle w:val="Ttulo1"/>
              <w:widowControl w:val="0"/>
              <w:spacing w:before="120" w:after="120"/>
              <w:ind w:left="-142"/>
              <w:outlineLvl w:val="0"/>
              <w:rPr>
                <w:rFonts w:ascii="Soberana Sans Light" w:hAnsi="Soberana Sans Light" w:cs="Times New Roman"/>
                <w:b w:val="0"/>
                <w:bCs w:val="0"/>
                <w:caps w:val="0"/>
                <w:color w:val="343738"/>
                <w:sz w:val="20"/>
                <w:szCs w:val="20"/>
                <w:lang w:val="es-MX" w:eastAsia="es-MX"/>
              </w:rPr>
            </w:pPr>
            <w:r w:rsidRPr="0046321A">
              <w:rPr>
                <w:rFonts w:ascii="Soberana Sans Light" w:hAnsi="Soberana Sans Light" w:cs="Times New Roman"/>
                <w:b w:val="0"/>
                <w:bCs w:val="0"/>
                <w:caps w:val="0"/>
                <w:color w:val="343738"/>
                <w:sz w:val="20"/>
                <w:szCs w:val="20"/>
                <w:lang w:val="es-MX" w:eastAsia="es-MX"/>
              </w:rPr>
              <w:lastRenderedPageBreak/>
              <w:t>TRANSITORIOS</w:t>
            </w:r>
            <w:r>
              <w:rPr>
                <w:rStyle w:val="Refdenotaalpie"/>
                <w:rFonts w:ascii="Soberana Sans Light" w:hAnsi="Soberana Sans Light" w:cs="Times New Roman"/>
                <w:b w:val="0"/>
                <w:bCs w:val="0"/>
                <w:caps w:val="0"/>
                <w:color w:val="343738"/>
                <w:lang w:val="es-MX" w:eastAsia="es-MX"/>
              </w:rPr>
              <w:footnoteReference w:id="2"/>
            </w:r>
          </w:p>
        </w:tc>
      </w:tr>
      <w:tr w:rsidR="0046321A" w:rsidTr="00817661">
        <w:tc>
          <w:tcPr>
            <w:tcW w:w="10528" w:type="dxa"/>
          </w:tcPr>
          <w:p w:rsidR="0046321A" w:rsidRPr="0046321A" w:rsidRDefault="0046321A" w:rsidP="0046321A">
            <w:pPr>
              <w:tabs>
                <w:tab w:val="left" w:pos="730"/>
              </w:tabs>
              <w:spacing w:before="120" w:after="120"/>
              <w:jc w:val="both"/>
              <w:rPr>
                <w:rFonts w:ascii="Soberana Sans Light" w:hAnsi="Soberana Sans Light"/>
                <w:sz w:val="18"/>
                <w:szCs w:val="20"/>
                <w:lang w:val="es-ES_tradnl"/>
              </w:rPr>
            </w:pPr>
            <w:r>
              <w:rPr>
                <w:rFonts w:ascii="Soberana Sans Light" w:hAnsi="Soberana Sans Light"/>
                <w:sz w:val="18"/>
                <w:szCs w:val="20"/>
                <w:lang w:val="es-ES_tradnl"/>
              </w:rPr>
              <w:t>PRIMERO.</w:t>
            </w:r>
            <w:r w:rsidRPr="0046321A">
              <w:rPr>
                <w:rFonts w:ascii="Soberana Sans Light" w:hAnsi="Soberana Sans Light"/>
                <w:sz w:val="18"/>
                <w:szCs w:val="20"/>
                <w:lang w:val="es-ES_tradnl"/>
              </w:rPr>
              <w:t xml:space="preserve"> El presente Acuerdo entrará en vigor el día siguiente a su publicación en el Diario Oficial de la Federación.</w:t>
            </w:r>
          </w:p>
          <w:p w:rsidR="0046321A" w:rsidRPr="0046321A" w:rsidRDefault="0046321A" w:rsidP="0046321A">
            <w:pPr>
              <w:tabs>
                <w:tab w:val="left" w:pos="730"/>
              </w:tabs>
              <w:spacing w:before="120" w:after="120"/>
              <w:jc w:val="both"/>
              <w:rPr>
                <w:rFonts w:ascii="Soberana Sans Light" w:hAnsi="Soberana Sans Light"/>
                <w:sz w:val="18"/>
                <w:szCs w:val="20"/>
                <w:lang w:val="es-ES_tradnl"/>
              </w:rPr>
            </w:pPr>
            <w:r w:rsidRPr="0046321A">
              <w:rPr>
                <w:rFonts w:ascii="Soberana Sans Light" w:hAnsi="Soberana Sans Light"/>
                <w:sz w:val="18"/>
                <w:szCs w:val="20"/>
                <w:lang w:val="es-ES_tradnl"/>
              </w:rPr>
              <w:t>SEGUNDO. La Secretaría, a través del Instituto Nacional de Ecología y la Comisión Nacional del Agua, procederá a hacer las modificaciones a que dé lugar este Acuerdo, tanto del Instructivo General, como de los formatos de Solicitud de Licencia Ambiental Única y de Cédula de Operación Anual, publicados en el Diario Oficial de la Federación el 18 de agosto de 1997. Dichas modificaciones se publicarán en el Diario Oficial de la Federación a más tardar dentro de los treinta días hábiles contados a partir de la entrada en vigor de este Acuerdo.</w:t>
            </w:r>
          </w:p>
          <w:p w:rsidR="0046321A" w:rsidRPr="0046321A" w:rsidRDefault="0046321A" w:rsidP="0046321A">
            <w:pPr>
              <w:tabs>
                <w:tab w:val="left" w:pos="730"/>
              </w:tabs>
              <w:spacing w:before="120" w:after="120"/>
              <w:jc w:val="both"/>
              <w:rPr>
                <w:rFonts w:ascii="Soberana Sans Light" w:hAnsi="Soberana Sans Light"/>
                <w:sz w:val="18"/>
                <w:szCs w:val="20"/>
                <w:lang w:val="es-ES_tradnl"/>
              </w:rPr>
            </w:pPr>
            <w:r w:rsidRPr="0046321A">
              <w:rPr>
                <w:rFonts w:ascii="Soberana Sans Light" w:hAnsi="Soberana Sans Light"/>
                <w:sz w:val="18"/>
                <w:szCs w:val="20"/>
                <w:lang w:val="es-ES_tradnl"/>
              </w:rPr>
              <w:t>En tanto se publican las modificaciones indicadas en el párrafo anterior, la Secretaría ajustará el Instructivo General y los formatos existentes a lo previsto en el presente Acuerdo, por lo que no podrá exigir con carácter obligatorio la información que en el mismo se establece como voluntaria, ni solicitar mayores requisitos.</w:t>
            </w:r>
          </w:p>
          <w:p w:rsidR="0046321A" w:rsidRPr="0046321A" w:rsidRDefault="0046321A" w:rsidP="0046321A">
            <w:pPr>
              <w:tabs>
                <w:tab w:val="left" w:pos="730"/>
              </w:tabs>
              <w:spacing w:before="120" w:after="120"/>
              <w:jc w:val="both"/>
              <w:rPr>
                <w:rFonts w:ascii="Soberana Sans Light" w:hAnsi="Soberana Sans Light"/>
                <w:sz w:val="18"/>
                <w:szCs w:val="20"/>
                <w:lang w:val="es-ES_tradnl"/>
              </w:rPr>
            </w:pPr>
            <w:r w:rsidRPr="0046321A">
              <w:rPr>
                <w:rFonts w:ascii="Soberana Sans Light" w:hAnsi="Soberana Sans Light"/>
                <w:sz w:val="18"/>
                <w:szCs w:val="20"/>
                <w:lang w:val="es-ES_tradnl"/>
              </w:rPr>
              <w:t>TERCERO. En cumplimiento del Artículo Primero de este Acuerdo y para facilitar la identificación de los establecimientos industriales en referencia, deberá estarse al listado que se incluya en el Instructivo General conforme a las modificaciones a que se hace referencia en el artículo anterior.</w:t>
            </w:r>
          </w:p>
          <w:p w:rsidR="0046321A" w:rsidRPr="0046321A" w:rsidRDefault="0046321A" w:rsidP="0046321A">
            <w:pPr>
              <w:tabs>
                <w:tab w:val="left" w:pos="730"/>
              </w:tabs>
              <w:spacing w:before="120" w:after="120"/>
              <w:jc w:val="both"/>
              <w:rPr>
                <w:rFonts w:ascii="Soberana Sans Light" w:hAnsi="Soberana Sans Light"/>
                <w:sz w:val="18"/>
                <w:szCs w:val="20"/>
                <w:lang w:val="es-ES_tradnl"/>
              </w:rPr>
            </w:pPr>
            <w:r w:rsidRPr="0046321A">
              <w:rPr>
                <w:rFonts w:ascii="Soberana Sans Light" w:hAnsi="Soberana Sans Light"/>
                <w:sz w:val="18"/>
                <w:szCs w:val="20"/>
                <w:lang w:val="es-ES_tradnl"/>
              </w:rPr>
              <w:t xml:space="preserve">CUARTO. El proceso necesario para la expedición de la Licencia Ambiental Única en todo el territorio nacional, a establecimientos industriales de competencia federal en materia de prevención y control de la contaminación de la atmósfera, deberá quedar concluido durante el segundo semestre de 1998. </w:t>
            </w:r>
          </w:p>
          <w:p w:rsidR="0046321A" w:rsidRPr="0046321A" w:rsidRDefault="0046321A" w:rsidP="0046321A">
            <w:pPr>
              <w:tabs>
                <w:tab w:val="left" w:pos="730"/>
              </w:tabs>
              <w:spacing w:before="120" w:after="120"/>
              <w:jc w:val="both"/>
              <w:rPr>
                <w:rFonts w:ascii="Soberana Sans Light" w:hAnsi="Soberana Sans Light"/>
                <w:sz w:val="18"/>
                <w:szCs w:val="20"/>
                <w:lang w:val="es-ES_tradnl"/>
              </w:rPr>
            </w:pPr>
            <w:r w:rsidRPr="0046321A">
              <w:rPr>
                <w:rFonts w:ascii="Soberana Sans Light" w:hAnsi="Soberana Sans Light"/>
                <w:sz w:val="18"/>
                <w:szCs w:val="20"/>
                <w:lang w:val="es-ES_tradnl"/>
              </w:rPr>
              <w:t>QUINTO. Para el cumplimiento del artículo noveno de este Acuerdo, la Secretaría dará a conocer, mediante su publicación en el Diario Oficial de la Federación, los procedimientos, así como el instructivo y formatos necesarios a más tardar el primer semestre de 1999.</w:t>
            </w:r>
          </w:p>
          <w:p w:rsidR="0046321A" w:rsidRPr="0046321A" w:rsidRDefault="0046321A" w:rsidP="0046321A">
            <w:pPr>
              <w:tabs>
                <w:tab w:val="left" w:pos="730"/>
              </w:tabs>
              <w:spacing w:before="120" w:after="120"/>
              <w:jc w:val="both"/>
              <w:rPr>
                <w:rFonts w:ascii="Soberana Sans Light" w:hAnsi="Soberana Sans Light"/>
                <w:sz w:val="18"/>
                <w:szCs w:val="20"/>
                <w:lang w:val="es-ES_tradnl"/>
              </w:rPr>
            </w:pPr>
            <w:r w:rsidRPr="0046321A">
              <w:rPr>
                <w:rFonts w:ascii="Soberana Sans Light" w:hAnsi="Soberana Sans Light"/>
                <w:sz w:val="18"/>
                <w:szCs w:val="20"/>
                <w:lang w:val="es-ES_tradnl"/>
              </w:rPr>
              <w:t>SEXTO. La presentación de la Cédula de Operación Anual, en lo que al reporte del año 1997 se refiere, podrá hacerse por esta única vez hasta el último día hábil del mes de julio de 1998.</w:t>
            </w:r>
          </w:p>
          <w:p w:rsidR="0046321A" w:rsidRPr="0046321A" w:rsidRDefault="0046321A" w:rsidP="0046321A">
            <w:pPr>
              <w:tabs>
                <w:tab w:val="left" w:pos="730"/>
              </w:tabs>
              <w:spacing w:before="120" w:after="120"/>
              <w:jc w:val="both"/>
              <w:rPr>
                <w:rFonts w:ascii="Soberana Sans Light" w:hAnsi="Soberana Sans Light"/>
                <w:sz w:val="18"/>
                <w:szCs w:val="20"/>
                <w:lang w:val="es-ES_tradnl"/>
              </w:rPr>
            </w:pPr>
          </w:p>
          <w:p w:rsidR="0046321A" w:rsidRPr="0046321A" w:rsidRDefault="0046321A" w:rsidP="0046321A">
            <w:pPr>
              <w:tabs>
                <w:tab w:val="left" w:pos="730"/>
              </w:tabs>
              <w:spacing w:before="120" w:after="120"/>
              <w:jc w:val="center"/>
              <w:rPr>
                <w:rFonts w:ascii="Soberana Sans Light" w:hAnsi="Soberana Sans Light"/>
                <w:sz w:val="18"/>
                <w:szCs w:val="20"/>
                <w:lang w:val="es-ES_tradnl"/>
              </w:rPr>
            </w:pPr>
            <w:r w:rsidRPr="0046321A">
              <w:rPr>
                <w:rFonts w:ascii="Soberana Sans Light" w:hAnsi="Soberana Sans Light"/>
                <w:sz w:val="18"/>
                <w:szCs w:val="20"/>
                <w:lang w:val="es-ES_tradnl"/>
              </w:rPr>
              <w:t>LA SECRETARIA DE MEDIO AMBIENTE, RECURSOS NATURALES Y PESCA</w:t>
            </w:r>
          </w:p>
          <w:p w:rsidR="0046321A" w:rsidRPr="002D5528" w:rsidRDefault="0046321A" w:rsidP="0046321A">
            <w:pPr>
              <w:tabs>
                <w:tab w:val="left" w:pos="730"/>
              </w:tabs>
              <w:spacing w:before="120" w:after="120"/>
              <w:jc w:val="center"/>
              <w:rPr>
                <w:rFonts w:ascii="Soberana Sans Light" w:hAnsi="Soberana Sans Light"/>
                <w:color w:val="343738"/>
                <w:sz w:val="24"/>
                <w:szCs w:val="24"/>
                <w:lang w:val="es-ES_tradnl"/>
              </w:rPr>
            </w:pPr>
            <w:r w:rsidRPr="0046321A">
              <w:rPr>
                <w:rFonts w:ascii="Soberana Sans Light" w:hAnsi="Soberana Sans Light"/>
                <w:sz w:val="18"/>
                <w:szCs w:val="20"/>
                <w:lang w:val="es-ES_tradnl"/>
              </w:rPr>
              <w:t>JULIA CARABIAS LILLO</w:t>
            </w:r>
            <w:r w:rsidRPr="004257E2">
              <w:rPr>
                <w:rFonts w:ascii="Soberana Sans Light" w:hAnsi="Soberana Sans Light"/>
                <w:sz w:val="18"/>
                <w:szCs w:val="20"/>
                <w:lang w:val="es-ES_tradnl"/>
              </w:rPr>
              <w:t>.</w:t>
            </w:r>
          </w:p>
        </w:tc>
      </w:tr>
    </w:tbl>
    <w:p w:rsidR="00A97DD3" w:rsidRDefault="00A97DD3"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F7533C" w:rsidTr="00817661">
        <w:tc>
          <w:tcPr>
            <w:tcW w:w="10528" w:type="dxa"/>
            <w:shd w:val="clear" w:color="auto" w:fill="F2F2F2" w:themeFill="background1" w:themeFillShade="F2"/>
          </w:tcPr>
          <w:p w:rsidR="00F7533C" w:rsidRPr="00F73CA2" w:rsidRDefault="00F7533C" w:rsidP="00817661">
            <w:pPr>
              <w:pStyle w:val="Ttulo1"/>
              <w:widowControl w:val="0"/>
              <w:spacing w:before="120" w:after="120"/>
              <w:ind w:left="-142"/>
              <w:outlineLvl w:val="0"/>
              <w:rPr>
                <w:rFonts w:ascii="Soberana Sans Light" w:hAnsi="Soberana Sans Light" w:cs="Times New Roman"/>
                <w:b w:val="0"/>
                <w:bCs w:val="0"/>
                <w:caps w:val="0"/>
                <w:color w:val="343738"/>
                <w:sz w:val="20"/>
                <w:szCs w:val="20"/>
                <w:lang w:val="es-MX" w:eastAsia="es-MX"/>
              </w:rPr>
            </w:pPr>
            <w:r w:rsidRPr="00F7533C">
              <w:rPr>
                <w:rFonts w:ascii="Soberana Sans Light" w:hAnsi="Soberana Sans Light" w:cs="Times New Roman"/>
                <w:b w:val="0"/>
                <w:bCs w:val="0"/>
                <w:caps w:val="0"/>
                <w:color w:val="343738"/>
                <w:sz w:val="20"/>
                <w:szCs w:val="20"/>
                <w:lang w:val="es-MX" w:eastAsia="es-MX"/>
              </w:rPr>
              <w:t xml:space="preserve">II. </w:t>
            </w:r>
            <w:r w:rsidR="00D22EDB" w:rsidRPr="00F7533C">
              <w:rPr>
                <w:rFonts w:ascii="Soberana Sans Light" w:hAnsi="Soberana Sans Light" w:cs="Times New Roman"/>
                <w:b w:val="0"/>
                <w:bCs w:val="0"/>
                <w:caps w:val="0"/>
                <w:color w:val="343738"/>
                <w:sz w:val="20"/>
                <w:szCs w:val="20"/>
                <w:lang w:val="es-MX" w:eastAsia="es-MX"/>
              </w:rPr>
              <w:t>ESTABLECIMIENTOS INDUSTRIALES A LOS QUE SE APLICA LA LAU</w:t>
            </w:r>
          </w:p>
        </w:tc>
      </w:tr>
      <w:tr w:rsidR="00F7533C" w:rsidTr="00817661">
        <w:tc>
          <w:tcPr>
            <w:tcW w:w="10528" w:type="dxa"/>
          </w:tcPr>
          <w:p w:rsidR="00F7533C" w:rsidRPr="00F7533C" w:rsidRDefault="00F7533C" w:rsidP="00F7533C">
            <w:pPr>
              <w:tabs>
                <w:tab w:val="left" w:pos="730"/>
              </w:tabs>
              <w:spacing w:before="120" w:after="120"/>
              <w:jc w:val="both"/>
              <w:rPr>
                <w:rFonts w:ascii="Soberana Sans Light" w:hAnsi="Soberana Sans Light"/>
                <w:sz w:val="18"/>
                <w:szCs w:val="20"/>
                <w:lang w:val="es-ES_tradnl"/>
              </w:rPr>
            </w:pPr>
            <w:r w:rsidRPr="00F7533C">
              <w:rPr>
                <w:rFonts w:ascii="Soberana Sans Light" w:hAnsi="Soberana Sans Light"/>
                <w:sz w:val="18"/>
                <w:szCs w:val="20"/>
                <w:lang w:val="es-ES_tradnl"/>
              </w:rPr>
              <w:t>Conforme a los Artículos 4o.; 5o., Fracción XII; 7o., Fracción III; 8o. Fracción III; 9o., 111 bis y 112, Fracción I, de la Ley General del Equilibrio Ecológico y la Protección al Ambiente (LGEEPA) son fuentes fijas de jurisdicción federal en materia de prevención y control de la contaminación a la atmósfera, los establecimientos industriales que se encuentran comprendidos en los siguientes sectores:</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1.</w:t>
            </w:r>
            <w:r w:rsidRPr="00F7533C">
              <w:rPr>
                <w:rFonts w:ascii="Soberana Sans Light" w:hAnsi="Soberana Sans Light"/>
                <w:sz w:val="18"/>
                <w:szCs w:val="20"/>
                <w:lang w:val="es-ES_tradnl"/>
              </w:rPr>
              <w:tab/>
              <w:t>Petróleo y petroquímica</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2.</w:t>
            </w:r>
            <w:r w:rsidRPr="00F7533C">
              <w:rPr>
                <w:rFonts w:ascii="Soberana Sans Light" w:hAnsi="Soberana Sans Light"/>
                <w:sz w:val="18"/>
                <w:szCs w:val="20"/>
                <w:lang w:val="es-ES_tradnl"/>
              </w:rPr>
              <w:tab/>
              <w:t>Química</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3.</w:t>
            </w:r>
            <w:r w:rsidRPr="00F7533C">
              <w:rPr>
                <w:rFonts w:ascii="Soberana Sans Light" w:hAnsi="Soberana Sans Light"/>
                <w:sz w:val="18"/>
                <w:szCs w:val="20"/>
                <w:lang w:val="es-ES_tradnl"/>
              </w:rPr>
              <w:tab/>
              <w:t>Pinturas y tintas</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4.</w:t>
            </w:r>
            <w:r w:rsidRPr="00F7533C">
              <w:rPr>
                <w:rFonts w:ascii="Soberana Sans Light" w:hAnsi="Soberana Sans Light"/>
                <w:sz w:val="18"/>
                <w:szCs w:val="20"/>
                <w:lang w:val="es-ES_tradnl"/>
              </w:rPr>
              <w:tab/>
              <w:t>Metalúrgica (incluye la siderúrgica)</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5.</w:t>
            </w:r>
            <w:r w:rsidRPr="00F7533C">
              <w:rPr>
                <w:rFonts w:ascii="Soberana Sans Light" w:hAnsi="Soberana Sans Light"/>
                <w:sz w:val="18"/>
                <w:szCs w:val="20"/>
                <w:lang w:val="es-ES_tradnl"/>
              </w:rPr>
              <w:tab/>
              <w:t>Automotriz</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6.</w:t>
            </w:r>
            <w:r w:rsidRPr="00F7533C">
              <w:rPr>
                <w:rFonts w:ascii="Soberana Sans Light" w:hAnsi="Soberana Sans Light"/>
                <w:sz w:val="18"/>
                <w:szCs w:val="20"/>
                <w:lang w:val="es-ES_tradnl"/>
              </w:rPr>
              <w:tab/>
              <w:t>Celulosa y papel</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7.</w:t>
            </w:r>
            <w:r w:rsidRPr="00F7533C">
              <w:rPr>
                <w:rFonts w:ascii="Soberana Sans Light" w:hAnsi="Soberana Sans Light"/>
                <w:sz w:val="18"/>
                <w:szCs w:val="20"/>
                <w:lang w:val="es-ES_tradnl"/>
              </w:rPr>
              <w:tab/>
              <w:t>Cemento y cal</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8.</w:t>
            </w:r>
            <w:r w:rsidRPr="00F7533C">
              <w:rPr>
                <w:rFonts w:ascii="Soberana Sans Light" w:hAnsi="Soberana Sans Light"/>
                <w:sz w:val="18"/>
                <w:szCs w:val="20"/>
                <w:lang w:val="es-ES_tradnl"/>
              </w:rPr>
              <w:tab/>
              <w:t>Asbesto</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9.</w:t>
            </w:r>
            <w:r w:rsidRPr="00F7533C">
              <w:rPr>
                <w:rFonts w:ascii="Soberana Sans Light" w:hAnsi="Soberana Sans Light"/>
                <w:sz w:val="18"/>
                <w:szCs w:val="20"/>
                <w:lang w:val="es-ES_tradnl"/>
              </w:rPr>
              <w:tab/>
              <w:t>Vidrio</w:t>
            </w:r>
          </w:p>
          <w:p w:rsidR="00F7533C" w:rsidRPr="00F7533C" w:rsidRDefault="00F7533C" w:rsidP="00F7533C">
            <w:pPr>
              <w:tabs>
                <w:tab w:val="left" w:pos="730"/>
              </w:tabs>
              <w:spacing w:before="120" w:after="120"/>
              <w:ind w:left="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10.</w:t>
            </w:r>
            <w:r w:rsidRPr="00F7533C">
              <w:rPr>
                <w:rFonts w:ascii="Soberana Sans Light" w:hAnsi="Soberana Sans Light"/>
                <w:sz w:val="18"/>
                <w:szCs w:val="20"/>
                <w:lang w:val="es-ES_tradnl"/>
              </w:rPr>
              <w:tab/>
              <w:t>Generación de energía eléctrica</w:t>
            </w:r>
          </w:p>
          <w:p w:rsidR="00F7533C" w:rsidRPr="00F7533C" w:rsidRDefault="00F7533C" w:rsidP="00F7533C">
            <w:pPr>
              <w:tabs>
                <w:tab w:val="left" w:pos="730"/>
              </w:tabs>
              <w:spacing w:before="120" w:after="120"/>
              <w:ind w:left="306"/>
              <w:jc w:val="both"/>
              <w:rPr>
                <w:rFonts w:ascii="Soberana Sans Light" w:hAnsi="Soberana Sans Light"/>
                <w:sz w:val="18"/>
                <w:szCs w:val="20"/>
                <w:lang w:val="es-ES_tradnl"/>
              </w:rPr>
            </w:pPr>
            <w:r w:rsidRPr="00F7533C">
              <w:rPr>
                <w:rFonts w:ascii="Soberana Sans Light" w:hAnsi="Soberana Sans Light"/>
                <w:sz w:val="18"/>
                <w:szCs w:val="20"/>
                <w:lang w:val="es-ES_tradnl"/>
              </w:rPr>
              <w:lastRenderedPageBreak/>
              <w:t>11.</w:t>
            </w:r>
            <w:r w:rsidRPr="00F7533C">
              <w:rPr>
                <w:rFonts w:ascii="Soberana Sans Light" w:hAnsi="Soberana Sans Light"/>
                <w:sz w:val="18"/>
                <w:szCs w:val="20"/>
                <w:lang w:val="es-ES_tradnl"/>
              </w:rPr>
              <w:tab/>
              <w:t>Tratamiento de residuos peligrosos</w:t>
            </w:r>
          </w:p>
          <w:p w:rsidR="00F7533C" w:rsidRPr="00F7533C" w:rsidRDefault="00F7533C" w:rsidP="00F7533C">
            <w:pPr>
              <w:tabs>
                <w:tab w:val="left" w:pos="730"/>
              </w:tabs>
              <w:spacing w:before="120" w:after="120"/>
              <w:jc w:val="both"/>
              <w:rPr>
                <w:rFonts w:ascii="Soberana Sans Light" w:hAnsi="Soberana Sans Light"/>
                <w:sz w:val="18"/>
                <w:szCs w:val="20"/>
                <w:lang w:val="es-ES_tradnl"/>
              </w:rPr>
            </w:pPr>
            <w:r w:rsidRPr="00F7533C">
              <w:rPr>
                <w:rFonts w:ascii="Soberana Sans Light" w:hAnsi="Soberana Sans Light"/>
                <w:sz w:val="18"/>
                <w:szCs w:val="20"/>
                <w:lang w:val="es-ES_tradnl"/>
              </w:rPr>
              <w:t>Con la finalidad de orientar la aplicación de la LAU a dichos establecimientos, se listan más adelante los subsectores específicos a ser considerados en lo que al requerimiento de la Licencia Ambiental Única (LAU) se refiere. Los subsectores que no quedan comprendidos en este listado, conforme al Artículo 112, Fracción I, de la LGEEPA, son de competencia estatal, si bien habrá que tomar en cuenta que, conforme al Artículo 5o., Fracciones II, III, IV, XX y XXI, de la LGEEPA, y el Artículo 11 del Reglamento en materia de Prevención y Control de la Contaminación de la Atmósfera, también corresponde el trámite de la LAU en el caso de:</w:t>
            </w:r>
          </w:p>
          <w:p w:rsidR="00F7533C" w:rsidRPr="00F7533C" w:rsidRDefault="00F7533C" w:rsidP="00F7533C">
            <w:pPr>
              <w:tabs>
                <w:tab w:val="left" w:pos="730"/>
              </w:tabs>
              <w:spacing w:before="120" w:after="120"/>
              <w:ind w:left="306" w:hanging="306"/>
              <w:contextualSpacing/>
              <w:jc w:val="both"/>
              <w:rPr>
                <w:rFonts w:ascii="Soberana Sans Light" w:hAnsi="Soberana Sans Light"/>
                <w:sz w:val="18"/>
                <w:szCs w:val="20"/>
                <w:lang w:val="es-ES_tradnl"/>
              </w:rPr>
            </w:pPr>
            <w:r w:rsidRPr="00F7533C">
              <w:rPr>
                <w:rFonts w:ascii="Soberana Sans Light" w:hAnsi="Soberana Sans Light"/>
                <w:sz w:val="18"/>
                <w:szCs w:val="20"/>
                <w:lang w:val="es-ES_tradnl"/>
              </w:rPr>
              <w:t>a)</w:t>
            </w:r>
            <w:r w:rsidRPr="00F7533C">
              <w:rPr>
                <w:rFonts w:ascii="Soberana Sans Light" w:hAnsi="Soberana Sans Light"/>
                <w:sz w:val="18"/>
                <w:szCs w:val="20"/>
                <w:lang w:val="es-ES_tradnl"/>
              </w:rPr>
              <w:tab/>
              <w:t>Los establecimientos industriales localizados en una entidad federativa, cuyas emisiones a la atmósfera contaminen o afecten el equilibrio ecológico de otra u otras entidades federativas, cuando así lo determine la Secretaría en coordinación con los Gobiernos Estatales involucrados o así lo solicite a la Federación la entidad afectada.</w:t>
            </w:r>
          </w:p>
          <w:p w:rsidR="00F7533C" w:rsidRPr="00F7533C" w:rsidRDefault="00F7533C" w:rsidP="00F7533C">
            <w:pPr>
              <w:tabs>
                <w:tab w:val="left" w:pos="730"/>
              </w:tabs>
              <w:spacing w:before="120" w:after="120"/>
              <w:ind w:left="306" w:hanging="306"/>
              <w:jc w:val="both"/>
              <w:rPr>
                <w:rFonts w:ascii="Soberana Sans Light" w:hAnsi="Soberana Sans Light"/>
                <w:sz w:val="18"/>
                <w:szCs w:val="20"/>
                <w:lang w:val="es-ES_tradnl"/>
              </w:rPr>
            </w:pPr>
            <w:r w:rsidRPr="00F7533C">
              <w:rPr>
                <w:rFonts w:ascii="Soberana Sans Light" w:hAnsi="Soberana Sans Light"/>
                <w:sz w:val="18"/>
                <w:szCs w:val="20"/>
                <w:lang w:val="es-ES_tradnl"/>
              </w:rPr>
              <w:t>b)</w:t>
            </w:r>
            <w:r w:rsidRPr="00F7533C">
              <w:rPr>
                <w:rFonts w:ascii="Soberana Sans Light" w:hAnsi="Soberana Sans Light"/>
                <w:sz w:val="18"/>
                <w:szCs w:val="20"/>
                <w:lang w:val="es-ES_tradnl"/>
              </w:rPr>
              <w:tab/>
              <w:t>Los establecimientos industriales localizados en el territorio nacional, cuyas emisiones a la atmósfera contaminen o afecten el equilibrio ecológico de otros países.</w:t>
            </w:r>
          </w:p>
          <w:p w:rsidR="00F7533C" w:rsidRPr="002D5528" w:rsidRDefault="00F7533C" w:rsidP="00F7533C">
            <w:pPr>
              <w:tabs>
                <w:tab w:val="left" w:pos="730"/>
              </w:tabs>
              <w:spacing w:before="120" w:after="120"/>
              <w:jc w:val="both"/>
              <w:rPr>
                <w:rFonts w:ascii="Soberana Sans Light" w:hAnsi="Soberana Sans Light"/>
                <w:color w:val="343738"/>
                <w:sz w:val="24"/>
                <w:szCs w:val="24"/>
                <w:lang w:val="es-ES_tradnl"/>
              </w:rPr>
            </w:pPr>
            <w:r w:rsidRPr="00F7533C">
              <w:rPr>
                <w:rFonts w:ascii="Soberana Sans Light" w:hAnsi="Soberana Sans Light"/>
                <w:sz w:val="18"/>
                <w:szCs w:val="20"/>
                <w:lang w:val="es-ES_tradnl"/>
              </w:rPr>
              <w:t xml:space="preserve">Por otra parte, conforme a los Artículos 5o., Fracciones VI, VII, X y XI; 28, Fracciones I, II, III, IV, VII y XIII; 109 bis1, 147, 151 y 151 bis, de la LGEEPA, y los Artículos 86, 88, 89, 90 y 91 de la Ley de Aguas Nacionales, el trámite de la LAU incluirá, en su caso, trámites de Solicitud Única de Servicios </w:t>
            </w:r>
            <w:r w:rsidR="009554CC" w:rsidRPr="00F7533C">
              <w:rPr>
                <w:rFonts w:ascii="Soberana Sans Light" w:hAnsi="Soberana Sans Light"/>
                <w:sz w:val="18"/>
                <w:szCs w:val="20"/>
                <w:lang w:val="es-ES_tradnl"/>
              </w:rPr>
              <w:t>Hidráulicos</w:t>
            </w:r>
            <w:r w:rsidRPr="00F7533C">
              <w:rPr>
                <w:rFonts w:ascii="Soberana Sans Light" w:hAnsi="Soberana Sans Light"/>
                <w:sz w:val="18"/>
                <w:szCs w:val="20"/>
                <w:lang w:val="es-ES_tradnl"/>
              </w:rPr>
              <w:t xml:space="preserve"> de la CNA, Informe Preventivo o Manifestación de Impacto Ambiental, Estudio de Riesgo Ambiental, Manifiesto como Empresa Generadora de Residuos Peligrosos y/o Solicitud de Autorización para el Tratamiento de Residuos Peligrosos, correspondientes a la SGPA. Los establecimientos a los que no se aplica la LAU, sea industriales, comerciales o de servicios, que deben realizar diversos trámites ambientales ante la Federación o los gobiernos locales, deberán acudir a la autoridad correspondiente para establecer las obligaciones que deben cumplir.</w:t>
            </w:r>
          </w:p>
        </w:tc>
      </w:tr>
    </w:tbl>
    <w:p w:rsidR="004257E2" w:rsidRDefault="004257E2"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EC7174" w:rsidTr="00817661">
        <w:tc>
          <w:tcPr>
            <w:tcW w:w="10528" w:type="dxa"/>
            <w:shd w:val="clear" w:color="auto" w:fill="F2F2F2" w:themeFill="background1" w:themeFillShade="F2"/>
          </w:tcPr>
          <w:p w:rsidR="00EC7174" w:rsidRPr="00F73CA2" w:rsidRDefault="003D021A" w:rsidP="00817661">
            <w:pPr>
              <w:pStyle w:val="Ttulo1"/>
              <w:widowControl w:val="0"/>
              <w:spacing w:before="120" w:after="120"/>
              <w:ind w:left="-142"/>
              <w:outlineLvl w:val="0"/>
              <w:rPr>
                <w:rFonts w:ascii="Soberana Sans Light" w:hAnsi="Soberana Sans Light" w:cs="Times New Roman"/>
                <w:b w:val="0"/>
                <w:bCs w:val="0"/>
                <w:caps w:val="0"/>
                <w:color w:val="343738"/>
                <w:sz w:val="20"/>
                <w:szCs w:val="20"/>
                <w:lang w:val="es-MX" w:eastAsia="es-MX"/>
              </w:rPr>
            </w:pPr>
            <w:r w:rsidRPr="00EC7174">
              <w:rPr>
                <w:rFonts w:ascii="Soberana Sans Light" w:hAnsi="Soberana Sans Light" w:cs="Times New Roman"/>
                <w:b w:val="0"/>
                <w:bCs w:val="0"/>
                <w:caps w:val="0"/>
                <w:color w:val="343738"/>
                <w:sz w:val="20"/>
                <w:szCs w:val="20"/>
                <w:lang w:val="es-MX" w:eastAsia="es-MX"/>
              </w:rPr>
              <w:t>LISTADO DE SUBSECTORES INDUSTRIALES A LOS QUE SE APLICA LA LAU</w:t>
            </w:r>
          </w:p>
        </w:tc>
      </w:tr>
      <w:tr w:rsidR="00EC7174" w:rsidTr="00817661">
        <w:tc>
          <w:tcPr>
            <w:tcW w:w="10528" w:type="dxa"/>
          </w:tcPr>
          <w:p w:rsidR="00EC7174" w:rsidRDefault="00EC7174" w:rsidP="00817661">
            <w:pPr>
              <w:tabs>
                <w:tab w:val="left" w:pos="730"/>
              </w:tabs>
              <w:spacing w:before="120" w:after="120"/>
              <w:jc w:val="both"/>
              <w:rPr>
                <w:rFonts w:ascii="Soberana Sans Light" w:hAnsi="Soberana Sans Light"/>
                <w:sz w:val="18"/>
                <w:szCs w:val="20"/>
                <w:lang w:val="es-ES_tradnl"/>
              </w:rPr>
            </w:pPr>
            <w:r w:rsidRPr="00EC7174">
              <w:rPr>
                <w:rFonts w:ascii="Soberana Sans Light" w:hAnsi="Soberana Sans Light"/>
                <w:sz w:val="18"/>
                <w:szCs w:val="20"/>
                <w:lang w:val="es-ES_tradnl"/>
              </w:rPr>
              <w:t>El listado que se presenta a continuación fue elaborado con base en la Clasificación Mexicana de Actividades y Productos 1999 (CMAP) que utiliza el INEGI. Al Código CMAP, de seis dígitos, se asocia el Código Ambiental (CA), de dos dígitos, utilizado por la SGPA para generar el Número de Registro Ambiental (NRA). Mediante el CMAP99 se establece la correspondencia entre el CA y el CMAP94, así como con el Sistema de Clasificación de Actividades para América del Norte (SCIAN), derivado del Tratado de Libre Comercio (TLC), y la</w:t>
            </w:r>
            <w:r w:rsidR="002F2756">
              <w:rPr>
                <w:rFonts w:ascii="Soberana Sans Light" w:hAnsi="Soberana Sans Light"/>
                <w:sz w:val="18"/>
                <w:szCs w:val="20"/>
                <w:lang w:val="es-ES_tradnl"/>
              </w:rPr>
              <w:t xml:space="preserve"> Clasificación Industrial Inter</w:t>
            </w:r>
            <w:r w:rsidRPr="00EC7174">
              <w:rPr>
                <w:rFonts w:ascii="Soberana Sans Light" w:hAnsi="Soberana Sans Light"/>
                <w:sz w:val="18"/>
                <w:szCs w:val="20"/>
                <w:lang w:val="es-ES_tradnl"/>
              </w:rPr>
              <w:t>nacional Uniforme (CIIU) establecida por las Naciones Unidas. Cuando no existe código CMAP se indica como S/C (sin código). Las anotaciones entre paréntesis aclaran la aplicación que se hace del código CMAP en el caso del trámite de la LAU.</w:t>
            </w:r>
          </w:p>
          <w:p w:rsidR="00FF5B1F" w:rsidRPr="00FF5B1F" w:rsidRDefault="00FF5B1F" w:rsidP="00FF5B1F">
            <w:pPr>
              <w:tabs>
                <w:tab w:val="left" w:pos="730"/>
              </w:tabs>
              <w:spacing w:before="120" w:after="120"/>
              <w:jc w:val="both"/>
              <w:rPr>
                <w:rFonts w:ascii="Soberana Sans Light" w:hAnsi="Soberana Sans Light"/>
                <w:sz w:val="18"/>
                <w:szCs w:val="20"/>
                <w:lang w:val="es-ES_tradnl"/>
              </w:rPr>
            </w:pPr>
            <w:r w:rsidRPr="00FF5B1F">
              <w:rPr>
                <w:rFonts w:ascii="Soberana Sans Light" w:hAnsi="Soberana Sans Light"/>
                <w:sz w:val="18"/>
                <w:szCs w:val="20"/>
                <w:lang w:val="es-ES_tradnl"/>
              </w:rPr>
              <w:t>El criterio seguido para incluir cada subsector en el listado que sigue es que se enmarque dentro de los sectores señalados en el Artículo 111 bis de la LGEEPA y que en el proceso productivo se puedan emitir olores, gases o partículas sólidas o líquidas a la atmósfera. Así, también, que según el caso, el proceso involucre reacciones químicas, operaciones térmicas, de fundición y/o de templado de metales.</w:t>
            </w:r>
          </w:p>
          <w:p w:rsidR="00FF5B1F" w:rsidRPr="00FF5B1F" w:rsidRDefault="00FF5B1F" w:rsidP="00FF5B1F">
            <w:pPr>
              <w:tabs>
                <w:tab w:val="left" w:pos="730"/>
              </w:tabs>
              <w:spacing w:before="120" w:after="120"/>
              <w:jc w:val="both"/>
              <w:rPr>
                <w:rFonts w:ascii="Soberana Sans Light" w:hAnsi="Soberana Sans Light"/>
                <w:sz w:val="18"/>
                <w:szCs w:val="20"/>
                <w:lang w:val="es-ES_tradnl"/>
              </w:rPr>
            </w:pPr>
            <w:r w:rsidRPr="00FF5B1F">
              <w:rPr>
                <w:rFonts w:ascii="Soberana Sans Light" w:hAnsi="Soberana Sans Light"/>
                <w:sz w:val="18"/>
                <w:szCs w:val="20"/>
                <w:lang w:val="es-ES_tradnl"/>
              </w:rPr>
              <w:t>Finalmente, en los subsectores con códigos ambientales 5W, 63, 6J, 6M, MA, MC, 7Z, MD, 57, 6Y, 6Z, 71 y NC, no se incluyó a la microindustria de conformidad con el Acuerdo Secretarial del 15 de junio de 1990, que la excluye del trámite para la obtención de autorización en materia de prevención y control de la contaminación a la atmósfera, excepto cuando incluyen procesos de fundición. En tal caso, el interesado deberá presentar la Cédula de Microindustria emitida por la Secretaría de Economía (SE).</w:t>
            </w:r>
          </w:p>
          <w:p w:rsidR="00FF5B1F" w:rsidRPr="00FF5B1F" w:rsidRDefault="00FF5B1F" w:rsidP="00FF5B1F">
            <w:pPr>
              <w:tabs>
                <w:tab w:val="left" w:pos="730"/>
              </w:tabs>
              <w:spacing w:before="120" w:after="120"/>
              <w:jc w:val="both"/>
              <w:rPr>
                <w:rFonts w:ascii="Soberana Sans Light" w:hAnsi="Soberana Sans Light"/>
                <w:sz w:val="18"/>
                <w:szCs w:val="20"/>
                <w:lang w:val="es-ES_tradnl"/>
              </w:rPr>
            </w:pPr>
            <w:r w:rsidRPr="00FF5B1F">
              <w:rPr>
                <w:rFonts w:ascii="Soberana Sans Light" w:hAnsi="Soberana Sans Light"/>
                <w:sz w:val="18"/>
                <w:szCs w:val="20"/>
                <w:lang w:val="es-ES_tradnl"/>
              </w:rPr>
              <w:t>El listado de sectores y subsectores, ordenado en cada caso según el Código Ambiental (CA), es el siguiente:</w:t>
            </w:r>
          </w:p>
        </w:tc>
      </w:tr>
    </w:tbl>
    <w:p w:rsidR="00EC7174" w:rsidRPr="00FF5B1F" w:rsidRDefault="00EC7174" w:rsidP="00FF5B1F">
      <w:pPr>
        <w:tabs>
          <w:tab w:val="left" w:pos="8820"/>
        </w:tabs>
        <w:spacing w:before="120" w:after="120"/>
        <w:rPr>
          <w:rFonts w:ascii="Soberana Sans Light" w:hAnsi="Soberana Sans Light"/>
          <w:color w:val="343738"/>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709"/>
        <w:gridCol w:w="8690"/>
      </w:tblGrid>
      <w:tr w:rsidR="00FF5B1F" w:rsidRPr="00FF5B1F" w:rsidTr="00FF5B1F">
        <w:trPr>
          <w:jc w:val="center"/>
        </w:trPr>
        <w:tc>
          <w:tcPr>
            <w:tcW w:w="10528" w:type="dxa"/>
            <w:gridSpan w:val="3"/>
            <w:shd w:val="clear" w:color="auto" w:fill="F2F2F2" w:themeFill="background1" w:themeFillShade="F2"/>
          </w:tcPr>
          <w:p w:rsidR="00FF5B1F" w:rsidRPr="00FF5B1F" w:rsidRDefault="00FF5B1F" w:rsidP="00FF5B1F">
            <w:pPr>
              <w:spacing w:before="120" w:after="120"/>
              <w:rPr>
                <w:rFonts w:ascii="Soberana Sans Light" w:hAnsi="Soberana Sans Light"/>
                <w:sz w:val="18"/>
              </w:rPr>
            </w:pPr>
            <w:r w:rsidRPr="00FF5B1F">
              <w:rPr>
                <w:rFonts w:ascii="Soberana Sans Light" w:hAnsi="Soberana Sans Light"/>
                <w:sz w:val="18"/>
              </w:rPr>
              <w:t>ACTIVIDADES DEL SECTOR HIDROCARBUROS</w:t>
            </w:r>
          </w:p>
        </w:tc>
      </w:tr>
      <w:tr w:rsidR="00E13F6A" w:rsidRPr="00A64002" w:rsidTr="00FF5B1F">
        <w:trPr>
          <w:jc w:val="center"/>
        </w:trPr>
        <w:tc>
          <w:tcPr>
            <w:tcW w:w="1129" w:type="dxa"/>
          </w:tcPr>
          <w:p w:rsidR="00E13F6A" w:rsidRPr="00A64002" w:rsidRDefault="00E13F6A" w:rsidP="00E13F6A">
            <w:pPr>
              <w:rPr>
                <w:rFonts w:ascii="Soberana Sans Light" w:hAnsi="Soberana Sans Light"/>
                <w:sz w:val="18"/>
                <w:szCs w:val="18"/>
              </w:rPr>
            </w:pPr>
            <w:r w:rsidRPr="00A64002">
              <w:rPr>
                <w:rFonts w:ascii="Soberana Sans Light" w:hAnsi="Soberana Sans Light"/>
                <w:sz w:val="18"/>
                <w:szCs w:val="18"/>
              </w:rPr>
              <w:t>CMAP99</w:t>
            </w:r>
          </w:p>
        </w:tc>
        <w:tc>
          <w:tcPr>
            <w:tcW w:w="709" w:type="dxa"/>
          </w:tcPr>
          <w:p w:rsidR="00E13F6A" w:rsidRPr="00A64002" w:rsidRDefault="00E13F6A" w:rsidP="00E13F6A">
            <w:pPr>
              <w:rPr>
                <w:rFonts w:ascii="Soberana Sans Light" w:hAnsi="Soberana Sans Light"/>
                <w:sz w:val="18"/>
                <w:szCs w:val="18"/>
              </w:rPr>
            </w:pPr>
            <w:r w:rsidRPr="00A64002">
              <w:rPr>
                <w:rFonts w:ascii="Soberana Sans Light" w:hAnsi="Soberana Sans Light"/>
                <w:sz w:val="18"/>
                <w:szCs w:val="18"/>
              </w:rPr>
              <w:t>CA</w:t>
            </w:r>
          </w:p>
        </w:tc>
        <w:tc>
          <w:tcPr>
            <w:tcW w:w="8690" w:type="dxa"/>
          </w:tcPr>
          <w:p w:rsidR="00E13F6A" w:rsidRPr="00A64002" w:rsidRDefault="00E13F6A" w:rsidP="00E13F6A">
            <w:pPr>
              <w:rPr>
                <w:rFonts w:ascii="Soberana Sans Light" w:hAnsi="Soberana Sans Light"/>
                <w:sz w:val="18"/>
                <w:szCs w:val="18"/>
              </w:rPr>
            </w:pPr>
            <w:r w:rsidRPr="00A64002">
              <w:rPr>
                <w:rFonts w:ascii="Soberana Sans Light" w:hAnsi="Soberana Sans Light"/>
                <w:sz w:val="18"/>
                <w:szCs w:val="18"/>
              </w:rPr>
              <w:t>Subsector</w:t>
            </w:r>
          </w:p>
        </w:tc>
      </w:tr>
      <w:tr w:rsidR="00E13F6A" w:rsidTr="00FF5B1F">
        <w:trPr>
          <w:jc w:val="center"/>
        </w:trPr>
        <w:tc>
          <w:tcPr>
            <w:tcW w:w="1129" w:type="dxa"/>
          </w:tcPr>
          <w:p w:rsidR="00E13F6A" w:rsidRPr="00E13F6A" w:rsidRDefault="00E13F6A" w:rsidP="00E13F6A">
            <w:pPr>
              <w:tabs>
                <w:tab w:val="left" w:pos="8820"/>
              </w:tabs>
              <w:rPr>
                <w:rFonts w:ascii="Soberana Sans Light" w:hAnsi="Soberana Sans Light"/>
                <w:color w:val="343738"/>
                <w:sz w:val="20"/>
                <w:szCs w:val="20"/>
              </w:rPr>
            </w:pPr>
          </w:p>
        </w:tc>
        <w:tc>
          <w:tcPr>
            <w:tcW w:w="709" w:type="dxa"/>
          </w:tcPr>
          <w:p w:rsidR="00E13F6A" w:rsidRPr="00E13F6A" w:rsidRDefault="00E13F6A" w:rsidP="00E13F6A">
            <w:pPr>
              <w:tabs>
                <w:tab w:val="left" w:pos="8820"/>
              </w:tabs>
              <w:rPr>
                <w:rFonts w:ascii="Soberana Sans Light" w:hAnsi="Soberana Sans Light"/>
                <w:color w:val="343738"/>
                <w:sz w:val="20"/>
                <w:szCs w:val="20"/>
              </w:rPr>
            </w:pPr>
          </w:p>
        </w:tc>
        <w:tc>
          <w:tcPr>
            <w:tcW w:w="8690" w:type="dxa"/>
          </w:tcPr>
          <w:p w:rsidR="00E13F6A" w:rsidRPr="00DA0374" w:rsidRDefault="00E13F6A" w:rsidP="00E13F6A">
            <w:pPr>
              <w:rPr>
                <w:rFonts w:ascii="Soberana Sans Light" w:hAnsi="Soberana Sans Light"/>
                <w:sz w:val="18"/>
              </w:rPr>
            </w:pPr>
            <w:r w:rsidRPr="00DA0374">
              <w:rPr>
                <w:rFonts w:ascii="Soberana Sans Light" w:hAnsi="Soberana Sans Light"/>
                <w:sz w:val="18"/>
              </w:rPr>
              <w:t>Extracción de hidrocarburos;</w:t>
            </w:r>
          </w:p>
        </w:tc>
      </w:tr>
      <w:tr w:rsidR="00E13F6A" w:rsidTr="00FF5B1F">
        <w:trPr>
          <w:jc w:val="center"/>
        </w:trPr>
        <w:tc>
          <w:tcPr>
            <w:tcW w:w="1129" w:type="dxa"/>
          </w:tcPr>
          <w:p w:rsidR="00E13F6A" w:rsidRPr="00E13F6A" w:rsidRDefault="00E13F6A" w:rsidP="00E13F6A">
            <w:pPr>
              <w:tabs>
                <w:tab w:val="left" w:pos="8820"/>
              </w:tabs>
              <w:rPr>
                <w:rFonts w:ascii="Soberana Sans Light" w:hAnsi="Soberana Sans Light"/>
                <w:color w:val="343738"/>
                <w:sz w:val="20"/>
                <w:szCs w:val="20"/>
              </w:rPr>
            </w:pPr>
          </w:p>
        </w:tc>
        <w:tc>
          <w:tcPr>
            <w:tcW w:w="709" w:type="dxa"/>
          </w:tcPr>
          <w:p w:rsidR="00E13F6A" w:rsidRPr="00E13F6A" w:rsidRDefault="00E13F6A" w:rsidP="00E13F6A">
            <w:pPr>
              <w:tabs>
                <w:tab w:val="left" w:pos="8820"/>
              </w:tabs>
              <w:rPr>
                <w:rFonts w:ascii="Soberana Sans Light" w:hAnsi="Soberana Sans Light"/>
                <w:color w:val="343738"/>
                <w:sz w:val="20"/>
                <w:szCs w:val="20"/>
              </w:rPr>
            </w:pPr>
          </w:p>
        </w:tc>
        <w:tc>
          <w:tcPr>
            <w:tcW w:w="8690" w:type="dxa"/>
          </w:tcPr>
          <w:p w:rsidR="00E13F6A" w:rsidRPr="00DA0374" w:rsidRDefault="00E13F6A" w:rsidP="00E13F6A">
            <w:pPr>
              <w:rPr>
                <w:rFonts w:ascii="Soberana Sans Light" w:hAnsi="Soberana Sans Light"/>
                <w:sz w:val="18"/>
              </w:rPr>
            </w:pPr>
            <w:r w:rsidRPr="00DA0374">
              <w:rPr>
                <w:rFonts w:ascii="Soberana Sans Light" w:hAnsi="Soberana Sans Light"/>
                <w:sz w:val="18"/>
              </w:rPr>
              <w:t>Refinación de petróleo.</w:t>
            </w:r>
          </w:p>
        </w:tc>
      </w:tr>
      <w:tr w:rsidR="00E13F6A" w:rsidTr="00FF5B1F">
        <w:trPr>
          <w:jc w:val="center"/>
        </w:trPr>
        <w:tc>
          <w:tcPr>
            <w:tcW w:w="1129" w:type="dxa"/>
          </w:tcPr>
          <w:p w:rsidR="00E13F6A" w:rsidRPr="00E13F6A" w:rsidRDefault="00E13F6A" w:rsidP="00E13F6A">
            <w:pPr>
              <w:tabs>
                <w:tab w:val="left" w:pos="8820"/>
              </w:tabs>
              <w:rPr>
                <w:rFonts w:ascii="Soberana Sans Light" w:hAnsi="Soberana Sans Light"/>
                <w:color w:val="343738"/>
                <w:sz w:val="20"/>
                <w:szCs w:val="20"/>
              </w:rPr>
            </w:pPr>
          </w:p>
        </w:tc>
        <w:tc>
          <w:tcPr>
            <w:tcW w:w="709" w:type="dxa"/>
          </w:tcPr>
          <w:p w:rsidR="00E13F6A" w:rsidRPr="00E13F6A" w:rsidRDefault="00E13F6A" w:rsidP="00E13F6A">
            <w:pPr>
              <w:tabs>
                <w:tab w:val="left" w:pos="8820"/>
              </w:tabs>
              <w:rPr>
                <w:rFonts w:ascii="Soberana Sans Light" w:hAnsi="Soberana Sans Light"/>
                <w:color w:val="343738"/>
                <w:sz w:val="20"/>
                <w:szCs w:val="20"/>
              </w:rPr>
            </w:pPr>
          </w:p>
        </w:tc>
        <w:tc>
          <w:tcPr>
            <w:tcW w:w="8690" w:type="dxa"/>
          </w:tcPr>
          <w:p w:rsidR="00E13F6A" w:rsidRPr="00DA0374" w:rsidRDefault="00E13F6A" w:rsidP="00E13F6A">
            <w:pPr>
              <w:rPr>
                <w:rFonts w:ascii="Soberana Sans Light" w:hAnsi="Soberana Sans Light"/>
                <w:sz w:val="18"/>
              </w:rPr>
            </w:pPr>
            <w:r w:rsidRPr="00DA0374">
              <w:rPr>
                <w:rFonts w:ascii="Soberana Sans Light" w:hAnsi="Soberana Sans Light"/>
                <w:sz w:val="18"/>
              </w:rPr>
              <w:t>Petroquímicos; incluye procesamiento de cualquier tipo de gas;</w:t>
            </w:r>
          </w:p>
        </w:tc>
      </w:tr>
      <w:tr w:rsidR="00E13F6A" w:rsidTr="00FF5B1F">
        <w:trPr>
          <w:jc w:val="center"/>
        </w:trPr>
        <w:tc>
          <w:tcPr>
            <w:tcW w:w="1129" w:type="dxa"/>
          </w:tcPr>
          <w:p w:rsidR="00E13F6A" w:rsidRPr="00E13F6A" w:rsidRDefault="00E13F6A" w:rsidP="00E13F6A">
            <w:pPr>
              <w:tabs>
                <w:tab w:val="left" w:pos="8820"/>
              </w:tabs>
              <w:rPr>
                <w:rFonts w:ascii="Soberana Sans Light" w:hAnsi="Soberana Sans Light"/>
                <w:color w:val="343738"/>
                <w:sz w:val="20"/>
                <w:szCs w:val="20"/>
              </w:rPr>
            </w:pPr>
          </w:p>
        </w:tc>
        <w:tc>
          <w:tcPr>
            <w:tcW w:w="709" w:type="dxa"/>
          </w:tcPr>
          <w:p w:rsidR="00E13F6A" w:rsidRPr="00E13F6A" w:rsidRDefault="00E13F6A" w:rsidP="00E13F6A">
            <w:pPr>
              <w:tabs>
                <w:tab w:val="left" w:pos="8820"/>
              </w:tabs>
              <w:rPr>
                <w:rFonts w:ascii="Soberana Sans Light" w:hAnsi="Soberana Sans Light"/>
                <w:color w:val="343738"/>
                <w:sz w:val="20"/>
                <w:szCs w:val="20"/>
              </w:rPr>
            </w:pPr>
          </w:p>
        </w:tc>
        <w:tc>
          <w:tcPr>
            <w:tcW w:w="8690" w:type="dxa"/>
          </w:tcPr>
          <w:p w:rsidR="00E13F6A" w:rsidRPr="00DA0374" w:rsidRDefault="00E13F6A" w:rsidP="00E13F6A">
            <w:pPr>
              <w:rPr>
                <w:rFonts w:ascii="Soberana Sans Light" w:hAnsi="Soberana Sans Light"/>
                <w:sz w:val="18"/>
              </w:rPr>
            </w:pPr>
            <w:r w:rsidRPr="00DA0374">
              <w:rPr>
                <w:rFonts w:ascii="Soberana Sans Light" w:hAnsi="Soberana Sans Light"/>
                <w:sz w:val="18"/>
              </w:rPr>
              <w:t>Fabricación de petrolíferos;</w:t>
            </w:r>
          </w:p>
        </w:tc>
      </w:tr>
      <w:tr w:rsidR="00E13F6A" w:rsidTr="00FF5B1F">
        <w:trPr>
          <w:jc w:val="center"/>
        </w:trPr>
        <w:tc>
          <w:tcPr>
            <w:tcW w:w="1129" w:type="dxa"/>
          </w:tcPr>
          <w:p w:rsidR="00E13F6A" w:rsidRPr="00E13F6A" w:rsidRDefault="00E13F6A" w:rsidP="00E13F6A">
            <w:pPr>
              <w:tabs>
                <w:tab w:val="left" w:pos="8820"/>
              </w:tabs>
              <w:rPr>
                <w:rFonts w:ascii="Soberana Sans Light" w:hAnsi="Soberana Sans Light"/>
                <w:color w:val="343738"/>
                <w:sz w:val="20"/>
                <w:szCs w:val="20"/>
              </w:rPr>
            </w:pPr>
          </w:p>
        </w:tc>
        <w:tc>
          <w:tcPr>
            <w:tcW w:w="709" w:type="dxa"/>
          </w:tcPr>
          <w:p w:rsidR="00E13F6A" w:rsidRPr="00E13F6A" w:rsidRDefault="00E13F6A" w:rsidP="00E13F6A">
            <w:pPr>
              <w:tabs>
                <w:tab w:val="left" w:pos="8820"/>
              </w:tabs>
              <w:rPr>
                <w:rFonts w:ascii="Soberana Sans Light" w:hAnsi="Soberana Sans Light"/>
                <w:color w:val="343738"/>
                <w:sz w:val="20"/>
                <w:szCs w:val="20"/>
              </w:rPr>
            </w:pPr>
          </w:p>
        </w:tc>
        <w:tc>
          <w:tcPr>
            <w:tcW w:w="8690" w:type="dxa"/>
          </w:tcPr>
          <w:p w:rsidR="00E13F6A" w:rsidRPr="00DA0374" w:rsidRDefault="00E13F6A" w:rsidP="00E13F6A">
            <w:pPr>
              <w:rPr>
                <w:rFonts w:ascii="Soberana Sans Light" w:hAnsi="Soberana Sans Light"/>
                <w:sz w:val="18"/>
              </w:rPr>
            </w:pPr>
            <w:r w:rsidRPr="00DA0374">
              <w:rPr>
                <w:rFonts w:ascii="Soberana Sans Light" w:hAnsi="Soberana Sans Light"/>
                <w:sz w:val="18"/>
              </w:rPr>
              <w:t>Transportación de petróleo crudo por ductos; incluye operación de las instalaciones;</w:t>
            </w:r>
          </w:p>
        </w:tc>
      </w:tr>
      <w:tr w:rsidR="00E13F6A" w:rsidTr="00FF5B1F">
        <w:trPr>
          <w:jc w:val="center"/>
        </w:trPr>
        <w:tc>
          <w:tcPr>
            <w:tcW w:w="1129" w:type="dxa"/>
          </w:tcPr>
          <w:p w:rsidR="00E13F6A" w:rsidRPr="00E13F6A" w:rsidRDefault="00E13F6A" w:rsidP="00E13F6A">
            <w:pPr>
              <w:tabs>
                <w:tab w:val="left" w:pos="8820"/>
              </w:tabs>
              <w:rPr>
                <w:rFonts w:ascii="Soberana Sans Light" w:hAnsi="Soberana Sans Light"/>
                <w:color w:val="343738"/>
                <w:sz w:val="20"/>
                <w:szCs w:val="20"/>
              </w:rPr>
            </w:pPr>
          </w:p>
        </w:tc>
        <w:tc>
          <w:tcPr>
            <w:tcW w:w="709" w:type="dxa"/>
          </w:tcPr>
          <w:p w:rsidR="00E13F6A" w:rsidRPr="00E13F6A" w:rsidRDefault="00E13F6A" w:rsidP="00E13F6A">
            <w:pPr>
              <w:tabs>
                <w:tab w:val="left" w:pos="8820"/>
              </w:tabs>
              <w:rPr>
                <w:rFonts w:ascii="Soberana Sans Light" w:hAnsi="Soberana Sans Light"/>
                <w:color w:val="343738"/>
                <w:sz w:val="20"/>
                <w:szCs w:val="20"/>
              </w:rPr>
            </w:pPr>
          </w:p>
        </w:tc>
        <w:tc>
          <w:tcPr>
            <w:tcW w:w="8690" w:type="dxa"/>
          </w:tcPr>
          <w:p w:rsidR="00E13F6A" w:rsidRPr="00DA0374" w:rsidRDefault="00E13F6A" w:rsidP="00E13F6A">
            <w:pPr>
              <w:rPr>
                <w:rFonts w:ascii="Soberana Sans Light" w:hAnsi="Soberana Sans Light"/>
                <w:sz w:val="18"/>
              </w:rPr>
            </w:pPr>
            <w:r w:rsidRPr="00DA0374">
              <w:rPr>
                <w:rFonts w:ascii="Soberana Sans Light" w:hAnsi="Soberana Sans Light"/>
                <w:sz w:val="18"/>
              </w:rPr>
              <w:t>Transportación de gas natural y otros tipos de gases por ductos; incluye operación de las instalaciones; incluye la distribución de gas por ducto a consumidores;</w:t>
            </w:r>
          </w:p>
        </w:tc>
      </w:tr>
      <w:tr w:rsidR="00E13F6A" w:rsidTr="00FF5B1F">
        <w:trPr>
          <w:jc w:val="center"/>
        </w:trPr>
        <w:tc>
          <w:tcPr>
            <w:tcW w:w="1129" w:type="dxa"/>
          </w:tcPr>
          <w:p w:rsidR="00E13F6A" w:rsidRPr="00E13F6A" w:rsidRDefault="00E13F6A" w:rsidP="00E13F6A">
            <w:pPr>
              <w:tabs>
                <w:tab w:val="left" w:pos="8820"/>
              </w:tabs>
              <w:rPr>
                <w:rFonts w:ascii="Soberana Sans Light" w:hAnsi="Soberana Sans Light"/>
                <w:color w:val="343738"/>
                <w:sz w:val="20"/>
                <w:szCs w:val="20"/>
              </w:rPr>
            </w:pPr>
          </w:p>
        </w:tc>
        <w:tc>
          <w:tcPr>
            <w:tcW w:w="709" w:type="dxa"/>
          </w:tcPr>
          <w:p w:rsidR="00E13F6A" w:rsidRPr="00E13F6A" w:rsidRDefault="00E13F6A" w:rsidP="00E13F6A">
            <w:pPr>
              <w:tabs>
                <w:tab w:val="left" w:pos="8820"/>
              </w:tabs>
              <w:rPr>
                <w:rFonts w:ascii="Soberana Sans Light" w:hAnsi="Soberana Sans Light"/>
                <w:color w:val="343738"/>
                <w:sz w:val="20"/>
                <w:szCs w:val="20"/>
              </w:rPr>
            </w:pPr>
          </w:p>
        </w:tc>
        <w:tc>
          <w:tcPr>
            <w:tcW w:w="8690" w:type="dxa"/>
          </w:tcPr>
          <w:p w:rsidR="00E13F6A" w:rsidRPr="00DA0374" w:rsidRDefault="00E13F6A" w:rsidP="00E13F6A">
            <w:pPr>
              <w:rPr>
                <w:rFonts w:ascii="Soberana Sans Light" w:hAnsi="Soberana Sans Light"/>
                <w:sz w:val="18"/>
              </w:rPr>
            </w:pPr>
            <w:r w:rsidRPr="00DA0374">
              <w:rPr>
                <w:rFonts w:ascii="Soberana Sans Light" w:hAnsi="Soberana Sans Light"/>
                <w:sz w:val="18"/>
              </w:rPr>
              <w:t>Almacenamiento y distribución de petrolíferos y petroquímicos; incluye distribuidores a usuarios finales;</w:t>
            </w:r>
          </w:p>
        </w:tc>
      </w:tr>
      <w:tr w:rsidR="00E13F6A" w:rsidTr="00FF5B1F">
        <w:trPr>
          <w:jc w:val="center"/>
        </w:trPr>
        <w:tc>
          <w:tcPr>
            <w:tcW w:w="1129" w:type="dxa"/>
          </w:tcPr>
          <w:p w:rsidR="00E13F6A" w:rsidRPr="00E13F6A" w:rsidRDefault="00E13F6A" w:rsidP="00E13F6A">
            <w:pPr>
              <w:tabs>
                <w:tab w:val="left" w:pos="8820"/>
              </w:tabs>
              <w:rPr>
                <w:rFonts w:ascii="Soberana Sans Light" w:hAnsi="Soberana Sans Light"/>
                <w:color w:val="343738"/>
                <w:sz w:val="20"/>
                <w:szCs w:val="20"/>
              </w:rPr>
            </w:pPr>
          </w:p>
        </w:tc>
        <w:tc>
          <w:tcPr>
            <w:tcW w:w="709" w:type="dxa"/>
          </w:tcPr>
          <w:p w:rsidR="00E13F6A" w:rsidRPr="00E13F6A" w:rsidRDefault="00E13F6A" w:rsidP="00E13F6A">
            <w:pPr>
              <w:tabs>
                <w:tab w:val="left" w:pos="8820"/>
              </w:tabs>
              <w:rPr>
                <w:rFonts w:ascii="Soberana Sans Light" w:hAnsi="Soberana Sans Light"/>
                <w:color w:val="343738"/>
                <w:sz w:val="20"/>
                <w:szCs w:val="20"/>
              </w:rPr>
            </w:pPr>
          </w:p>
        </w:tc>
        <w:tc>
          <w:tcPr>
            <w:tcW w:w="8690" w:type="dxa"/>
          </w:tcPr>
          <w:p w:rsidR="00E13F6A" w:rsidRPr="00DA0374" w:rsidRDefault="00E13F6A" w:rsidP="00E13F6A">
            <w:pPr>
              <w:rPr>
                <w:rFonts w:ascii="Soberana Sans Light" w:hAnsi="Soberana Sans Light"/>
                <w:sz w:val="18"/>
              </w:rPr>
            </w:pPr>
            <w:r w:rsidRPr="00DA0374">
              <w:rPr>
                <w:rFonts w:ascii="Soberana Sans Light" w:hAnsi="Soberana Sans Light"/>
                <w:sz w:val="18"/>
              </w:rPr>
              <w:t>Transportación de petroquímicos por ductos; incluye la operación de las instalaciones, y</w:t>
            </w:r>
          </w:p>
        </w:tc>
      </w:tr>
      <w:tr w:rsidR="00E13F6A" w:rsidRPr="00305F69" w:rsidTr="00FF5B1F">
        <w:trPr>
          <w:jc w:val="center"/>
        </w:trPr>
        <w:tc>
          <w:tcPr>
            <w:tcW w:w="1129" w:type="dxa"/>
          </w:tcPr>
          <w:p w:rsidR="00E13F6A" w:rsidRPr="00E13F6A" w:rsidRDefault="00E13F6A" w:rsidP="00E13F6A">
            <w:pPr>
              <w:tabs>
                <w:tab w:val="left" w:pos="8820"/>
              </w:tabs>
              <w:rPr>
                <w:rFonts w:ascii="Soberana Sans Light" w:hAnsi="Soberana Sans Light"/>
                <w:color w:val="343738"/>
                <w:sz w:val="20"/>
                <w:szCs w:val="20"/>
              </w:rPr>
            </w:pPr>
          </w:p>
        </w:tc>
        <w:tc>
          <w:tcPr>
            <w:tcW w:w="709" w:type="dxa"/>
          </w:tcPr>
          <w:p w:rsidR="00E13F6A" w:rsidRPr="00E13F6A" w:rsidRDefault="00E13F6A" w:rsidP="00E13F6A">
            <w:pPr>
              <w:tabs>
                <w:tab w:val="left" w:pos="8820"/>
              </w:tabs>
              <w:rPr>
                <w:rFonts w:ascii="Soberana Sans Light" w:hAnsi="Soberana Sans Light"/>
                <w:color w:val="343738"/>
                <w:sz w:val="20"/>
                <w:szCs w:val="20"/>
              </w:rPr>
            </w:pPr>
          </w:p>
        </w:tc>
        <w:tc>
          <w:tcPr>
            <w:tcW w:w="8690" w:type="dxa"/>
          </w:tcPr>
          <w:p w:rsidR="00E13F6A" w:rsidRPr="00DA0374" w:rsidRDefault="00E13F6A" w:rsidP="00E13F6A">
            <w:pPr>
              <w:rPr>
                <w:rFonts w:ascii="Soberana Sans Light" w:hAnsi="Soberana Sans Light"/>
                <w:sz w:val="18"/>
              </w:rPr>
            </w:pPr>
            <w:r w:rsidRPr="00DA0374">
              <w:rPr>
                <w:rFonts w:ascii="Soberana Sans Light" w:hAnsi="Soberana Sans Light"/>
                <w:sz w:val="18"/>
              </w:rPr>
              <w:t>Transportación de petróleo refinado por ductos; incluye la operación de las instalaciones.</w:t>
            </w:r>
          </w:p>
        </w:tc>
      </w:tr>
    </w:tbl>
    <w:p w:rsidR="00FF5B1F" w:rsidRDefault="00FF5B1F" w:rsidP="00867EA6">
      <w:pPr>
        <w:tabs>
          <w:tab w:val="left" w:pos="8820"/>
        </w:tabs>
        <w:spacing w:after="0"/>
        <w:rPr>
          <w:rFonts w:ascii="Soberana Sans Light" w:hAnsi="Soberana Sans Light"/>
          <w:color w:val="343738"/>
          <w:sz w:val="24"/>
          <w:szCs w:val="24"/>
        </w:rPr>
      </w:pPr>
    </w:p>
    <w:p w:rsidR="00FF5B1F" w:rsidRDefault="00FF5B1F">
      <w:pPr>
        <w:rPr>
          <w:rFonts w:ascii="Soberana Sans Light" w:hAnsi="Soberana Sans Light"/>
          <w:color w:val="343738"/>
          <w:sz w:val="24"/>
          <w:szCs w:val="24"/>
        </w:rPr>
      </w:pPr>
      <w:r>
        <w:rPr>
          <w:rFonts w:ascii="Soberana Sans Light" w:hAnsi="Soberana Sans Light"/>
          <w:color w:val="343738"/>
          <w:sz w:val="24"/>
          <w:szCs w:val="24"/>
        </w:rPr>
        <w:br w:type="page"/>
      </w: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709"/>
        <w:gridCol w:w="8690"/>
      </w:tblGrid>
      <w:tr w:rsidR="00FF5B1F" w:rsidTr="00FF5B1F">
        <w:trPr>
          <w:jc w:val="center"/>
        </w:trPr>
        <w:tc>
          <w:tcPr>
            <w:tcW w:w="10528" w:type="dxa"/>
            <w:gridSpan w:val="3"/>
            <w:shd w:val="clear" w:color="auto" w:fill="F2F2F2" w:themeFill="background1" w:themeFillShade="F2"/>
          </w:tcPr>
          <w:p w:rsidR="00FF5B1F" w:rsidRPr="00E13F6A" w:rsidRDefault="00FF5B1F" w:rsidP="00FF5B1F">
            <w:pPr>
              <w:spacing w:before="120" w:after="120"/>
              <w:rPr>
                <w:rFonts w:ascii="Soberana Sans Light" w:hAnsi="Soberana Sans Light"/>
                <w:sz w:val="20"/>
              </w:rPr>
            </w:pPr>
            <w:r w:rsidRPr="00FF5B1F">
              <w:rPr>
                <w:rFonts w:ascii="Soberana Sans Light" w:hAnsi="Soberana Sans Light"/>
                <w:sz w:val="20"/>
              </w:rPr>
              <w:lastRenderedPageBreak/>
              <w:t>INDUSTRIA QUÍMICA</w:t>
            </w:r>
          </w:p>
        </w:tc>
      </w:tr>
      <w:tr w:rsidR="00DA0374" w:rsidRPr="00A64002" w:rsidTr="00FF5B1F">
        <w:trPr>
          <w:jc w:val="center"/>
        </w:trPr>
        <w:tc>
          <w:tcPr>
            <w:tcW w:w="1129" w:type="dxa"/>
          </w:tcPr>
          <w:p w:rsidR="00DA0374" w:rsidRPr="00A64002" w:rsidRDefault="00DA0374" w:rsidP="00FF5B1F">
            <w:pPr>
              <w:spacing w:before="20" w:after="20"/>
              <w:rPr>
                <w:rFonts w:ascii="Soberana Sans Light" w:hAnsi="Soberana Sans Light"/>
                <w:sz w:val="18"/>
              </w:rPr>
            </w:pPr>
            <w:r w:rsidRPr="00A64002">
              <w:rPr>
                <w:rFonts w:ascii="Soberana Sans Light" w:hAnsi="Soberana Sans Light"/>
                <w:sz w:val="18"/>
              </w:rPr>
              <w:t>CMAP99</w:t>
            </w:r>
          </w:p>
        </w:tc>
        <w:tc>
          <w:tcPr>
            <w:tcW w:w="709" w:type="dxa"/>
          </w:tcPr>
          <w:p w:rsidR="00DA0374" w:rsidRPr="00A64002" w:rsidRDefault="00DA0374" w:rsidP="00A64002">
            <w:pPr>
              <w:spacing w:before="20" w:after="20"/>
              <w:jc w:val="center"/>
              <w:rPr>
                <w:rFonts w:ascii="Soberana Sans Light" w:hAnsi="Soberana Sans Light"/>
                <w:sz w:val="18"/>
              </w:rPr>
            </w:pPr>
            <w:r w:rsidRPr="00A64002">
              <w:rPr>
                <w:rFonts w:ascii="Soberana Sans Light" w:hAnsi="Soberana Sans Light"/>
                <w:sz w:val="18"/>
              </w:rPr>
              <w:t>CA</w:t>
            </w:r>
          </w:p>
        </w:tc>
        <w:tc>
          <w:tcPr>
            <w:tcW w:w="8690" w:type="dxa"/>
          </w:tcPr>
          <w:p w:rsidR="00DA0374" w:rsidRPr="00A64002" w:rsidRDefault="00DA0374" w:rsidP="00FF5B1F">
            <w:pPr>
              <w:spacing w:before="20" w:after="20"/>
              <w:rPr>
                <w:rFonts w:ascii="Soberana Sans Light" w:hAnsi="Soberana Sans Light"/>
                <w:sz w:val="18"/>
              </w:rPr>
            </w:pPr>
            <w:r w:rsidRPr="00A64002">
              <w:rPr>
                <w:rFonts w:ascii="Soberana Sans Light" w:hAnsi="Soberana Sans Light"/>
                <w:sz w:val="18"/>
              </w:rPr>
              <w:t>Subsector</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351215</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5H</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ácidos, bases y sales orgánicas.</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351216</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5I</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ácidos, bases y sales inorgánicas.</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351212</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5J</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colorantes y pigmentos; incluye orgánicos e inorgánicos, sólo cuando se producen como substancias básicas.</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351211</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5K</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gases industriales.</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351213</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5L</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aguarrás y brea.</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351214</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5M</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materias primas para medicamentos.</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351231</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5N</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fertilizantes químicos; sólo incluye su Fabricación mediante reacciones químicas o biológicas.</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351232</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5P</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 xml:space="preserve">Fabricación de plaguicidas y otros químicos agrícolas; incluye productos orgánicos e inorgánicos a partir de mezclas. </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351221</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5Q</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resinas sintéticas; incluye plastificantes.</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351223</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5R</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hule sintético; incluye el recubrimiento de piezas cuando se produce el hule.</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351300</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5S</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fibras y filamentos sintéticos y artificiales; sólo si involucra reacción química.</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352100</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5T</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farmacéuticos y medicamentos; no incluye empacado y/o etiquetado.</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352214</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5V</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 xml:space="preserve">Fabricación de materias primas para perfumes y cosméticos. </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352212</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5W</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jabones y detergentes; sólo si se producen las sustancias básicas; incluye otros productos químicos de limpieza corporal; no incluye la microindustria.</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352222</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5X</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adhesivos y selladores; sólo base solvente.</w:t>
            </w:r>
          </w:p>
        </w:tc>
      </w:tr>
      <w:tr w:rsidR="00DA0374" w:rsidTr="00FF5B1F">
        <w:trPr>
          <w:jc w:val="center"/>
        </w:trPr>
        <w:tc>
          <w:tcPr>
            <w:tcW w:w="1129"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352232</w:t>
            </w:r>
          </w:p>
        </w:tc>
        <w:tc>
          <w:tcPr>
            <w:tcW w:w="709" w:type="dxa"/>
          </w:tcPr>
          <w:p w:rsidR="00DA0374" w:rsidRPr="00DA0374" w:rsidRDefault="00DA0374" w:rsidP="00A64002">
            <w:pPr>
              <w:spacing w:before="20" w:after="20"/>
              <w:jc w:val="center"/>
              <w:rPr>
                <w:rFonts w:ascii="Soberana Sans Light" w:hAnsi="Soberana Sans Light"/>
                <w:sz w:val="18"/>
                <w:szCs w:val="18"/>
              </w:rPr>
            </w:pPr>
            <w:r w:rsidRPr="00DA0374">
              <w:rPr>
                <w:rFonts w:ascii="Soberana Sans Light" w:hAnsi="Soberana Sans Light"/>
                <w:sz w:val="18"/>
                <w:szCs w:val="18"/>
              </w:rPr>
              <w:t>5Z</w:t>
            </w:r>
          </w:p>
        </w:tc>
        <w:tc>
          <w:tcPr>
            <w:tcW w:w="8690" w:type="dxa"/>
          </w:tcPr>
          <w:p w:rsidR="00DA0374" w:rsidRPr="00DA0374" w:rsidRDefault="00DA0374"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cerillos.</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352234</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60</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películas, placas y papel sensible para fotografía.</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352237</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62</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explosivos; no incluye fuegos artificiales.</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352211</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63</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limpiadores y pulimentos; sólo si se producen las substancias básicas; no incluye la microindustria.</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352235</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64</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aceites esenciales.</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354021</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69</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grasas, aceites lubricantes y aditivos; incluye mezclas.</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s/c</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6D</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artículos de hule; sólo si se elabora el hule.</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356031</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6J</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productos de espumas de poliestireno expandible; sólo si se elabora el poliestireno; no incluye microindustria.</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356032</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6M</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productos de espumas uretánicas; sólo si se fabrican las substancias básicas; no incluye la microindustria.</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381461</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8A</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Galvanoplastia; en piezas metálicas; no incluye joyería.</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s/c</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MA</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productos moldeados con diversas resinas; no incluye la microindustria ni artesanías.</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s/c</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MB</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sustancias químicas a partir de mezclas, cuando existe reacción química; excluye mezclas sin reacción química.</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s/c</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MC</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aceites y grasas cuando en su fabricación existe reacción química o extracción con solventes; no incluye la microindustria ni artesanías.</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s/c</w:t>
            </w:r>
          </w:p>
        </w:tc>
        <w:tc>
          <w:tcPr>
            <w:tcW w:w="709" w:type="dxa"/>
          </w:tcPr>
          <w:p w:rsidR="00EA2C7D" w:rsidRPr="00DA0374" w:rsidRDefault="00EA2C7D" w:rsidP="00A64002">
            <w:pPr>
              <w:spacing w:before="20" w:after="20"/>
              <w:jc w:val="center"/>
              <w:rPr>
                <w:rFonts w:ascii="Soberana Sans Light" w:hAnsi="Soberana Sans Light"/>
                <w:sz w:val="18"/>
                <w:szCs w:val="18"/>
              </w:rPr>
            </w:pPr>
            <w:r w:rsidRPr="00DA0374">
              <w:rPr>
                <w:rFonts w:ascii="Soberana Sans Light" w:hAnsi="Soberana Sans Light"/>
                <w:sz w:val="18"/>
                <w:szCs w:val="18"/>
              </w:rPr>
              <w:t>ME</w:t>
            </w: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materias primas para fabricar plaguicidas.</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p>
        </w:tc>
        <w:tc>
          <w:tcPr>
            <w:tcW w:w="709" w:type="dxa"/>
          </w:tcPr>
          <w:p w:rsidR="00EA2C7D" w:rsidRPr="00DA0374" w:rsidRDefault="00EA2C7D" w:rsidP="00A64002">
            <w:pPr>
              <w:spacing w:before="20" w:after="20"/>
              <w:jc w:val="center"/>
              <w:rPr>
                <w:rFonts w:ascii="Soberana Sans Light" w:hAnsi="Soberana Sans Light"/>
                <w:sz w:val="18"/>
                <w:szCs w:val="18"/>
              </w:rPr>
            </w:pP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Anodizado de aluminio</w:t>
            </w:r>
            <w:r>
              <w:rPr>
                <w:rFonts w:ascii="Soberana Sans Light" w:hAnsi="Soberana Sans Light"/>
                <w:sz w:val="18"/>
                <w:szCs w:val="18"/>
              </w:rPr>
              <w:t>.</w:t>
            </w:r>
          </w:p>
        </w:tc>
      </w:tr>
      <w:tr w:rsidR="00EA2C7D" w:rsidTr="00FF5B1F">
        <w:trPr>
          <w:jc w:val="center"/>
        </w:trPr>
        <w:tc>
          <w:tcPr>
            <w:tcW w:w="1129" w:type="dxa"/>
          </w:tcPr>
          <w:p w:rsidR="00EA2C7D" w:rsidRPr="00DA0374" w:rsidRDefault="00EA2C7D" w:rsidP="00FF5B1F">
            <w:pPr>
              <w:spacing w:before="20" w:after="20"/>
              <w:rPr>
                <w:rFonts w:ascii="Soberana Sans Light" w:hAnsi="Soberana Sans Light"/>
                <w:sz w:val="18"/>
                <w:szCs w:val="18"/>
              </w:rPr>
            </w:pPr>
          </w:p>
        </w:tc>
        <w:tc>
          <w:tcPr>
            <w:tcW w:w="709" w:type="dxa"/>
          </w:tcPr>
          <w:p w:rsidR="00EA2C7D" w:rsidRPr="00DA0374" w:rsidRDefault="00EA2C7D" w:rsidP="00A64002">
            <w:pPr>
              <w:spacing w:before="20" w:after="20"/>
              <w:jc w:val="center"/>
              <w:rPr>
                <w:rFonts w:ascii="Soberana Sans Light" w:hAnsi="Soberana Sans Light"/>
                <w:sz w:val="18"/>
                <w:szCs w:val="18"/>
              </w:rPr>
            </w:pPr>
          </w:p>
        </w:tc>
        <w:tc>
          <w:tcPr>
            <w:tcW w:w="8690" w:type="dxa"/>
          </w:tcPr>
          <w:p w:rsidR="00EA2C7D" w:rsidRPr="00DA0374" w:rsidRDefault="00EA2C7D" w:rsidP="00FF5B1F">
            <w:pPr>
              <w:spacing w:before="20" w:after="20"/>
              <w:rPr>
                <w:rFonts w:ascii="Soberana Sans Light" w:hAnsi="Soberana Sans Light"/>
                <w:sz w:val="18"/>
                <w:szCs w:val="18"/>
              </w:rPr>
            </w:pPr>
            <w:r w:rsidRPr="00DA0374">
              <w:rPr>
                <w:rFonts w:ascii="Soberana Sans Light" w:hAnsi="Soberana Sans Light"/>
                <w:sz w:val="18"/>
                <w:szCs w:val="18"/>
              </w:rPr>
              <w:t>Fabricación de productos químicos para aseo en general; sólo con reacción química a base</w:t>
            </w:r>
            <w:r>
              <w:rPr>
                <w:rFonts w:ascii="Soberana Sans Light" w:hAnsi="Soberana Sans Light"/>
                <w:sz w:val="18"/>
                <w:szCs w:val="18"/>
              </w:rPr>
              <w:t xml:space="preserve"> de solvente.</w:t>
            </w:r>
          </w:p>
        </w:tc>
      </w:tr>
    </w:tbl>
    <w:p w:rsidR="00FF5B1F" w:rsidRDefault="00FF5B1F" w:rsidP="00867EA6">
      <w:pPr>
        <w:tabs>
          <w:tab w:val="left" w:pos="8820"/>
        </w:tabs>
        <w:spacing w:after="0"/>
        <w:rPr>
          <w:rFonts w:ascii="Soberana Sans Light" w:hAnsi="Soberana Sans Light"/>
          <w:color w:val="343738"/>
          <w:sz w:val="24"/>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709"/>
        <w:gridCol w:w="8690"/>
      </w:tblGrid>
      <w:tr w:rsidR="00FF5B1F" w:rsidTr="00FF5B1F">
        <w:trPr>
          <w:jc w:val="center"/>
        </w:trPr>
        <w:tc>
          <w:tcPr>
            <w:tcW w:w="10528" w:type="dxa"/>
            <w:gridSpan w:val="3"/>
            <w:shd w:val="clear" w:color="auto" w:fill="F2F2F2" w:themeFill="background1" w:themeFillShade="F2"/>
          </w:tcPr>
          <w:p w:rsidR="00FF5B1F" w:rsidRPr="00DA0374" w:rsidRDefault="00FF5B1F" w:rsidP="00FF5B1F">
            <w:pPr>
              <w:spacing w:before="120" w:after="120"/>
              <w:rPr>
                <w:rFonts w:ascii="Soberana Sans Light" w:hAnsi="Soberana Sans Light"/>
                <w:sz w:val="20"/>
                <w:szCs w:val="18"/>
              </w:rPr>
            </w:pPr>
            <w:r w:rsidRPr="00FF5B1F">
              <w:rPr>
                <w:rFonts w:ascii="Soberana Sans Light" w:hAnsi="Soberana Sans Light"/>
                <w:sz w:val="20"/>
                <w:szCs w:val="18"/>
              </w:rPr>
              <w:lastRenderedPageBreak/>
              <w:t>INDUSTRIA DE PINTURAS Y TINTAS</w:t>
            </w:r>
          </w:p>
        </w:tc>
      </w:tr>
      <w:tr w:rsidR="00B07934" w:rsidRPr="00A64002" w:rsidTr="00717790">
        <w:trPr>
          <w:jc w:val="center"/>
        </w:trPr>
        <w:tc>
          <w:tcPr>
            <w:tcW w:w="1129" w:type="dxa"/>
          </w:tcPr>
          <w:p w:rsidR="00B07934" w:rsidRPr="00A64002" w:rsidRDefault="00B07934" w:rsidP="00FF5B1F">
            <w:pPr>
              <w:spacing w:before="20" w:after="20"/>
              <w:rPr>
                <w:rFonts w:ascii="Soberana Sans Light" w:hAnsi="Soberana Sans Light"/>
                <w:sz w:val="18"/>
                <w:szCs w:val="18"/>
              </w:rPr>
            </w:pPr>
            <w:r w:rsidRPr="00A64002">
              <w:rPr>
                <w:rFonts w:ascii="Soberana Sans Light" w:hAnsi="Soberana Sans Light"/>
                <w:sz w:val="18"/>
                <w:szCs w:val="18"/>
              </w:rPr>
              <w:t>CMAP99</w:t>
            </w:r>
          </w:p>
        </w:tc>
        <w:tc>
          <w:tcPr>
            <w:tcW w:w="709" w:type="dxa"/>
          </w:tcPr>
          <w:p w:rsidR="00B07934" w:rsidRPr="00A64002" w:rsidRDefault="00B07934" w:rsidP="00A64002">
            <w:pPr>
              <w:spacing w:before="20" w:after="20"/>
              <w:jc w:val="center"/>
              <w:rPr>
                <w:rFonts w:ascii="Soberana Sans Light" w:hAnsi="Soberana Sans Light"/>
                <w:sz w:val="18"/>
                <w:szCs w:val="18"/>
              </w:rPr>
            </w:pPr>
            <w:r w:rsidRPr="00A64002">
              <w:rPr>
                <w:rFonts w:ascii="Soberana Sans Light" w:hAnsi="Soberana Sans Light"/>
                <w:sz w:val="18"/>
                <w:szCs w:val="18"/>
              </w:rPr>
              <w:t>CA</w:t>
            </w:r>
          </w:p>
        </w:tc>
        <w:tc>
          <w:tcPr>
            <w:tcW w:w="8690" w:type="dxa"/>
          </w:tcPr>
          <w:p w:rsidR="00B07934" w:rsidRPr="00A64002" w:rsidRDefault="00B07934" w:rsidP="00FF5B1F">
            <w:pPr>
              <w:spacing w:before="20" w:after="20"/>
              <w:rPr>
                <w:rFonts w:ascii="Soberana Sans Light" w:hAnsi="Soberana Sans Light"/>
                <w:sz w:val="18"/>
                <w:szCs w:val="18"/>
              </w:rPr>
            </w:pPr>
            <w:r w:rsidRPr="00A64002">
              <w:rPr>
                <w:rFonts w:ascii="Soberana Sans Light" w:hAnsi="Soberana Sans Light"/>
                <w:sz w:val="18"/>
                <w:szCs w:val="18"/>
              </w:rPr>
              <w:t>Subsector</w:t>
            </w:r>
          </w:p>
        </w:tc>
      </w:tr>
      <w:tr w:rsidR="00B07934" w:rsidTr="00717790">
        <w:trPr>
          <w:jc w:val="center"/>
        </w:trPr>
        <w:tc>
          <w:tcPr>
            <w:tcW w:w="1129" w:type="dxa"/>
          </w:tcPr>
          <w:p w:rsidR="00B07934" w:rsidRPr="00B07934" w:rsidRDefault="00B07934" w:rsidP="00FF5B1F">
            <w:pPr>
              <w:spacing w:before="20" w:after="20"/>
              <w:rPr>
                <w:rFonts w:ascii="Soberana Sans Light" w:hAnsi="Soberana Sans Light"/>
                <w:sz w:val="18"/>
                <w:szCs w:val="18"/>
              </w:rPr>
            </w:pPr>
            <w:r w:rsidRPr="00B07934">
              <w:rPr>
                <w:rFonts w:ascii="Soberana Sans Light" w:hAnsi="Soberana Sans Light"/>
                <w:sz w:val="18"/>
                <w:szCs w:val="18"/>
              </w:rPr>
              <w:t>352221</w:t>
            </w:r>
          </w:p>
        </w:tc>
        <w:tc>
          <w:tcPr>
            <w:tcW w:w="709" w:type="dxa"/>
          </w:tcPr>
          <w:p w:rsidR="00B07934" w:rsidRPr="00B07934" w:rsidRDefault="00B07934" w:rsidP="00A64002">
            <w:pPr>
              <w:spacing w:before="20" w:after="20"/>
              <w:jc w:val="center"/>
              <w:rPr>
                <w:rFonts w:ascii="Soberana Sans Light" w:hAnsi="Soberana Sans Light"/>
                <w:sz w:val="18"/>
                <w:szCs w:val="18"/>
              </w:rPr>
            </w:pPr>
            <w:r w:rsidRPr="00B07934">
              <w:rPr>
                <w:rFonts w:ascii="Soberana Sans Light" w:hAnsi="Soberana Sans Light"/>
                <w:sz w:val="18"/>
                <w:szCs w:val="18"/>
              </w:rPr>
              <w:t>5U</w:t>
            </w:r>
          </w:p>
        </w:tc>
        <w:tc>
          <w:tcPr>
            <w:tcW w:w="8690" w:type="dxa"/>
          </w:tcPr>
          <w:p w:rsidR="00B07934" w:rsidRPr="00B07934" w:rsidRDefault="00B07934" w:rsidP="00FF5B1F">
            <w:pPr>
              <w:spacing w:before="20" w:after="20"/>
              <w:rPr>
                <w:rFonts w:ascii="Soberana Sans Light" w:hAnsi="Soberana Sans Light"/>
                <w:sz w:val="18"/>
                <w:szCs w:val="18"/>
              </w:rPr>
            </w:pPr>
            <w:r w:rsidRPr="00B07934">
              <w:rPr>
                <w:rFonts w:ascii="Soberana Sans Light" w:hAnsi="Soberana Sans Light"/>
                <w:sz w:val="18"/>
                <w:szCs w:val="18"/>
              </w:rPr>
              <w:t>Fabricación de pinturas y recubrimientos; barnices, lacas y similares; excluye recubrimientos base agua.</w:t>
            </w:r>
          </w:p>
        </w:tc>
      </w:tr>
      <w:tr w:rsidR="00B07934" w:rsidTr="00717790">
        <w:trPr>
          <w:jc w:val="center"/>
        </w:trPr>
        <w:tc>
          <w:tcPr>
            <w:tcW w:w="1129" w:type="dxa"/>
          </w:tcPr>
          <w:p w:rsidR="00B07934" w:rsidRPr="00B07934" w:rsidRDefault="00B07934" w:rsidP="00FF5B1F">
            <w:pPr>
              <w:spacing w:before="20" w:after="20"/>
              <w:rPr>
                <w:rFonts w:ascii="Soberana Sans Light" w:hAnsi="Soberana Sans Light"/>
                <w:sz w:val="18"/>
                <w:szCs w:val="18"/>
              </w:rPr>
            </w:pPr>
            <w:r w:rsidRPr="00B07934">
              <w:rPr>
                <w:rFonts w:ascii="Soberana Sans Light" w:hAnsi="Soberana Sans Light"/>
                <w:sz w:val="18"/>
                <w:szCs w:val="18"/>
              </w:rPr>
              <w:t>352231</w:t>
            </w:r>
          </w:p>
        </w:tc>
        <w:tc>
          <w:tcPr>
            <w:tcW w:w="709" w:type="dxa"/>
          </w:tcPr>
          <w:p w:rsidR="00B07934" w:rsidRPr="00B07934" w:rsidRDefault="00B07934" w:rsidP="00A64002">
            <w:pPr>
              <w:spacing w:before="20" w:after="20"/>
              <w:jc w:val="center"/>
              <w:rPr>
                <w:rFonts w:ascii="Soberana Sans Light" w:hAnsi="Soberana Sans Light"/>
                <w:sz w:val="18"/>
                <w:szCs w:val="18"/>
              </w:rPr>
            </w:pPr>
            <w:r w:rsidRPr="00B07934">
              <w:rPr>
                <w:rFonts w:ascii="Soberana Sans Light" w:hAnsi="Soberana Sans Light"/>
                <w:sz w:val="18"/>
                <w:szCs w:val="18"/>
              </w:rPr>
              <w:t>5Y</w:t>
            </w:r>
          </w:p>
        </w:tc>
        <w:tc>
          <w:tcPr>
            <w:tcW w:w="8690" w:type="dxa"/>
          </w:tcPr>
          <w:p w:rsidR="00B07934" w:rsidRPr="00B07934" w:rsidRDefault="00B07934" w:rsidP="00FF5B1F">
            <w:pPr>
              <w:spacing w:before="20" w:after="20"/>
              <w:rPr>
                <w:rFonts w:ascii="Soberana Sans Light" w:hAnsi="Soberana Sans Light"/>
                <w:sz w:val="18"/>
                <w:szCs w:val="18"/>
              </w:rPr>
            </w:pPr>
            <w:r w:rsidRPr="00B07934">
              <w:rPr>
                <w:rFonts w:ascii="Soberana Sans Light" w:hAnsi="Soberana Sans Light"/>
                <w:sz w:val="18"/>
                <w:szCs w:val="18"/>
              </w:rPr>
              <w:t>Fabricación de tintas para impresión y escritura.</w:t>
            </w:r>
          </w:p>
        </w:tc>
      </w:tr>
    </w:tbl>
    <w:p w:rsidR="00C92B2E" w:rsidRDefault="00C92B2E" w:rsidP="00867EA6">
      <w:pPr>
        <w:tabs>
          <w:tab w:val="left" w:pos="8820"/>
        </w:tabs>
        <w:spacing w:after="0"/>
        <w:rPr>
          <w:rFonts w:ascii="Soberana Sans Light" w:hAnsi="Soberana Sans Light"/>
          <w:color w:val="343738"/>
          <w:sz w:val="24"/>
          <w:szCs w:val="24"/>
        </w:rPr>
      </w:pPr>
    </w:p>
    <w:p w:rsidR="00B07934" w:rsidRDefault="00B07934" w:rsidP="00867EA6">
      <w:pPr>
        <w:tabs>
          <w:tab w:val="left" w:pos="8820"/>
        </w:tabs>
        <w:spacing w:after="0"/>
        <w:rPr>
          <w:rFonts w:ascii="Soberana Sans Light" w:hAnsi="Soberana Sans Light"/>
          <w:color w:val="343738"/>
          <w:sz w:val="24"/>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709"/>
        <w:gridCol w:w="8690"/>
      </w:tblGrid>
      <w:tr w:rsidR="00D17FFD" w:rsidTr="00D17FFD">
        <w:trPr>
          <w:jc w:val="center"/>
        </w:trPr>
        <w:tc>
          <w:tcPr>
            <w:tcW w:w="10528" w:type="dxa"/>
            <w:gridSpan w:val="3"/>
            <w:shd w:val="clear" w:color="auto" w:fill="F2F2F2" w:themeFill="background1" w:themeFillShade="F2"/>
          </w:tcPr>
          <w:p w:rsidR="00D17FFD" w:rsidRPr="007F42C8" w:rsidRDefault="00D17FFD" w:rsidP="00D17FFD">
            <w:pPr>
              <w:spacing w:before="120" w:after="120"/>
              <w:rPr>
                <w:rFonts w:ascii="Soberana Sans Light" w:hAnsi="Soberana Sans Light"/>
                <w:sz w:val="20"/>
                <w:szCs w:val="18"/>
              </w:rPr>
            </w:pPr>
            <w:r w:rsidRPr="00D17FFD">
              <w:rPr>
                <w:rFonts w:ascii="Soberana Sans Light" w:hAnsi="Soberana Sans Light"/>
                <w:sz w:val="20"/>
                <w:szCs w:val="18"/>
              </w:rPr>
              <w:t xml:space="preserve">INDUSTRIA METALÚRGICA (INCLUYE LA </w:t>
            </w:r>
            <w:r w:rsidR="00717790" w:rsidRPr="00D17FFD">
              <w:rPr>
                <w:rFonts w:ascii="Soberana Sans Light" w:hAnsi="Soberana Sans Light"/>
                <w:sz w:val="20"/>
                <w:szCs w:val="18"/>
              </w:rPr>
              <w:t>SIDERÚRGICA)</w:t>
            </w:r>
            <w:r w:rsidR="00717790">
              <w:rPr>
                <w:rFonts w:ascii="Soberana Sans Light" w:hAnsi="Soberana Sans Light"/>
                <w:sz w:val="20"/>
                <w:szCs w:val="18"/>
              </w:rPr>
              <w:t xml:space="preserve"> *</w:t>
            </w:r>
          </w:p>
        </w:tc>
      </w:tr>
      <w:tr w:rsidR="00B07934" w:rsidRPr="00A64002" w:rsidTr="00717790">
        <w:trPr>
          <w:jc w:val="center"/>
        </w:trPr>
        <w:tc>
          <w:tcPr>
            <w:tcW w:w="1129" w:type="dxa"/>
          </w:tcPr>
          <w:p w:rsidR="00B07934" w:rsidRPr="00A64002" w:rsidRDefault="00B07934" w:rsidP="00E346E5">
            <w:pPr>
              <w:rPr>
                <w:rFonts w:ascii="Soberana Sans Light" w:hAnsi="Soberana Sans Light"/>
                <w:sz w:val="18"/>
                <w:szCs w:val="18"/>
              </w:rPr>
            </w:pPr>
            <w:r w:rsidRPr="00A64002">
              <w:rPr>
                <w:rFonts w:ascii="Soberana Sans Light" w:hAnsi="Soberana Sans Light"/>
                <w:sz w:val="18"/>
                <w:szCs w:val="18"/>
              </w:rPr>
              <w:t>CMAP99</w:t>
            </w:r>
          </w:p>
        </w:tc>
        <w:tc>
          <w:tcPr>
            <w:tcW w:w="709" w:type="dxa"/>
          </w:tcPr>
          <w:p w:rsidR="00B07934" w:rsidRPr="00A64002" w:rsidRDefault="00B07934" w:rsidP="00A64002">
            <w:pPr>
              <w:jc w:val="center"/>
              <w:rPr>
                <w:rFonts w:ascii="Soberana Sans Light" w:hAnsi="Soberana Sans Light"/>
                <w:sz w:val="18"/>
                <w:szCs w:val="18"/>
              </w:rPr>
            </w:pPr>
            <w:r w:rsidRPr="00A64002">
              <w:rPr>
                <w:rFonts w:ascii="Soberana Sans Light" w:hAnsi="Soberana Sans Light"/>
                <w:sz w:val="18"/>
                <w:szCs w:val="18"/>
              </w:rPr>
              <w:t>CA</w:t>
            </w:r>
          </w:p>
        </w:tc>
        <w:tc>
          <w:tcPr>
            <w:tcW w:w="8690" w:type="dxa"/>
          </w:tcPr>
          <w:p w:rsidR="00B07934" w:rsidRPr="00A64002" w:rsidRDefault="00B07934" w:rsidP="00E346E5">
            <w:pPr>
              <w:rPr>
                <w:rFonts w:ascii="Soberana Sans Light" w:hAnsi="Soberana Sans Light"/>
                <w:sz w:val="18"/>
                <w:szCs w:val="18"/>
              </w:rPr>
            </w:pPr>
            <w:r w:rsidRPr="00A64002">
              <w:rPr>
                <w:rFonts w:ascii="Soberana Sans Light" w:hAnsi="Soberana Sans Light"/>
                <w:sz w:val="18"/>
                <w:szCs w:val="18"/>
              </w:rPr>
              <w:t>Subsector</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231000</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11</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Minería de hierro; sólo incluye beneficio.</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232011</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12</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Minería de oro; sólo incluye beneficio.</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232024</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13</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Minería de mercurio y antimonio; sólo incluye beneficio.</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232022</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14</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Minería de zinc y plomo; sólo incluye beneficio.</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232021</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15</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Minería de cobre y níquel; sólo incluye beneficio.</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232023</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17</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Minería de manganeso; sólo incluye beneficio.</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232012</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MJ</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Minería de plata; sólo incluye beneficio.</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232029</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MK</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Minería de otros minerales metálicos no ferrosos; sólo incluye beneficio.</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354011</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68</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Fabricación de coque y otros derivados del carbón mineral.</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371043*</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7F</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Laminación primaria de hierro y acero; incluye ferroaleaciones, aceros comunes y especiales y desbastes primarios.</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371051*</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7I</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Laminación secundaria de hierro y acero; sólo incluye productos obtenidos mediante procesos térmicos o de fundición.</w:t>
            </w:r>
          </w:p>
        </w:tc>
      </w:tr>
      <w:tr w:rsidR="00B07934" w:rsidTr="00717790">
        <w:trPr>
          <w:jc w:val="center"/>
        </w:trPr>
        <w:tc>
          <w:tcPr>
            <w:tcW w:w="1129"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371052*</w:t>
            </w:r>
          </w:p>
        </w:tc>
        <w:tc>
          <w:tcPr>
            <w:tcW w:w="709" w:type="dxa"/>
          </w:tcPr>
          <w:p w:rsidR="00B07934" w:rsidRPr="00B07934" w:rsidRDefault="00B07934" w:rsidP="00A64002">
            <w:pPr>
              <w:jc w:val="center"/>
              <w:rPr>
                <w:rFonts w:ascii="Soberana Sans Light" w:hAnsi="Soberana Sans Light"/>
                <w:sz w:val="18"/>
                <w:szCs w:val="18"/>
              </w:rPr>
            </w:pPr>
            <w:r w:rsidRPr="00B07934">
              <w:rPr>
                <w:rFonts w:ascii="Soberana Sans Light" w:hAnsi="Soberana Sans Light"/>
                <w:sz w:val="18"/>
                <w:szCs w:val="18"/>
              </w:rPr>
              <w:t>7J</w:t>
            </w:r>
          </w:p>
        </w:tc>
        <w:tc>
          <w:tcPr>
            <w:tcW w:w="8690" w:type="dxa"/>
          </w:tcPr>
          <w:p w:rsidR="00B07934" w:rsidRPr="00B07934" w:rsidRDefault="00B07934" w:rsidP="00B07934">
            <w:pPr>
              <w:rPr>
                <w:rFonts w:ascii="Soberana Sans Light" w:hAnsi="Soberana Sans Light"/>
                <w:sz w:val="18"/>
                <w:szCs w:val="18"/>
              </w:rPr>
            </w:pPr>
            <w:r w:rsidRPr="00B07934">
              <w:rPr>
                <w:rFonts w:ascii="Soberana Sans Light" w:hAnsi="Soberana Sans Light"/>
                <w:sz w:val="18"/>
                <w:szCs w:val="18"/>
              </w:rPr>
              <w:t>Fabricación de tubos y postes de hierro y acero; sólo mediante procesos térmicos o de fundición.</w:t>
            </w:r>
          </w:p>
        </w:tc>
      </w:tr>
      <w:tr w:rsidR="00EA2C7D" w:rsidTr="00717790">
        <w:trPr>
          <w:jc w:val="center"/>
        </w:trPr>
        <w:tc>
          <w:tcPr>
            <w:tcW w:w="1129" w:type="dxa"/>
          </w:tcPr>
          <w:p w:rsidR="00EA2C7D" w:rsidRPr="00B07934" w:rsidRDefault="00EA2C7D" w:rsidP="004C3CF4">
            <w:pPr>
              <w:rPr>
                <w:rFonts w:ascii="Soberana Sans Light" w:hAnsi="Soberana Sans Light"/>
                <w:sz w:val="18"/>
                <w:szCs w:val="18"/>
              </w:rPr>
            </w:pPr>
            <w:r w:rsidRPr="00B07934">
              <w:rPr>
                <w:rFonts w:ascii="Soberana Sans Light" w:hAnsi="Soberana Sans Light"/>
                <w:sz w:val="18"/>
                <w:szCs w:val="18"/>
              </w:rPr>
              <w:t>372031</w:t>
            </w:r>
          </w:p>
        </w:tc>
        <w:tc>
          <w:tcPr>
            <w:tcW w:w="709" w:type="dxa"/>
          </w:tcPr>
          <w:p w:rsidR="00EA2C7D" w:rsidRPr="00B07934" w:rsidRDefault="00EA2C7D" w:rsidP="00A64002">
            <w:pPr>
              <w:jc w:val="center"/>
              <w:rPr>
                <w:rFonts w:ascii="Soberana Sans Light" w:hAnsi="Soberana Sans Light"/>
                <w:sz w:val="18"/>
                <w:szCs w:val="18"/>
              </w:rPr>
            </w:pPr>
            <w:r w:rsidRPr="00B07934">
              <w:rPr>
                <w:rFonts w:ascii="Soberana Sans Light" w:hAnsi="Soberana Sans Light"/>
                <w:sz w:val="18"/>
                <w:szCs w:val="18"/>
              </w:rPr>
              <w:t>7L</w:t>
            </w:r>
          </w:p>
        </w:tc>
        <w:tc>
          <w:tcPr>
            <w:tcW w:w="8690" w:type="dxa"/>
          </w:tcPr>
          <w:p w:rsidR="00EA2C7D" w:rsidRPr="00B07934" w:rsidRDefault="00EA2C7D" w:rsidP="004C3CF4">
            <w:pPr>
              <w:rPr>
                <w:rFonts w:ascii="Soberana Sans Light" w:hAnsi="Soberana Sans Light"/>
                <w:sz w:val="18"/>
                <w:szCs w:val="18"/>
              </w:rPr>
            </w:pPr>
            <w:r w:rsidRPr="00B07934">
              <w:rPr>
                <w:rFonts w:ascii="Soberana Sans Light" w:hAnsi="Soberana Sans Light"/>
                <w:sz w:val="18"/>
                <w:szCs w:val="18"/>
              </w:rPr>
              <w:t>Afinación y refinación de otros metales no ferrosos; incluye fundición, extrusión o estiraje.</w:t>
            </w:r>
          </w:p>
        </w:tc>
      </w:tr>
      <w:tr w:rsidR="00EA2C7D" w:rsidTr="00717790">
        <w:trPr>
          <w:jc w:val="center"/>
        </w:trPr>
        <w:tc>
          <w:tcPr>
            <w:tcW w:w="1129" w:type="dxa"/>
          </w:tcPr>
          <w:p w:rsidR="00EA2C7D" w:rsidRPr="00B07934" w:rsidRDefault="00EA2C7D" w:rsidP="004C3CF4">
            <w:pPr>
              <w:rPr>
                <w:rFonts w:ascii="Soberana Sans Light" w:hAnsi="Soberana Sans Light"/>
                <w:sz w:val="18"/>
                <w:szCs w:val="18"/>
              </w:rPr>
            </w:pPr>
            <w:r w:rsidRPr="00B07934">
              <w:rPr>
                <w:rFonts w:ascii="Soberana Sans Light" w:hAnsi="Soberana Sans Light"/>
                <w:sz w:val="18"/>
                <w:szCs w:val="18"/>
              </w:rPr>
              <w:t>372032</w:t>
            </w:r>
          </w:p>
        </w:tc>
        <w:tc>
          <w:tcPr>
            <w:tcW w:w="709" w:type="dxa"/>
          </w:tcPr>
          <w:p w:rsidR="00EA2C7D" w:rsidRPr="00B07934" w:rsidRDefault="00EA2C7D" w:rsidP="00A64002">
            <w:pPr>
              <w:jc w:val="center"/>
              <w:rPr>
                <w:rFonts w:ascii="Soberana Sans Light" w:hAnsi="Soberana Sans Light"/>
                <w:sz w:val="18"/>
                <w:szCs w:val="18"/>
              </w:rPr>
            </w:pPr>
            <w:r w:rsidRPr="00B07934">
              <w:rPr>
                <w:rFonts w:ascii="Soberana Sans Light" w:hAnsi="Soberana Sans Light"/>
                <w:sz w:val="18"/>
                <w:szCs w:val="18"/>
              </w:rPr>
              <w:t>7M</w:t>
            </w:r>
          </w:p>
        </w:tc>
        <w:tc>
          <w:tcPr>
            <w:tcW w:w="8690" w:type="dxa"/>
          </w:tcPr>
          <w:p w:rsidR="00EA2C7D" w:rsidRPr="00B07934" w:rsidRDefault="00EA2C7D" w:rsidP="004C3CF4">
            <w:pPr>
              <w:rPr>
                <w:rFonts w:ascii="Soberana Sans Light" w:hAnsi="Soberana Sans Light"/>
                <w:sz w:val="18"/>
                <w:szCs w:val="18"/>
              </w:rPr>
            </w:pPr>
            <w:r w:rsidRPr="00B07934">
              <w:rPr>
                <w:rFonts w:ascii="Soberana Sans Light" w:hAnsi="Soberana Sans Light"/>
                <w:sz w:val="18"/>
                <w:szCs w:val="18"/>
              </w:rPr>
              <w:t>Laminación de otros metales no ferrosos; sólo m</w:t>
            </w:r>
            <w:r>
              <w:rPr>
                <w:rFonts w:ascii="Soberana Sans Light" w:hAnsi="Soberana Sans Light"/>
                <w:sz w:val="18"/>
                <w:szCs w:val="18"/>
              </w:rPr>
              <w:t xml:space="preserve">ediante procesos térmicos o de </w:t>
            </w:r>
            <w:r w:rsidRPr="00B07934">
              <w:rPr>
                <w:rFonts w:ascii="Soberana Sans Light" w:hAnsi="Soberana Sans Light"/>
                <w:sz w:val="18"/>
                <w:szCs w:val="18"/>
              </w:rPr>
              <w:t>fundición.</w:t>
            </w:r>
          </w:p>
        </w:tc>
      </w:tr>
      <w:tr w:rsidR="00EA2C7D" w:rsidTr="00717790">
        <w:trPr>
          <w:jc w:val="center"/>
        </w:trPr>
        <w:tc>
          <w:tcPr>
            <w:tcW w:w="1129" w:type="dxa"/>
          </w:tcPr>
          <w:p w:rsidR="00EA2C7D" w:rsidRPr="00B07934" w:rsidRDefault="00EA2C7D" w:rsidP="008C11F3">
            <w:pPr>
              <w:rPr>
                <w:rFonts w:ascii="Soberana Sans Light" w:hAnsi="Soberana Sans Light"/>
                <w:sz w:val="18"/>
                <w:szCs w:val="18"/>
              </w:rPr>
            </w:pPr>
            <w:r w:rsidRPr="00B07934">
              <w:rPr>
                <w:rFonts w:ascii="Soberana Sans Light" w:hAnsi="Soberana Sans Light"/>
                <w:sz w:val="18"/>
                <w:szCs w:val="18"/>
              </w:rPr>
              <w:t>372021</w:t>
            </w:r>
          </w:p>
        </w:tc>
        <w:tc>
          <w:tcPr>
            <w:tcW w:w="709" w:type="dxa"/>
          </w:tcPr>
          <w:p w:rsidR="00EA2C7D" w:rsidRPr="00B07934" w:rsidRDefault="00EA2C7D" w:rsidP="00A64002">
            <w:pPr>
              <w:jc w:val="center"/>
              <w:rPr>
                <w:rFonts w:ascii="Soberana Sans Light" w:hAnsi="Soberana Sans Light"/>
                <w:sz w:val="18"/>
                <w:szCs w:val="18"/>
              </w:rPr>
            </w:pPr>
            <w:r w:rsidRPr="00B07934">
              <w:rPr>
                <w:rFonts w:ascii="Soberana Sans Light" w:hAnsi="Soberana Sans Light"/>
                <w:sz w:val="18"/>
                <w:szCs w:val="18"/>
              </w:rPr>
              <w:t>7N</w:t>
            </w:r>
          </w:p>
        </w:tc>
        <w:tc>
          <w:tcPr>
            <w:tcW w:w="8690" w:type="dxa"/>
          </w:tcPr>
          <w:p w:rsidR="00EA2C7D" w:rsidRPr="00B07934" w:rsidRDefault="00EA2C7D" w:rsidP="008C11F3">
            <w:pPr>
              <w:rPr>
                <w:rFonts w:ascii="Soberana Sans Light" w:hAnsi="Soberana Sans Light"/>
                <w:sz w:val="18"/>
                <w:szCs w:val="18"/>
              </w:rPr>
            </w:pPr>
            <w:r w:rsidRPr="00B07934">
              <w:rPr>
                <w:rFonts w:ascii="Soberana Sans Light" w:hAnsi="Soberana Sans Light"/>
                <w:sz w:val="18"/>
                <w:szCs w:val="18"/>
              </w:rPr>
              <w:t>Afinación y refinación de cobre; así como sus aleaciones; incluye fundición, extrusión o estiraje.</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372022</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7P</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Laminación de cobre y sus aleaciones; sólo mediante procesos térmicos o de fundición.</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372011</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7Q</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Afinación y laminación de aluminio; incluye fundición, extrusión o estiraje.</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372051</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7S</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Fabricación de soldaduras de metales no ferrosos.</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381111</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7T</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Fundición y moldeo de piezas de hierro y acero.</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381491</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7Z</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Fabricación de herramientas de mano; sólo mediante procesos térmicos o de fundición; no incluye la microindustria.</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s/c</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LJ</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Fundición de chatarra de fierro, de aluminio, de bronce, de plomo y de otros materiales metálicos.</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s/c</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LK</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Fabricación y ensamble de maquinaria y equipo para diversos usos industriales, cuando incluye tratamiento térmico o de fundición;</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s/c</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M8</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Fabricación de trofeos y medallas cuando incluya fundición como proceso principal.</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s/c</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MD</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Tratamiento térmico de piezas metálicas con combustibles fósiles; no incluye la microindustria ni artesanías;</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381121</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ND</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Fundición y moldeo de piezas de metales no ferrosos.</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S/C</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8C</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Fabricación de maquinaria agrícola y de ganadería; sólo si incluye procesos térmicos o de fundición.</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383131</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8Z</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Fabricación de acumuladores y pilas eléctricas.</w:t>
            </w:r>
          </w:p>
        </w:tc>
      </w:tr>
      <w:tr w:rsidR="00EA2C7D" w:rsidTr="00717790">
        <w:trPr>
          <w:jc w:val="center"/>
        </w:trPr>
        <w:tc>
          <w:tcPr>
            <w:tcW w:w="1129"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390021</w:t>
            </w:r>
          </w:p>
        </w:tc>
        <w:tc>
          <w:tcPr>
            <w:tcW w:w="709" w:type="dxa"/>
          </w:tcPr>
          <w:p w:rsidR="00EA2C7D" w:rsidRPr="00FD6439" w:rsidRDefault="00EA2C7D" w:rsidP="00A64002">
            <w:pPr>
              <w:jc w:val="center"/>
              <w:rPr>
                <w:rFonts w:ascii="Soberana Sans Light" w:hAnsi="Soberana Sans Light"/>
                <w:sz w:val="18"/>
                <w:szCs w:val="18"/>
              </w:rPr>
            </w:pPr>
            <w:r w:rsidRPr="00FD6439">
              <w:rPr>
                <w:rFonts w:ascii="Soberana Sans Light" w:hAnsi="Soberana Sans Light"/>
                <w:sz w:val="18"/>
                <w:szCs w:val="18"/>
              </w:rPr>
              <w:t>A2</w:t>
            </w:r>
          </w:p>
        </w:tc>
        <w:tc>
          <w:tcPr>
            <w:tcW w:w="8690" w:type="dxa"/>
          </w:tcPr>
          <w:p w:rsidR="00EA2C7D" w:rsidRPr="00FD6439" w:rsidRDefault="00EA2C7D" w:rsidP="008C11F3">
            <w:pPr>
              <w:rPr>
                <w:rFonts w:ascii="Soberana Sans Light" w:hAnsi="Soberana Sans Light"/>
                <w:sz w:val="18"/>
                <w:szCs w:val="18"/>
              </w:rPr>
            </w:pPr>
            <w:r w:rsidRPr="00FD6439">
              <w:rPr>
                <w:rFonts w:ascii="Soberana Sans Light" w:hAnsi="Soberana Sans Light"/>
                <w:sz w:val="18"/>
                <w:szCs w:val="18"/>
              </w:rPr>
              <w:t>Acuñación de monedas; incluye monedas conmemorativas.</w:t>
            </w:r>
          </w:p>
        </w:tc>
      </w:tr>
    </w:tbl>
    <w:p w:rsidR="00717790" w:rsidRPr="00717790" w:rsidRDefault="00717790" w:rsidP="00717790">
      <w:pPr>
        <w:tabs>
          <w:tab w:val="left" w:pos="8820"/>
        </w:tabs>
        <w:spacing w:before="120" w:after="0"/>
        <w:rPr>
          <w:rFonts w:ascii="Soberana Sans Light" w:hAnsi="Soberana Sans Light"/>
          <w:color w:val="343738"/>
          <w:sz w:val="18"/>
          <w:szCs w:val="18"/>
        </w:rPr>
      </w:pPr>
      <w:r>
        <w:rPr>
          <w:rFonts w:ascii="Soberana Sans Light" w:hAnsi="Soberana Sans Light"/>
          <w:color w:val="343738"/>
          <w:sz w:val="18"/>
          <w:szCs w:val="18"/>
        </w:rPr>
        <w:t xml:space="preserve">* </w:t>
      </w:r>
      <w:r w:rsidRPr="00717790">
        <w:rPr>
          <w:rFonts w:ascii="Soberana Sans Light" w:hAnsi="Soberana Sans Light"/>
          <w:color w:val="343738"/>
          <w:sz w:val="18"/>
          <w:szCs w:val="18"/>
        </w:rPr>
        <w:t>Pertenece a la industria siderúrgica</w:t>
      </w:r>
    </w:p>
    <w:p w:rsidR="00BE5A17" w:rsidRDefault="00BE5A17" w:rsidP="00867EA6">
      <w:pPr>
        <w:tabs>
          <w:tab w:val="left" w:pos="8820"/>
        </w:tabs>
        <w:spacing w:after="0"/>
        <w:rPr>
          <w:rFonts w:ascii="Soberana Sans Light" w:hAnsi="Soberana Sans Light"/>
          <w:color w:val="343738"/>
          <w:sz w:val="24"/>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709"/>
        <w:gridCol w:w="8690"/>
      </w:tblGrid>
      <w:tr w:rsidR="00D63428" w:rsidTr="00D63428">
        <w:trPr>
          <w:jc w:val="center"/>
        </w:trPr>
        <w:tc>
          <w:tcPr>
            <w:tcW w:w="10528" w:type="dxa"/>
            <w:gridSpan w:val="3"/>
            <w:shd w:val="clear" w:color="auto" w:fill="F2F2F2" w:themeFill="background1" w:themeFillShade="F2"/>
          </w:tcPr>
          <w:p w:rsidR="00D63428" w:rsidRPr="007F42C8" w:rsidRDefault="00D63428" w:rsidP="00D63428">
            <w:pPr>
              <w:spacing w:before="120" w:after="120"/>
              <w:rPr>
                <w:rFonts w:ascii="Soberana Sans Light" w:hAnsi="Soberana Sans Light"/>
                <w:sz w:val="20"/>
                <w:szCs w:val="18"/>
              </w:rPr>
            </w:pPr>
            <w:r w:rsidRPr="00D63428">
              <w:rPr>
                <w:rFonts w:ascii="Soberana Sans Light" w:hAnsi="Soberana Sans Light"/>
                <w:sz w:val="20"/>
                <w:szCs w:val="18"/>
              </w:rPr>
              <w:t>INDUSTRIA AUTOMOTRIZ</w:t>
            </w:r>
            <w:r w:rsidR="00DF6950">
              <w:rPr>
                <w:rFonts w:ascii="Soberana Sans Light" w:hAnsi="Soberana Sans Light"/>
                <w:sz w:val="20"/>
                <w:szCs w:val="18"/>
              </w:rPr>
              <w:t xml:space="preserve"> </w:t>
            </w:r>
          </w:p>
        </w:tc>
      </w:tr>
      <w:tr w:rsidR="00FD6439" w:rsidRPr="00A64002" w:rsidTr="00A64002">
        <w:trPr>
          <w:jc w:val="center"/>
        </w:trPr>
        <w:tc>
          <w:tcPr>
            <w:tcW w:w="1129" w:type="dxa"/>
          </w:tcPr>
          <w:p w:rsidR="00FD6439" w:rsidRPr="00A64002" w:rsidRDefault="00FD6439" w:rsidP="00E346E5">
            <w:pPr>
              <w:rPr>
                <w:rFonts w:ascii="Soberana Sans Light" w:hAnsi="Soberana Sans Light"/>
                <w:sz w:val="18"/>
                <w:szCs w:val="18"/>
              </w:rPr>
            </w:pPr>
            <w:r w:rsidRPr="00A64002">
              <w:rPr>
                <w:rFonts w:ascii="Soberana Sans Light" w:hAnsi="Soberana Sans Light"/>
                <w:sz w:val="18"/>
                <w:szCs w:val="18"/>
              </w:rPr>
              <w:lastRenderedPageBreak/>
              <w:t>CMAP99</w:t>
            </w:r>
          </w:p>
        </w:tc>
        <w:tc>
          <w:tcPr>
            <w:tcW w:w="709" w:type="dxa"/>
          </w:tcPr>
          <w:p w:rsidR="00FD6439" w:rsidRPr="00A64002" w:rsidRDefault="00FD6439" w:rsidP="00A64002">
            <w:pPr>
              <w:jc w:val="center"/>
              <w:rPr>
                <w:rFonts w:ascii="Soberana Sans Light" w:hAnsi="Soberana Sans Light"/>
                <w:sz w:val="18"/>
                <w:szCs w:val="18"/>
              </w:rPr>
            </w:pPr>
            <w:r w:rsidRPr="00A64002">
              <w:rPr>
                <w:rFonts w:ascii="Soberana Sans Light" w:hAnsi="Soberana Sans Light"/>
                <w:sz w:val="18"/>
                <w:szCs w:val="18"/>
              </w:rPr>
              <w:t>CA</w:t>
            </w:r>
          </w:p>
        </w:tc>
        <w:tc>
          <w:tcPr>
            <w:tcW w:w="8690" w:type="dxa"/>
          </w:tcPr>
          <w:p w:rsidR="00FD6439" w:rsidRPr="00A64002" w:rsidRDefault="00FD6439" w:rsidP="00E346E5">
            <w:pPr>
              <w:rPr>
                <w:rFonts w:ascii="Soberana Sans Light" w:hAnsi="Soberana Sans Light"/>
                <w:sz w:val="18"/>
                <w:szCs w:val="18"/>
              </w:rPr>
            </w:pPr>
            <w:r w:rsidRPr="00A64002">
              <w:rPr>
                <w:rFonts w:ascii="Soberana Sans Light" w:hAnsi="Soberana Sans Light"/>
                <w:sz w:val="18"/>
                <w:szCs w:val="18"/>
              </w:rPr>
              <w:t>Subsector</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355011</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6B</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llantas y cámaras nuevas.</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S/C</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8I</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motores a gasolina y diésel de uso industrial; sólo mediante procesos térmicos o de fundición.</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382221</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8J</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maquinaria para transportar y levantar; si incluye procesos térmicos o de fundición.</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s/c</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9G</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automóviles y camiones; incluye tractocamiones y similares.</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S/C</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9I</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motores automotrices a gasolina o diésel.</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384143</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9J</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partes para el sistema de transmisión automotriz; si incluye procesos térmicos o de fundición.</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384141</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9K</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partes para el sistema de suspensión y dirección; si incluye procesos térmicos o de fundición.</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384142</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9L</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partes para el sistema de frenos automotriz; sólo mediante procesos térmicos o de fundición.</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384149</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9M</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otras autopartes; si incluye procesos térmicos o de fundición.</w:t>
            </w:r>
          </w:p>
        </w:tc>
      </w:tr>
      <w:tr w:rsidR="00FD6439" w:rsidTr="00A64002">
        <w:trPr>
          <w:jc w:val="center"/>
        </w:trPr>
        <w:tc>
          <w:tcPr>
            <w:tcW w:w="1129"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384251</w:t>
            </w:r>
          </w:p>
        </w:tc>
        <w:tc>
          <w:tcPr>
            <w:tcW w:w="709" w:type="dxa"/>
          </w:tcPr>
          <w:p w:rsidR="00FD6439" w:rsidRPr="00FD6439" w:rsidRDefault="00FD6439" w:rsidP="00A64002">
            <w:pPr>
              <w:jc w:val="center"/>
              <w:rPr>
                <w:rFonts w:ascii="Soberana Sans Light" w:hAnsi="Soberana Sans Light"/>
                <w:sz w:val="18"/>
                <w:szCs w:val="18"/>
              </w:rPr>
            </w:pPr>
            <w:r w:rsidRPr="00FD6439">
              <w:rPr>
                <w:rFonts w:ascii="Soberana Sans Light" w:hAnsi="Soberana Sans Light"/>
                <w:sz w:val="18"/>
                <w:szCs w:val="18"/>
              </w:rPr>
              <w:t>9Q</w:t>
            </w:r>
          </w:p>
        </w:tc>
        <w:tc>
          <w:tcPr>
            <w:tcW w:w="8690" w:type="dxa"/>
          </w:tcPr>
          <w:p w:rsidR="00FD6439" w:rsidRPr="00FD6439" w:rsidRDefault="00FD6439" w:rsidP="00FD6439">
            <w:pPr>
              <w:rPr>
                <w:rFonts w:ascii="Soberana Sans Light" w:hAnsi="Soberana Sans Light"/>
                <w:sz w:val="18"/>
                <w:szCs w:val="18"/>
              </w:rPr>
            </w:pPr>
            <w:r w:rsidRPr="00FD6439">
              <w:rPr>
                <w:rFonts w:ascii="Soberana Sans Light" w:hAnsi="Soberana Sans Light"/>
                <w:sz w:val="18"/>
                <w:szCs w:val="18"/>
              </w:rPr>
              <w:t>Fabricación de motocicletas; incluye cuadrimotos y similares.</w:t>
            </w:r>
          </w:p>
        </w:tc>
      </w:tr>
    </w:tbl>
    <w:p w:rsidR="00EA2C7D" w:rsidRDefault="00EA2C7D" w:rsidP="00867EA6">
      <w:pPr>
        <w:tabs>
          <w:tab w:val="left" w:pos="8820"/>
        </w:tabs>
        <w:spacing w:after="0"/>
        <w:rPr>
          <w:rFonts w:ascii="Soberana Sans Light" w:hAnsi="Soberana Sans Light"/>
          <w:color w:val="343738"/>
          <w:sz w:val="24"/>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2"/>
        <w:gridCol w:w="716"/>
        <w:gridCol w:w="8780"/>
      </w:tblGrid>
      <w:tr w:rsidR="00D63428" w:rsidTr="00D63428">
        <w:trPr>
          <w:jc w:val="center"/>
        </w:trPr>
        <w:tc>
          <w:tcPr>
            <w:tcW w:w="10528" w:type="dxa"/>
            <w:gridSpan w:val="3"/>
            <w:shd w:val="clear" w:color="auto" w:fill="F2F2F2" w:themeFill="background1" w:themeFillShade="F2"/>
          </w:tcPr>
          <w:p w:rsidR="00D63428" w:rsidRPr="007F42C8" w:rsidRDefault="00D63428" w:rsidP="00D63428">
            <w:pPr>
              <w:spacing w:before="120" w:after="120"/>
              <w:rPr>
                <w:rFonts w:ascii="Soberana Sans Light" w:hAnsi="Soberana Sans Light"/>
                <w:sz w:val="20"/>
                <w:szCs w:val="18"/>
              </w:rPr>
            </w:pPr>
            <w:r w:rsidRPr="00D63428">
              <w:rPr>
                <w:rFonts w:ascii="Soberana Sans Light" w:hAnsi="Soberana Sans Light"/>
                <w:sz w:val="20"/>
                <w:szCs w:val="18"/>
              </w:rPr>
              <w:t>INDUSTRIA DE LA CELULOSA Y EL PAPEL</w:t>
            </w:r>
          </w:p>
        </w:tc>
      </w:tr>
      <w:tr w:rsidR="00BF748D" w:rsidTr="00D63428">
        <w:trPr>
          <w:jc w:val="center"/>
        </w:trPr>
        <w:tc>
          <w:tcPr>
            <w:tcW w:w="1032" w:type="dxa"/>
          </w:tcPr>
          <w:p w:rsidR="00BF748D" w:rsidRPr="007F42C8" w:rsidRDefault="00BF748D" w:rsidP="00E346E5">
            <w:pPr>
              <w:rPr>
                <w:rFonts w:ascii="Soberana Sans Light" w:hAnsi="Soberana Sans Light"/>
                <w:sz w:val="20"/>
                <w:szCs w:val="18"/>
              </w:rPr>
            </w:pPr>
            <w:r w:rsidRPr="007F42C8">
              <w:rPr>
                <w:rFonts w:ascii="Soberana Sans Light" w:hAnsi="Soberana Sans Light"/>
                <w:sz w:val="20"/>
                <w:szCs w:val="18"/>
              </w:rPr>
              <w:t>CMAP99</w:t>
            </w:r>
          </w:p>
        </w:tc>
        <w:tc>
          <w:tcPr>
            <w:tcW w:w="716" w:type="dxa"/>
          </w:tcPr>
          <w:p w:rsidR="00BF748D" w:rsidRPr="007F42C8" w:rsidRDefault="00BF748D" w:rsidP="00A64002">
            <w:pPr>
              <w:jc w:val="center"/>
              <w:rPr>
                <w:rFonts w:ascii="Soberana Sans Light" w:hAnsi="Soberana Sans Light"/>
                <w:sz w:val="20"/>
                <w:szCs w:val="18"/>
              </w:rPr>
            </w:pPr>
            <w:r w:rsidRPr="007F42C8">
              <w:rPr>
                <w:rFonts w:ascii="Soberana Sans Light" w:hAnsi="Soberana Sans Light"/>
                <w:sz w:val="20"/>
                <w:szCs w:val="18"/>
              </w:rPr>
              <w:t>CA</w:t>
            </w:r>
          </w:p>
        </w:tc>
        <w:tc>
          <w:tcPr>
            <w:tcW w:w="8780" w:type="dxa"/>
          </w:tcPr>
          <w:p w:rsidR="00BF748D" w:rsidRPr="007F42C8" w:rsidRDefault="00BF748D" w:rsidP="00E346E5">
            <w:pPr>
              <w:rPr>
                <w:rFonts w:ascii="Soberana Sans Light" w:hAnsi="Soberana Sans Light"/>
                <w:sz w:val="20"/>
                <w:szCs w:val="18"/>
              </w:rPr>
            </w:pPr>
            <w:r w:rsidRPr="007F42C8">
              <w:rPr>
                <w:rFonts w:ascii="Soberana Sans Light" w:hAnsi="Soberana Sans Light"/>
                <w:sz w:val="20"/>
                <w:szCs w:val="18"/>
              </w:rPr>
              <w:t>Subsector</w:t>
            </w:r>
          </w:p>
        </w:tc>
      </w:tr>
      <w:tr w:rsidR="00BF748D" w:rsidTr="00D63428">
        <w:trPr>
          <w:jc w:val="center"/>
        </w:trPr>
        <w:tc>
          <w:tcPr>
            <w:tcW w:w="1032"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s/c</w:t>
            </w:r>
          </w:p>
        </w:tc>
        <w:tc>
          <w:tcPr>
            <w:tcW w:w="716" w:type="dxa"/>
          </w:tcPr>
          <w:p w:rsidR="00BF748D" w:rsidRPr="00BF748D" w:rsidRDefault="00BF748D" w:rsidP="00A64002">
            <w:pPr>
              <w:jc w:val="center"/>
              <w:rPr>
                <w:rFonts w:ascii="Soberana Sans Light" w:hAnsi="Soberana Sans Light"/>
                <w:sz w:val="18"/>
                <w:szCs w:val="18"/>
              </w:rPr>
            </w:pPr>
            <w:r w:rsidRPr="00BF748D">
              <w:rPr>
                <w:rFonts w:ascii="Soberana Sans Light" w:hAnsi="Soberana Sans Light"/>
                <w:sz w:val="18"/>
                <w:szCs w:val="18"/>
              </w:rPr>
              <w:t>55</w:t>
            </w:r>
          </w:p>
        </w:tc>
        <w:tc>
          <w:tcPr>
            <w:tcW w:w="8780"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Fabricación de celulosa.</w:t>
            </w:r>
          </w:p>
        </w:tc>
      </w:tr>
      <w:tr w:rsidR="00BF748D" w:rsidTr="00D63428">
        <w:trPr>
          <w:jc w:val="center"/>
        </w:trPr>
        <w:tc>
          <w:tcPr>
            <w:tcW w:w="1032"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341031</w:t>
            </w:r>
          </w:p>
        </w:tc>
        <w:tc>
          <w:tcPr>
            <w:tcW w:w="716" w:type="dxa"/>
          </w:tcPr>
          <w:p w:rsidR="00BF748D" w:rsidRPr="00BF748D" w:rsidRDefault="00BF748D" w:rsidP="00A64002">
            <w:pPr>
              <w:jc w:val="center"/>
              <w:rPr>
                <w:rFonts w:ascii="Soberana Sans Light" w:hAnsi="Soberana Sans Light"/>
                <w:sz w:val="18"/>
                <w:szCs w:val="18"/>
              </w:rPr>
            </w:pPr>
            <w:r w:rsidRPr="00BF748D">
              <w:rPr>
                <w:rFonts w:ascii="Soberana Sans Light" w:hAnsi="Soberana Sans Light"/>
                <w:sz w:val="18"/>
                <w:szCs w:val="18"/>
              </w:rPr>
              <w:t>56</w:t>
            </w:r>
          </w:p>
        </w:tc>
        <w:tc>
          <w:tcPr>
            <w:tcW w:w="8780"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Fabricación de papel.</w:t>
            </w:r>
          </w:p>
        </w:tc>
      </w:tr>
      <w:tr w:rsidR="00BF748D" w:rsidTr="00D63428">
        <w:trPr>
          <w:jc w:val="center"/>
        </w:trPr>
        <w:tc>
          <w:tcPr>
            <w:tcW w:w="1032"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341051</w:t>
            </w:r>
          </w:p>
        </w:tc>
        <w:tc>
          <w:tcPr>
            <w:tcW w:w="716" w:type="dxa"/>
          </w:tcPr>
          <w:p w:rsidR="00BF748D" w:rsidRPr="00BF748D" w:rsidRDefault="00BF748D" w:rsidP="00A64002">
            <w:pPr>
              <w:jc w:val="center"/>
              <w:rPr>
                <w:rFonts w:ascii="Soberana Sans Light" w:hAnsi="Soberana Sans Light"/>
                <w:sz w:val="18"/>
                <w:szCs w:val="18"/>
              </w:rPr>
            </w:pPr>
            <w:r w:rsidRPr="00BF748D">
              <w:rPr>
                <w:rFonts w:ascii="Soberana Sans Light" w:hAnsi="Soberana Sans Light"/>
                <w:sz w:val="18"/>
                <w:szCs w:val="18"/>
              </w:rPr>
              <w:t>57</w:t>
            </w:r>
          </w:p>
        </w:tc>
        <w:tc>
          <w:tcPr>
            <w:tcW w:w="8780"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Fabricación de cartón y cartoncillo; si involucra operaciones térmicas; no incluye la microindustria.</w:t>
            </w:r>
          </w:p>
        </w:tc>
      </w:tr>
      <w:tr w:rsidR="00BF748D" w:rsidTr="00D63428">
        <w:trPr>
          <w:jc w:val="center"/>
        </w:trPr>
        <w:tc>
          <w:tcPr>
            <w:tcW w:w="1032"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341063</w:t>
            </w:r>
          </w:p>
        </w:tc>
        <w:tc>
          <w:tcPr>
            <w:tcW w:w="716" w:type="dxa"/>
          </w:tcPr>
          <w:p w:rsidR="00BF748D" w:rsidRPr="00BF748D" w:rsidRDefault="00BF748D" w:rsidP="00A64002">
            <w:pPr>
              <w:jc w:val="center"/>
              <w:rPr>
                <w:rFonts w:ascii="Soberana Sans Light" w:hAnsi="Soberana Sans Light"/>
                <w:sz w:val="18"/>
                <w:szCs w:val="18"/>
              </w:rPr>
            </w:pPr>
            <w:r w:rsidRPr="00BF748D">
              <w:rPr>
                <w:rFonts w:ascii="Soberana Sans Light" w:hAnsi="Soberana Sans Light"/>
                <w:sz w:val="18"/>
                <w:szCs w:val="18"/>
              </w:rPr>
              <w:t>N2</w:t>
            </w:r>
          </w:p>
        </w:tc>
        <w:tc>
          <w:tcPr>
            <w:tcW w:w="8780"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Fabricación de papeles recubiertos y sus productos; incluye otros acabados cuando se fabrica la celulosa o el papel.</w:t>
            </w:r>
          </w:p>
        </w:tc>
      </w:tr>
      <w:tr w:rsidR="00BF748D" w:rsidTr="00D63428">
        <w:trPr>
          <w:jc w:val="center"/>
        </w:trPr>
        <w:tc>
          <w:tcPr>
            <w:tcW w:w="1032"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341069</w:t>
            </w:r>
          </w:p>
        </w:tc>
        <w:tc>
          <w:tcPr>
            <w:tcW w:w="716" w:type="dxa"/>
          </w:tcPr>
          <w:p w:rsidR="00BF748D" w:rsidRPr="00BF748D" w:rsidRDefault="00BF748D" w:rsidP="00A64002">
            <w:pPr>
              <w:jc w:val="center"/>
              <w:rPr>
                <w:rFonts w:ascii="Soberana Sans Light" w:hAnsi="Soberana Sans Light"/>
                <w:sz w:val="18"/>
                <w:szCs w:val="18"/>
              </w:rPr>
            </w:pPr>
            <w:r w:rsidRPr="00BF748D">
              <w:rPr>
                <w:rFonts w:ascii="Soberana Sans Light" w:hAnsi="Soberana Sans Light"/>
                <w:sz w:val="18"/>
                <w:szCs w:val="18"/>
              </w:rPr>
              <w:t>N3</w:t>
            </w:r>
          </w:p>
        </w:tc>
        <w:tc>
          <w:tcPr>
            <w:tcW w:w="8780" w:type="dxa"/>
          </w:tcPr>
          <w:p w:rsidR="00BF748D" w:rsidRPr="00BF748D" w:rsidRDefault="00BF748D" w:rsidP="00BF748D">
            <w:pPr>
              <w:rPr>
                <w:rFonts w:ascii="Soberana Sans Light" w:hAnsi="Soberana Sans Light"/>
                <w:sz w:val="18"/>
                <w:szCs w:val="18"/>
              </w:rPr>
            </w:pPr>
            <w:r w:rsidRPr="00BF748D">
              <w:rPr>
                <w:rFonts w:ascii="Soberana Sans Light" w:hAnsi="Soberana Sans Light"/>
                <w:sz w:val="18"/>
                <w:szCs w:val="18"/>
              </w:rPr>
              <w:t>Fabricación de otros artículos celulósicos; cuando se fabrica la celulosa o el papel.</w:t>
            </w:r>
          </w:p>
        </w:tc>
      </w:tr>
    </w:tbl>
    <w:p w:rsidR="00BE5A17" w:rsidRDefault="00BE5A17" w:rsidP="00867EA6">
      <w:pPr>
        <w:tabs>
          <w:tab w:val="left" w:pos="8820"/>
        </w:tabs>
        <w:spacing w:after="0"/>
        <w:rPr>
          <w:rFonts w:ascii="Soberana Sans Light" w:hAnsi="Soberana Sans Light"/>
          <w:color w:val="343738"/>
          <w:sz w:val="24"/>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2"/>
        <w:gridCol w:w="716"/>
        <w:gridCol w:w="8780"/>
      </w:tblGrid>
      <w:tr w:rsidR="00D63428" w:rsidTr="00D63428">
        <w:trPr>
          <w:jc w:val="center"/>
        </w:trPr>
        <w:tc>
          <w:tcPr>
            <w:tcW w:w="10528" w:type="dxa"/>
            <w:gridSpan w:val="3"/>
            <w:shd w:val="clear" w:color="auto" w:fill="F2F2F2" w:themeFill="background1" w:themeFillShade="F2"/>
          </w:tcPr>
          <w:p w:rsidR="00D63428" w:rsidRPr="007F42C8" w:rsidRDefault="00D63428" w:rsidP="00D63428">
            <w:pPr>
              <w:spacing w:before="120" w:after="120"/>
              <w:rPr>
                <w:rFonts w:ascii="Soberana Sans Light" w:hAnsi="Soberana Sans Light"/>
                <w:sz w:val="20"/>
                <w:szCs w:val="18"/>
              </w:rPr>
            </w:pPr>
            <w:r w:rsidRPr="00D63428">
              <w:rPr>
                <w:rFonts w:ascii="Soberana Sans Light" w:hAnsi="Soberana Sans Light"/>
                <w:sz w:val="20"/>
                <w:szCs w:val="18"/>
              </w:rPr>
              <w:t>INDUSTRIA DEL CEMENTO Y LA CAL</w:t>
            </w:r>
          </w:p>
        </w:tc>
      </w:tr>
      <w:tr w:rsidR="00EE0B0E" w:rsidRPr="00A64002" w:rsidTr="00D63428">
        <w:trPr>
          <w:jc w:val="center"/>
        </w:trPr>
        <w:tc>
          <w:tcPr>
            <w:tcW w:w="1032"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CMAP99</w:t>
            </w:r>
          </w:p>
        </w:tc>
        <w:tc>
          <w:tcPr>
            <w:tcW w:w="716" w:type="dxa"/>
          </w:tcPr>
          <w:p w:rsidR="00EE0B0E" w:rsidRPr="00A64002" w:rsidRDefault="00EE0B0E" w:rsidP="00A64002">
            <w:pPr>
              <w:jc w:val="center"/>
              <w:rPr>
                <w:rFonts w:ascii="Soberana Sans Light" w:hAnsi="Soberana Sans Light"/>
                <w:sz w:val="18"/>
                <w:szCs w:val="18"/>
              </w:rPr>
            </w:pPr>
            <w:r w:rsidRPr="00A64002">
              <w:rPr>
                <w:rFonts w:ascii="Soberana Sans Light" w:hAnsi="Soberana Sans Light"/>
                <w:sz w:val="18"/>
                <w:szCs w:val="18"/>
              </w:rPr>
              <w:t>CA</w:t>
            </w:r>
          </w:p>
        </w:tc>
        <w:tc>
          <w:tcPr>
            <w:tcW w:w="8780"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Subsector</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369111</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73</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cemento.</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369112</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74</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cal.</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369113</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75</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yeso y sus productos; sólo incluye estos últimos cuando se elabora el yeso.</w:t>
            </w:r>
          </w:p>
        </w:tc>
      </w:tr>
    </w:tbl>
    <w:p w:rsidR="00BE5A17" w:rsidRDefault="00BE5A17" w:rsidP="00867EA6">
      <w:pPr>
        <w:tabs>
          <w:tab w:val="left" w:pos="8820"/>
        </w:tabs>
        <w:spacing w:after="0"/>
        <w:rPr>
          <w:rFonts w:ascii="Soberana Sans Light" w:hAnsi="Soberana Sans Light"/>
          <w:color w:val="343738"/>
          <w:sz w:val="24"/>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2"/>
        <w:gridCol w:w="716"/>
        <w:gridCol w:w="8780"/>
      </w:tblGrid>
      <w:tr w:rsidR="00D63428" w:rsidTr="00D63428">
        <w:trPr>
          <w:jc w:val="center"/>
        </w:trPr>
        <w:tc>
          <w:tcPr>
            <w:tcW w:w="10528" w:type="dxa"/>
            <w:gridSpan w:val="3"/>
            <w:shd w:val="clear" w:color="auto" w:fill="F2F2F2" w:themeFill="background1" w:themeFillShade="F2"/>
          </w:tcPr>
          <w:p w:rsidR="00D63428" w:rsidRPr="007F42C8" w:rsidRDefault="00D63428" w:rsidP="00D63428">
            <w:pPr>
              <w:spacing w:before="120" w:after="120"/>
              <w:rPr>
                <w:rFonts w:ascii="Soberana Sans Light" w:hAnsi="Soberana Sans Light"/>
                <w:sz w:val="20"/>
                <w:szCs w:val="18"/>
              </w:rPr>
            </w:pPr>
            <w:r w:rsidRPr="00D63428">
              <w:rPr>
                <w:rFonts w:ascii="Soberana Sans Light" w:hAnsi="Soberana Sans Light"/>
                <w:sz w:val="20"/>
                <w:szCs w:val="18"/>
              </w:rPr>
              <w:t>INDUSTRIA DEL ASBESTO</w:t>
            </w:r>
          </w:p>
        </w:tc>
      </w:tr>
      <w:tr w:rsidR="00EE0B0E" w:rsidRPr="00A64002" w:rsidTr="00D63428">
        <w:trPr>
          <w:jc w:val="center"/>
        </w:trPr>
        <w:tc>
          <w:tcPr>
            <w:tcW w:w="1032"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CMAP99</w:t>
            </w:r>
          </w:p>
        </w:tc>
        <w:tc>
          <w:tcPr>
            <w:tcW w:w="716" w:type="dxa"/>
          </w:tcPr>
          <w:p w:rsidR="00EE0B0E" w:rsidRPr="00A64002" w:rsidRDefault="00EE0B0E" w:rsidP="00A64002">
            <w:pPr>
              <w:jc w:val="center"/>
              <w:rPr>
                <w:rFonts w:ascii="Soberana Sans Light" w:hAnsi="Soberana Sans Light"/>
                <w:sz w:val="18"/>
                <w:szCs w:val="18"/>
              </w:rPr>
            </w:pPr>
            <w:r w:rsidRPr="00A64002">
              <w:rPr>
                <w:rFonts w:ascii="Soberana Sans Light" w:hAnsi="Soberana Sans Light"/>
                <w:sz w:val="18"/>
                <w:szCs w:val="18"/>
              </w:rPr>
              <w:t>CA</w:t>
            </w:r>
          </w:p>
        </w:tc>
        <w:tc>
          <w:tcPr>
            <w:tcW w:w="8780"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Subsector</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369191</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79</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asbesto cemento y sus productos; incluye láminas, tinacos, tuberías y conexiones de asbesto cemento y tela de hilo de asbesto.</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LM</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Autopartes para transportes fabricados con asbesto; incluye clutch, frenos y juntas, cuando se elabora la pasta de asbesto.</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LN</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ropa de protección para fuego y calor.</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LP</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otros productos que usen asbesto para su elaboración, cuando se elabora la pasta de asbesto.</w:t>
            </w:r>
          </w:p>
        </w:tc>
      </w:tr>
    </w:tbl>
    <w:p w:rsidR="00BE5A17" w:rsidRDefault="00BE5A17" w:rsidP="00867EA6">
      <w:pPr>
        <w:tabs>
          <w:tab w:val="left" w:pos="8820"/>
        </w:tabs>
        <w:spacing w:after="0"/>
        <w:rPr>
          <w:rFonts w:ascii="Soberana Sans Light" w:hAnsi="Soberana Sans Light"/>
          <w:color w:val="343738"/>
          <w:sz w:val="24"/>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2"/>
        <w:gridCol w:w="716"/>
        <w:gridCol w:w="8780"/>
      </w:tblGrid>
      <w:tr w:rsidR="00D63428" w:rsidTr="00D63428">
        <w:trPr>
          <w:jc w:val="center"/>
        </w:trPr>
        <w:tc>
          <w:tcPr>
            <w:tcW w:w="10528" w:type="dxa"/>
            <w:gridSpan w:val="3"/>
            <w:shd w:val="clear" w:color="auto" w:fill="F2F2F2" w:themeFill="background1" w:themeFillShade="F2"/>
          </w:tcPr>
          <w:p w:rsidR="00D63428" w:rsidRPr="007F42C8" w:rsidRDefault="00D63428" w:rsidP="00D63428">
            <w:pPr>
              <w:spacing w:before="120" w:after="120"/>
              <w:rPr>
                <w:rFonts w:ascii="Soberana Sans Light" w:hAnsi="Soberana Sans Light"/>
                <w:sz w:val="20"/>
                <w:szCs w:val="18"/>
              </w:rPr>
            </w:pPr>
            <w:r w:rsidRPr="00D63428">
              <w:rPr>
                <w:rFonts w:ascii="Soberana Sans Light" w:hAnsi="Soberana Sans Light"/>
                <w:sz w:val="20"/>
                <w:szCs w:val="18"/>
              </w:rPr>
              <w:t>INDUSTRIA DEL VIDRIO</w:t>
            </w:r>
          </w:p>
        </w:tc>
      </w:tr>
      <w:tr w:rsidR="00EE0B0E" w:rsidRPr="00A64002" w:rsidTr="00D63428">
        <w:trPr>
          <w:jc w:val="center"/>
        </w:trPr>
        <w:tc>
          <w:tcPr>
            <w:tcW w:w="1032"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CMAP99</w:t>
            </w:r>
          </w:p>
        </w:tc>
        <w:tc>
          <w:tcPr>
            <w:tcW w:w="716" w:type="dxa"/>
          </w:tcPr>
          <w:p w:rsidR="00EE0B0E" w:rsidRPr="00A64002" w:rsidRDefault="00EE0B0E" w:rsidP="00A64002">
            <w:pPr>
              <w:jc w:val="center"/>
              <w:rPr>
                <w:rFonts w:ascii="Soberana Sans Light" w:hAnsi="Soberana Sans Light"/>
                <w:sz w:val="18"/>
                <w:szCs w:val="18"/>
              </w:rPr>
            </w:pPr>
            <w:r w:rsidRPr="00A64002">
              <w:rPr>
                <w:rFonts w:ascii="Soberana Sans Light" w:hAnsi="Soberana Sans Light"/>
                <w:sz w:val="18"/>
                <w:szCs w:val="18"/>
              </w:rPr>
              <w:t>CA</w:t>
            </w:r>
          </w:p>
        </w:tc>
        <w:tc>
          <w:tcPr>
            <w:tcW w:w="8780"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Subsector</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lastRenderedPageBreak/>
              <w:t>362011</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6W</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vidrio plano, liso y labrado; incluye sus productos sólo cuando se elabora el vidrio.</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362012</w:t>
            </w:r>
          </w:p>
        </w:tc>
        <w:tc>
          <w:tcPr>
            <w:tcW w:w="716" w:type="dxa"/>
          </w:tcPr>
          <w:p w:rsidR="00EE0B0E" w:rsidRPr="00EE0B0E" w:rsidRDefault="00305F69" w:rsidP="00A64002">
            <w:pPr>
              <w:jc w:val="center"/>
              <w:rPr>
                <w:rFonts w:ascii="Soberana Sans Light" w:hAnsi="Soberana Sans Light"/>
                <w:sz w:val="18"/>
                <w:szCs w:val="18"/>
              </w:rPr>
            </w:pPr>
            <w:r w:rsidRPr="00EE0B0E">
              <w:rPr>
                <w:rFonts w:ascii="Soberana Sans Light" w:hAnsi="Soberana Sans Light"/>
                <w:sz w:val="18"/>
                <w:szCs w:val="18"/>
              </w:rPr>
              <w:t>6X</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espejos, lunas y similares; sólo cuando se elabora el vidrio.</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362021</w:t>
            </w:r>
          </w:p>
        </w:tc>
        <w:tc>
          <w:tcPr>
            <w:tcW w:w="716" w:type="dxa"/>
          </w:tcPr>
          <w:p w:rsidR="00EE0B0E" w:rsidRPr="00EE0B0E" w:rsidRDefault="00305F69" w:rsidP="00A64002">
            <w:pPr>
              <w:jc w:val="center"/>
              <w:rPr>
                <w:rFonts w:ascii="Soberana Sans Light" w:hAnsi="Soberana Sans Light"/>
                <w:sz w:val="18"/>
                <w:szCs w:val="18"/>
              </w:rPr>
            </w:pPr>
            <w:r w:rsidRPr="00EE0B0E">
              <w:rPr>
                <w:rFonts w:ascii="Soberana Sans Light" w:hAnsi="Soberana Sans Light"/>
                <w:sz w:val="18"/>
                <w:szCs w:val="18"/>
              </w:rPr>
              <w:t>6Y</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fibra y lana de vidrio; incluye sus productos cuando se elabora la fibra o lana de vidrio; no incluye microindustria.</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362031</w:t>
            </w:r>
          </w:p>
        </w:tc>
        <w:tc>
          <w:tcPr>
            <w:tcW w:w="716" w:type="dxa"/>
          </w:tcPr>
          <w:p w:rsidR="00EE0B0E" w:rsidRPr="00EE0B0E" w:rsidRDefault="00305F69" w:rsidP="00A64002">
            <w:pPr>
              <w:jc w:val="center"/>
              <w:rPr>
                <w:rFonts w:ascii="Soberana Sans Light" w:hAnsi="Soberana Sans Light"/>
                <w:sz w:val="18"/>
                <w:szCs w:val="18"/>
              </w:rPr>
            </w:pPr>
            <w:r w:rsidRPr="00EE0B0E">
              <w:rPr>
                <w:rFonts w:ascii="Soberana Sans Light" w:hAnsi="Soberana Sans Light"/>
                <w:sz w:val="18"/>
                <w:szCs w:val="18"/>
              </w:rPr>
              <w:t>6Z</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botellas, envases y similares de vidrio; sólo cuando se elabora el vidrio; no incluye la microindustria.</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362042</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70</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artículos de vidrio refractario de uso doméstico.</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362041</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71</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artesanal de artículos de vidrio; sólo cuando involucra equipos de calentamiento directo; no incluye la microindustria.</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362049</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72</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otros artículos de vidrio o cristal; sólo cuando se elabora el vidrio.</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362043</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NB</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artículos de vidrio refractario de uso industrial; incluye artículos para uso técnico.</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362044</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NC</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vitrales; sólo cuando se elabora el vidrio o se recicla; no incluye la microindustria.</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p>
        </w:tc>
        <w:tc>
          <w:tcPr>
            <w:tcW w:w="716" w:type="dxa"/>
          </w:tcPr>
          <w:p w:rsidR="00EE0B0E" w:rsidRPr="00EE0B0E" w:rsidRDefault="00EE0B0E" w:rsidP="00A64002">
            <w:pPr>
              <w:jc w:val="center"/>
              <w:rPr>
                <w:rFonts w:ascii="Soberana Sans Light" w:hAnsi="Soberana Sans Light"/>
                <w:sz w:val="18"/>
                <w:szCs w:val="18"/>
              </w:rPr>
            </w:pP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Fabricación de productos de vidrio reciclado; sólo con procesos térmicos, no incluye artesanías.</w:t>
            </w:r>
          </w:p>
        </w:tc>
      </w:tr>
    </w:tbl>
    <w:p w:rsidR="00353AC7" w:rsidRDefault="00353AC7" w:rsidP="00867EA6">
      <w:pPr>
        <w:tabs>
          <w:tab w:val="left" w:pos="8820"/>
        </w:tabs>
        <w:spacing w:after="0"/>
        <w:rPr>
          <w:rFonts w:ascii="Soberana Sans Light" w:hAnsi="Soberana Sans Light"/>
          <w:color w:val="343738"/>
          <w:sz w:val="24"/>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2"/>
        <w:gridCol w:w="716"/>
        <w:gridCol w:w="8780"/>
      </w:tblGrid>
      <w:tr w:rsidR="00D63428" w:rsidTr="00D63428">
        <w:trPr>
          <w:jc w:val="center"/>
        </w:trPr>
        <w:tc>
          <w:tcPr>
            <w:tcW w:w="10528" w:type="dxa"/>
            <w:gridSpan w:val="3"/>
            <w:shd w:val="clear" w:color="auto" w:fill="F2F2F2" w:themeFill="background1" w:themeFillShade="F2"/>
          </w:tcPr>
          <w:p w:rsidR="00D63428" w:rsidRDefault="00D63428" w:rsidP="00D63428">
            <w:pPr>
              <w:spacing w:before="120" w:after="120"/>
            </w:pPr>
            <w:r w:rsidRPr="0070630D">
              <w:t>GENERACIÓN DE ENERGÍA ELÉCTRICA</w:t>
            </w:r>
          </w:p>
        </w:tc>
      </w:tr>
      <w:tr w:rsidR="00EE0B0E" w:rsidRPr="00A64002" w:rsidTr="00D63428">
        <w:trPr>
          <w:jc w:val="center"/>
        </w:trPr>
        <w:tc>
          <w:tcPr>
            <w:tcW w:w="1032"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CMAP99</w:t>
            </w:r>
          </w:p>
        </w:tc>
        <w:tc>
          <w:tcPr>
            <w:tcW w:w="716" w:type="dxa"/>
          </w:tcPr>
          <w:p w:rsidR="00EE0B0E" w:rsidRPr="00A64002" w:rsidRDefault="00EE0B0E" w:rsidP="00A64002">
            <w:pPr>
              <w:jc w:val="center"/>
              <w:rPr>
                <w:rFonts w:ascii="Soberana Sans Light" w:hAnsi="Soberana Sans Light"/>
                <w:sz w:val="18"/>
                <w:szCs w:val="18"/>
              </w:rPr>
            </w:pPr>
            <w:r w:rsidRPr="00A64002">
              <w:rPr>
                <w:rFonts w:ascii="Soberana Sans Light" w:hAnsi="Soberana Sans Light"/>
                <w:sz w:val="18"/>
                <w:szCs w:val="18"/>
              </w:rPr>
              <w:t>CA</w:t>
            </w:r>
          </w:p>
        </w:tc>
        <w:tc>
          <w:tcPr>
            <w:tcW w:w="8780"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Subsector</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410011</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AD</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Generación de energía eléctrica; incluyendo las instalaciones que usan cualquier tipo de combustibles fósiles: líquidos, sólidos o gaseosos, y</w:t>
            </w:r>
          </w:p>
        </w:tc>
      </w:tr>
      <w:tr w:rsidR="00EE0B0E" w:rsidTr="00D63428">
        <w:trPr>
          <w:jc w:val="center"/>
        </w:trPr>
        <w:tc>
          <w:tcPr>
            <w:tcW w:w="1032"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6"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LS</w:t>
            </w:r>
          </w:p>
        </w:tc>
        <w:tc>
          <w:tcPr>
            <w:tcW w:w="8780"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Generación de energía eléctrica por procedimientos no convencionales contaminantes; se excluyen las núcleo eléctricas.</w:t>
            </w:r>
          </w:p>
        </w:tc>
      </w:tr>
    </w:tbl>
    <w:p w:rsidR="00717790" w:rsidRDefault="00717790" w:rsidP="00867EA6">
      <w:pPr>
        <w:tabs>
          <w:tab w:val="left" w:pos="8820"/>
        </w:tabs>
        <w:spacing w:after="0"/>
        <w:rPr>
          <w:rFonts w:ascii="Soberana Sans Light" w:hAnsi="Soberana Sans Light"/>
          <w:color w:val="343738"/>
          <w:sz w:val="24"/>
          <w:szCs w:val="24"/>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9"/>
        <w:gridCol w:w="715"/>
        <w:gridCol w:w="8764"/>
      </w:tblGrid>
      <w:tr w:rsidR="00391FC9" w:rsidTr="00391FC9">
        <w:trPr>
          <w:jc w:val="center"/>
        </w:trPr>
        <w:tc>
          <w:tcPr>
            <w:tcW w:w="10528" w:type="dxa"/>
            <w:gridSpan w:val="3"/>
            <w:shd w:val="clear" w:color="auto" w:fill="F2F2F2" w:themeFill="background1" w:themeFillShade="F2"/>
          </w:tcPr>
          <w:p w:rsidR="00391FC9" w:rsidRPr="007F42C8" w:rsidRDefault="00391FC9" w:rsidP="00391FC9">
            <w:pPr>
              <w:spacing w:before="120" w:after="120"/>
              <w:rPr>
                <w:rFonts w:ascii="Soberana Sans Light" w:hAnsi="Soberana Sans Light"/>
                <w:sz w:val="20"/>
                <w:szCs w:val="18"/>
              </w:rPr>
            </w:pPr>
            <w:r w:rsidRPr="00391FC9">
              <w:rPr>
                <w:rFonts w:ascii="Soberana Sans Light" w:hAnsi="Soberana Sans Light"/>
                <w:sz w:val="20"/>
                <w:szCs w:val="18"/>
              </w:rPr>
              <w:t>TRATAMIENTO DE RESIDUOS PELIGROSOS</w:t>
            </w:r>
          </w:p>
        </w:tc>
      </w:tr>
      <w:tr w:rsidR="00EE0B0E" w:rsidRPr="00A64002" w:rsidTr="00391FC9">
        <w:trPr>
          <w:jc w:val="center"/>
        </w:trPr>
        <w:tc>
          <w:tcPr>
            <w:tcW w:w="1049"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CMAP99</w:t>
            </w:r>
          </w:p>
        </w:tc>
        <w:tc>
          <w:tcPr>
            <w:tcW w:w="715" w:type="dxa"/>
          </w:tcPr>
          <w:p w:rsidR="00EE0B0E" w:rsidRPr="00A64002" w:rsidRDefault="00EE0B0E" w:rsidP="00A64002">
            <w:pPr>
              <w:jc w:val="center"/>
              <w:rPr>
                <w:rFonts w:ascii="Soberana Sans Light" w:hAnsi="Soberana Sans Light"/>
                <w:sz w:val="18"/>
                <w:szCs w:val="18"/>
              </w:rPr>
            </w:pPr>
            <w:r w:rsidRPr="00A64002">
              <w:rPr>
                <w:rFonts w:ascii="Soberana Sans Light" w:hAnsi="Soberana Sans Light"/>
                <w:sz w:val="18"/>
                <w:szCs w:val="18"/>
              </w:rPr>
              <w:t>CA</w:t>
            </w:r>
          </w:p>
        </w:tc>
        <w:tc>
          <w:tcPr>
            <w:tcW w:w="8764" w:type="dxa"/>
          </w:tcPr>
          <w:p w:rsidR="00EE0B0E" w:rsidRPr="00A64002" w:rsidRDefault="00EE0B0E" w:rsidP="00E346E5">
            <w:pPr>
              <w:rPr>
                <w:rFonts w:ascii="Soberana Sans Light" w:hAnsi="Soberana Sans Light"/>
                <w:sz w:val="18"/>
                <w:szCs w:val="18"/>
              </w:rPr>
            </w:pPr>
            <w:r w:rsidRPr="00A64002">
              <w:rPr>
                <w:rFonts w:ascii="Soberana Sans Light" w:hAnsi="Soberana Sans Light"/>
                <w:sz w:val="18"/>
                <w:szCs w:val="18"/>
              </w:rPr>
              <w:t>Subsector</w:t>
            </w:r>
          </w:p>
        </w:tc>
      </w:tr>
      <w:tr w:rsidR="00EE0B0E" w:rsidTr="00391FC9">
        <w:trPr>
          <w:jc w:val="center"/>
        </w:trPr>
        <w:tc>
          <w:tcPr>
            <w:tcW w:w="1049"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5"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LT</w:t>
            </w:r>
          </w:p>
        </w:tc>
        <w:tc>
          <w:tcPr>
            <w:tcW w:w="8764"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Tratamiento de residuos biológico-infecciosos.</w:t>
            </w:r>
          </w:p>
        </w:tc>
      </w:tr>
      <w:tr w:rsidR="00EE0B0E" w:rsidTr="00391FC9">
        <w:trPr>
          <w:jc w:val="center"/>
        </w:trPr>
        <w:tc>
          <w:tcPr>
            <w:tcW w:w="1049"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5"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LU</w:t>
            </w:r>
          </w:p>
        </w:tc>
        <w:tc>
          <w:tcPr>
            <w:tcW w:w="8764"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Tratamiento físico de residuos peligrosos.</w:t>
            </w:r>
          </w:p>
        </w:tc>
      </w:tr>
      <w:tr w:rsidR="00EE0B0E" w:rsidTr="00391FC9">
        <w:trPr>
          <w:jc w:val="center"/>
        </w:trPr>
        <w:tc>
          <w:tcPr>
            <w:tcW w:w="1049"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5"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LV</w:t>
            </w:r>
          </w:p>
        </w:tc>
        <w:tc>
          <w:tcPr>
            <w:tcW w:w="8764"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Tratamiento químico de residuos peligrosos.</w:t>
            </w:r>
          </w:p>
        </w:tc>
      </w:tr>
      <w:tr w:rsidR="00EE0B0E" w:rsidTr="00391FC9">
        <w:trPr>
          <w:jc w:val="center"/>
        </w:trPr>
        <w:tc>
          <w:tcPr>
            <w:tcW w:w="1049"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5"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LW</w:t>
            </w:r>
          </w:p>
        </w:tc>
        <w:tc>
          <w:tcPr>
            <w:tcW w:w="8764"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Tratamiento biológico de residuos peligrosos.</w:t>
            </w:r>
          </w:p>
        </w:tc>
      </w:tr>
      <w:tr w:rsidR="00EE0B0E" w:rsidTr="00391FC9">
        <w:trPr>
          <w:jc w:val="center"/>
        </w:trPr>
        <w:tc>
          <w:tcPr>
            <w:tcW w:w="1049"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5"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LX</w:t>
            </w:r>
          </w:p>
        </w:tc>
        <w:tc>
          <w:tcPr>
            <w:tcW w:w="8764"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Tratamiento térmico de residuos peligrosos.</w:t>
            </w:r>
          </w:p>
        </w:tc>
      </w:tr>
      <w:tr w:rsidR="00EE0B0E" w:rsidTr="00391FC9">
        <w:trPr>
          <w:jc w:val="center"/>
        </w:trPr>
        <w:tc>
          <w:tcPr>
            <w:tcW w:w="1049"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5"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LY</w:t>
            </w:r>
          </w:p>
        </w:tc>
        <w:tc>
          <w:tcPr>
            <w:tcW w:w="8764"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Tratamiento de residuos peligrosos para uso como combustibles alternos.</w:t>
            </w:r>
          </w:p>
        </w:tc>
      </w:tr>
      <w:tr w:rsidR="00EE0B0E" w:rsidTr="00391FC9">
        <w:trPr>
          <w:jc w:val="center"/>
        </w:trPr>
        <w:tc>
          <w:tcPr>
            <w:tcW w:w="1049"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5"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M0</w:t>
            </w:r>
          </w:p>
        </w:tc>
        <w:tc>
          <w:tcPr>
            <w:tcW w:w="8764"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Tratamiento in situ de residuos peligrosos.</w:t>
            </w:r>
          </w:p>
        </w:tc>
      </w:tr>
      <w:tr w:rsidR="00EE0B0E" w:rsidTr="00391FC9">
        <w:trPr>
          <w:jc w:val="center"/>
        </w:trPr>
        <w:tc>
          <w:tcPr>
            <w:tcW w:w="1049"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5"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M1</w:t>
            </w:r>
          </w:p>
        </w:tc>
        <w:tc>
          <w:tcPr>
            <w:tcW w:w="8764"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Otros tratamientos.</w:t>
            </w:r>
          </w:p>
        </w:tc>
      </w:tr>
      <w:tr w:rsidR="00EE0B0E" w:rsidTr="00391FC9">
        <w:trPr>
          <w:jc w:val="center"/>
        </w:trPr>
        <w:tc>
          <w:tcPr>
            <w:tcW w:w="1049"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S/C</w:t>
            </w:r>
          </w:p>
        </w:tc>
        <w:tc>
          <w:tcPr>
            <w:tcW w:w="715" w:type="dxa"/>
          </w:tcPr>
          <w:p w:rsidR="00EE0B0E" w:rsidRPr="00EE0B0E" w:rsidRDefault="00EE0B0E" w:rsidP="00A64002">
            <w:pPr>
              <w:jc w:val="center"/>
              <w:rPr>
                <w:rFonts w:ascii="Soberana Sans Light" w:hAnsi="Soberana Sans Light"/>
                <w:sz w:val="18"/>
                <w:szCs w:val="18"/>
              </w:rPr>
            </w:pPr>
            <w:r w:rsidRPr="00EE0B0E">
              <w:rPr>
                <w:rFonts w:ascii="Soberana Sans Light" w:hAnsi="Soberana Sans Light"/>
                <w:sz w:val="18"/>
                <w:szCs w:val="18"/>
              </w:rPr>
              <w:t>M6</w:t>
            </w:r>
          </w:p>
        </w:tc>
        <w:tc>
          <w:tcPr>
            <w:tcW w:w="8764" w:type="dxa"/>
          </w:tcPr>
          <w:p w:rsidR="00EE0B0E" w:rsidRPr="00EE0B0E" w:rsidRDefault="00EE0B0E" w:rsidP="00EE0B0E">
            <w:pPr>
              <w:rPr>
                <w:rFonts w:ascii="Soberana Sans Light" w:hAnsi="Soberana Sans Light"/>
                <w:sz w:val="18"/>
                <w:szCs w:val="18"/>
              </w:rPr>
            </w:pPr>
            <w:r w:rsidRPr="00EE0B0E">
              <w:rPr>
                <w:rFonts w:ascii="Soberana Sans Light" w:hAnsi="Soberana Sans Light"/>
                <w:sz w:val="18"/>
                <w:szCs w:val="18"/>
              </w:rPr>
              <w:t>Centros integrales de manejo de residuos peligrosos.</w:t>
            </w:r>
          </w:p>
        </w:tc>
      </w:tr>
    </w:tbl>
    <w:p w:rsidR="00F710EA" w:rsidRDefault="00F710EA"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7"/>
        <w:gridCol w:w="283"/>
        <w:gridCol w:w="5288"/>
      </w:tblGrid>
      <w:tr w:rsidR="00D22EDB" w:rsidTr="00817661">
        <w:tc>
          <w:tcPr>
            <w:tcW w:w="10528" w:type="dxa"/>
            <w:gridSpan w:val="3"/>
            <w:shd w:val="clear" w:color="auto" w:fill="F2F2F2" w:themeFill="background1" w:themeFillShade="F2"/>
          </w:tcPr>
          <w:p w:rsidR="00D22EDB" w:rsidRDefault="00D22EDB" w:rsidP="00817661">
            <w:pPr>
              <w:spacing w:before="120" w:after="120"/>
              <w:ind w:left="57"/>
              <w:jc w:val="center"/>
              <w:rPr>
                <w:rFonts w:ascii="Soberana Sans Light" w:hAnsi="Soberana Sans Light"/>
                <w:color w:val="343738"/>
                <w:sz w:val="24"/>
                <w:szCs w:val="24"/>
              </w:rPr>
            </w:pPr>
            <w:r w:rsidRPr="00D22EDB">
              <w:rPr>
                <w:rFonts w:ascii="Soberana Sans Light" w:hAnsi="Soberana Sans Light"/>
                <w:color w:val="343738"/>
                <w:sz w:val="20"/>
                <w:szCs w:val="20"/>
              </w:rPr>
              <w:t>III. PROCEDIMIENTO INTEGRADO DE TRÁMITES</w:t>
            </w:r>
          </w:p>
        </w:tc>
      </w:tr>
      <w:tr w:rsidR="00D22EDB" w:rsidTr="00817661">
        <w:tc>
          <w:tcPr>
            <w:tcW w:w="10528" w:type="dxa"/>
            <w:gridSpan w:val="3"/>
          </w:tcPr>
          <w:p w:rsidR="00D22EDB" w:rsidRDefault="00D22EDB" w:rsidP="00D22EDB">
            <w:pPr>
              <w:tabs>
                <w:tab w:val="left" w:pos="730"/>
              </w:tabs>
              <w:spacing w:before="120" w:after="120"/>
              <w:jc w:val="both"/>
              <w:rPr>
                <w:rFonts w:ascii="Soberana Sans Light" w:hAnsi="Soberana Sans Light"/>
                <w:color w:val="343738"/>
                <w:sz w:val="24"/>
                <w:szCs w:val="24"/>
              </w:rPr>
            </w:pPr>
            <w:r w:rsidRPr="00D22EDB">
              <w:rPr>
                <w:rFonts w:ascii="Soberana Sans Light" w:hAnsi="Soberana Sans Light"/>
                <w:sz w:val="18"/>
                <w:szCs w:val="20"/>
                <w:lang w:val="es-ES_tradnl"/>
              </w:rPr>
              <w:t>El procedimiento integrado de trámites se establece con el objetivo de asegurar la coordinación e integración, en un solo proceso, del conjunto de trámites que integra la LAU. En el caso de la primera etapa de aplicación de la LAU, el proceso se inicia y termina en el Centro Integral de Servicios (CIS) de la SGPA. En el caso de la COA, su presentación se hace ante la Delegación Federal de la SEMARNAT en el Estado en el que se ubica el establecimiento o ante el CIS indicado cuando se encuentra en la Zona Metropolitana de la Ciudad de México. El procedimiento cubre tres fases:</w:t>
            </w:r>
          </w:p>
        </w:tc>
      </w:tr>
      <w:tr w:rsidR="00D22EDB" w:rsidTr="00D22EDB">
        <w:tc>
          <w:tcPr>
            <w:tcW w:w="10528" w:type="dxa"/>
            <w:gridSpan w:val="3"/>
            <w:shd w:val="clear" w:color="auto" w:fill="F2F2F2" w:themeFill="background1" w:themeFillShade="F2"/>
          </w:tcPr>
          <w:p w:rsidR="00D22EDB" w:rsidRPr="00D22EDB" w:rsidRDefault="00D22EDB" w:rsidP="00C53086">
            <w:pPr>
              <w:tabs>
                <w:tab w:val="left" w:pos="730"/>
              </w:tabs>
              <w:spacing w:before="120" w:after="120"/>
              <w:jc w:val="center"/>
              <w:rPr>
                <w:rFonts w:ascii="Soberana Sans Light" w:hAnsi="Soberana Sans Light"/>
                <w:sz w:val="18"/>
                <w:szCs w:val="20"/>
                <w:lang w:val="es-ES_tradnl"/>
              </w:rPr>
            </w:pPr>
            <w:r w:rsidRPr="00D22EDB">
              <w:rPr>
                <w:rFonts w:ascii="Soberana Sans Light" w:hAnsi="Soberana Sans Light"/>
                <w:sz w:val="18"/>
                <w:szCs w:val="20"/>
                <w:lang w:val="es-ES_tradnl"/>
              </w:rPr>
              <w:t xml:space="preserve">1. </w:t>
            </w:r>
            <w:r w:rsidR="00276B80" w:rsidRPr="00D22EDB">
              <w:rPr>
                <w:rFonts w:ascii="Soberana Sans Light" w:hAnsi="Soberana Sans Light"/>
                <w:sz w:val="18"/>
                <w:szCs w:val="20"/>
                <w:lang w:val="es-ES_tradnl"/>
              </w:rPr>
              <w:t>FASE DE INICIO</w:t>
            </w:r>
          </w:p>
        </w:tc>
      </w:tr>
      <w:tr w:rsidR="00D22EDB" w:rsidTr="00531A5C">
        <w:tc>
          <w:tcPr>
            <w:tcW w:w="4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EDB" w:rsidRPr="00531A5C" w:rsidRDefault="00D22EDB" w:rsidP="00D22EDB">
            <w:pPr>
              <w:tabs>
                <w:tab w:val="left" w:pos="730"/>
              </w:tabs>
              <w:spacing w:before="120" w:after="120"/>
              <w:jc w:val="both"/>
              <w:rPr>
                <w:rFonts w:ascii="Soberana Sans Light" w:hAnsi="Soberana Sans Light"/>
                <w:b/>
                <w:sz w:val="18"/>
                <w:szCs w:val="20"/>
                <w:lang w:val="es-ES_tradnl"/>
              </w:rPr>
            </w:pPr>
            <w:r w:rsidRPr="00531A5C">
              <w:rPr>
                <w:rFonts w:ascii="Soberana Sans Light" w:hAnsi="Soberana Sans Light"/>
                <w:b/>
                <w:sz w:val="18"/>
                <w:szCs w:val="20"/>
                <w:lang w:val="es-ES_tradnl"/>
              </w:rPr>
              <w:t>La empresa</w:t>
            </w:r>
          </w:p>
          <w:p w:rsidR="00D22EDB" w:rsidRPr="00D22EDB" w:rsidRDefault="00D22EDB" w:rsidP="00D22EDB">
            <w:pPr>
              <w:tabs>
                <w:tab w:val="left" w:pos="730"/>
              </w:tabs>
              <w:spacing w:before="120" w:after="120"/>
              <w:jc w:val="both"/>
              <w:rPr>
                <w:rFonts w:ascii="Soberana Sans Light" w:hAnsi="Soberana Sans Light"/>
                <w:sz w:val="18"/>
                <w:szCs w:val="20"/>
                <w:lang w:val="es-ES_tradnl"/>
              </w:rPr>
            </w:pPr>
            <w:r w:rsidRPr="00D22EDB">
              <w:rPr>
                <w:rFonts w:ascii="Soberana Sans Light" w:hAnsi="Soberana Sans Light"/>
                <w:sz w:val="18"/>
                <w:szCs w:val="20"/>
                <w:lang w:val="es-ES_tradnl"/>
              </w:rPr>
              <w:t xml:space="preserve">El gestor o promovente, autorizado por la empresa, se presenta a la ventanilla de trámites, dónde se le dará </w:t>
            </w:r>
            <w:r w:rsidRPr="00D22EDB">
              <w:rPr>
                <w:rFonts w:ascii="Soberana Sans Light" w:hAnsi="Soberana Sans Light"/>
                <w:sz w:val="18"/>
                <w:szCs w:val="20"/>
                <w:lang w:val="es-ES_tradnl"/>
              </w:rPr>
              <w:lastRenderedPageBreak/>
              <w:t>información sobre los requisitos a cumplir. Los trámites pueden ser, según el caso, en materia de:</w:t>
            </w:r>
          </w:p>
          <w:p w:rsidR="00D22EDB" w:rsidRPr="00531A5C" w:rsidRDefault="00D22EDB" w:rsidP="00531A5C">
            <w:pPr>
              <w:pStyle w:val="Prrafodelista"/>
              <w:numPr>
                <w:ilvl w:val="0"/>
                <w:numId w:val="24"/>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Emisiones a la Atmósfera.</w:t>
            </w:r>
          </w:p>
          <w:p w:rsidR="00D22EDB" w:rsidRPr="00531A5C" w:rsidRDefault="00D22EDB" w:rsidP="00531A5C">
            <w:pPr>
              <w:pStyle w:val="Prrafodelista"/>
              <w:numPr>
                <w:ilvl w:val="0"/>
                <w:numId w:val="24"/>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Generación de Residuos Peligrosos.</w:t>
            </w:r>
          </w:p>
          <w:p w:rsidR="00D22EDB" w:rsidRPr="00531A5C" w:rsidRDefault="00D22EDB" w:rsidP="00531A5C">
            <w:pPr>
              <w:pStyle w:val="Prrafodelista"/>
              <w:numPr>
                <w:ilvl w:val="0"/>
                <w:numId w:val="24"/>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Tratamiento de Residuos Peligrosos.</w:t>
            </w:r>
          </w:p>
          <w:p w:rsidR="00D22EDB" w:rsidRPr="00531A5C" w:rsidRDefault="00D22EDB" w:rsidP="00531A5C">
            <w:pPr>
              <w:pStyle w:val="Prrafodelista"/>
              <w:numPr>
                <w:ilvl w:val="0"/>
                <w:numId w:val="24"/>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Impacto Ambiental.</w:t>
            </w:r>
          </w:p>
          <w:p w:rsidR="00D22EDB" w:rsidRPr="00531A5C" w:rsidRDefault="00D22EDB" w:rsidP="00531A5C">
            <w:pPr>
              <w:pStyle w:val="Prrafodelista"/>
              <w:numPr>
                <w:ilvl w:val="0"/>
                <w:numId w:val="24"/>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Riesgo Ambiental.</w:t>
            </w:r>
          </w:p>
          <w:p w:rsidR="00D22EDB" w:rsidRPr="00531A5C" w:rsidRDefault="00D22EDB" w:rsidP="00531A5C">
            <w:pPr>
              <w:pStyle w:val="Prrafodelista"/>
              <w:numPr>
                <w:ilvl w:val="0"/>
                <w:numId w:val="24"/>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Descarga de aguas residuales y, en su caso, otros trámites relacionados con aguas nacionales y bienes públicos inherentes.</w:t>
            </w:r>
          </w:p>
          <w:p w:rsidR="00D22EDB" w:rsidRPr="00D22EDB" w:rsidRDefault="00D22EDB" w:rsidP="00D22EDB">
            <w:pPr>
              <w:tabs>
                <w:tab w:val="left" w:pos="730"/>
              </w:tabs>
              <w:spacing w:before="120" w:after="120"/>
              <w:jc w:val="both"/>
              <w:rPr>
                <w:rFonts w:ascii="Soberana Sans Light" w:hAnsi="Soberana Sans Light"/>
                <w:sz w:val="18"/>
                <w:szCs w:val="20"/>
                <w:lang w:val="es-ES_tradnl"/>
              </w:rPr>
            </w:pPr>
            <w:r w:rsidRPr="00D22EDB">
              <w:rPr>
                <w:rFonts w:ascii="Soberana Sans Light" w:hAnsi="Soberana Sans Light"/>
                <w:sz w:val="18"/>
                <w:szCs w:val="20"/>
                <w:lang w:val="es-ES_tradnl"/>
              </w:rPr>
              <w:t xml:space="preserve">El </w:t>
            </w:r>
            <w:r w:rsidRPr="00531A5C">
              <w:rPr>
                <w:rFonts w:ascii="Soberana Sans Light" w:hAnsi="Soberana Sans Light"/>
                <w:b/>
                <w:sz w:val="18"/>
                <w:szCs w:val="20"/>
                <w:lang w:val="es-ES_tradnl"/>
              </w:rPr>
              <w:t>Centro Integral de Servicios</w:t>
            </w:r>
          </w:p>
          <w:p w:rsidR="00D22EDB" w:rsidRPr="00D22EDB" w:rsidRDefault="00D22EDB" w:rsidP="00D22EDB">
            <w:pPr>
              <w:tabs>
                <w:tab w:val="left" w:pos="730"/>
              </w:tabs>
              <w:spacing w:before="120" w:after="120"/>
              <w:jc w:val="both"/>
              <w:rPr>
                <w:rFonts w:ascii="Soberana Sans Light" w:hAnsi="Soberana Sans Light"/>
                <w:sz w:val="18"/>
                <w:szCs w:val="20"/>
                <w:lang w:val="es-ES_tradnl"/>
              </w:rPr>
            </w:pPr>
            <w:r w:rsidRPr="00D22EDB">
              <w:rPr>
                <w:rFonts w:ascii="Soberana Sans Light" w:hAnsi="Soberana Sans Light"/>
                <w:sz w:val="18"/>
                <w:szCs w:val="20"/>
                <w:lang w:val="es-ES_tradnl"/>
              </w:rPr>
              <w:t>Entrega al gestor o promovente la documentación respectiva según sean los trámites a realizar:</w:t>
            </w:r>
          </w:p>
          <w:p w:rsidR="00D22EDB" w:rsidRPr="00531A5C" w:rsidRDefault="00D22EDB" w:rsidP="00531A5C">
            <w:pPr>
              <w:pStyle w:val="Prrafodelista"/>
              <w:numPr>
                <w:ilvl w:val="0"/>
                <w:numId w:val="25"/>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Instructivo General.</w:t>
            </w:r>
          </w:p>
          <w:p w:rsidR="00D22EDB" w:rsidRPr="00531A5C" w:rsidRDefault="00D22EDB" w:rsidP="00531A5C">
            <w:pPr>
              <w:pStyle w:val="Prrafodelista"/>
              <w:numPr>
                <w:ilvl w:val="0"/>
                <w:numId w:val="25"/>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Instructivo de Informe Preventivo o de Manifestación de Impacto Ambiental.</w:t>
            </w:r>
          </w:p>
          <w:p w:rsidR="00D22EDB" w:rsidRPr="00531A5C" w:rsidRDefault="00D22EDB" w:rsidP="00531A5C">
            <w:pPr>
              <w:pStyle w:val="Prrafodelista"/>
              <w:numPr>
                <w:ilvl w:val="0"/>
                <w:numId w:val="25"/>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Instructivo de Estudio de Riesgo.</w:t>
            </w:r>
          </w:p>
          <w:p w:rsidR="00D22EDB" w:rsidRPr="00531A5C" w:rsidRDefault="00D22EDB" w:rsidP="00531A5C">
            <w:pPr>
              <w:pStyle w:val="Prrafodelista"/>
              <w:numPr>
                <w:ilvl w:val="0"/>
                <w:numId w:val="25"/>
              </w:numPr>
              <w:tabs>
                <w:tab w:val="left" w:pos="730"/>
              </w:tabs>
              <w:spacing w:before="120" w:after="120" w:line="240" w:lineRule="auto"/>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Solicitud Única de Servicios </w:t>
            </w:r>
            <w:r w:rsidR="009554CC" w:rsidRPr="00531A5C">
              <w:rPr>
                <w:rFonts w:ascii="Soberana Sans Light" w:hAnsi="Soberana Sans Light"/>
                <w:sz w:val="18"/>
                <w:szCs w:val="20"/>
                <w:lang w:val="es-ES_tradnl"/>
              </w:rPr>
              <w:t>Hidráulicos</w:t>
            </w:r>
            <w:r w:rsidRPr="00531A5C">
              <w:rPr>
                <w:rFonts w:ascii="Soberana Sans Light" w:hAnsi="Soberana Sans Light"/>
                <w:sz w:val="18"/>
                <w:szCs w:val="20"/>
                <w:lang w:val="es-ES_tradnl"/>
              </w:rPr>
              <w:t>.</w:t>
            </w:r>
          </w:p>
          <w:p w:rsidR="00D22EDB" w:rsidRPr="00D22EDB" w:rsidRDefault="00D22EDB" w:rsidP="00D22EDB">
            <w:pPr>
              <w:tabs>
                <w:tab w:val="left" w:pos="730"/>
              </w:tabs>
              <w:spacing w:before="120" w:after="120"/>
              <w:jc w:val="both"/>
              <w:rPr>
                <w:rFonts w:ascii="Soberana Sans Light" w:hAnsi="Soberana Sans Light"/>
                <w:sz w:val="18"/>
                <w:szCs w:val="20"/>
                <w:lang w:val="es-ES_tradnl"/>
              </w:rPr>
            </w:pPr>
            <w:r w:rsidRPr="00D22EDB">
              <w:rPr>
                <w:rFonts w:ascii="Soberana Sans Light" w:hAnsi="Soberana Sans Light"/>
                <w:sz w:val="18"/>
                <w:szCs w:val="20"/>
                <w:lang w:val="es-ES_tradnl"/>
              </w:rPr>
              <w:t>Nota. Con base en la Ley Federal de Derechos, se deberán hacer los pagos respecti</w:t>
            </w:r>
            <w:r w:rsidR="00037E86">
              <w:rPr>
                <w:rFonts w:ascii="Soberana Sans Light" w:hAnsi="Soberana Sans Light"/>
                <w:sz w:val="18"/>
                <w:szCs w:val="20"/>
                <w:lang w:val="es-ES_tradnl"/>
              </w:rPr>
              <w:t>vos a cada trámite, al iniciar e</w:t>
            </w:r>
            <w:r w:rsidRPr="00D22EDB">
              <w:rPr>
                <w:rFonts w:ascii="Soberana Sans Light" w:hAnsi="Soberana Sans Light"/>
                <w:sz w:val="18"/>
                <w:szCs w:val="20"/>
                <w:lang w:val="es-ES_tradnl"/>
              </w:rPr>
              <w:t>stos o al recibir la resolución, según el caso.</w:t>
            </w:r>
          </w:p>
        </w:tc>
        <w:tc>
          <w:tcPr>
            <w:tcW w:w="283" w:type="dxa"/>
            <w:tcBorders>
              <w:top w:val="nil"/>
              <w:left w:val="single" w:sz="4" w:space="0" w:color="A6A6A6" w:themeColor="background1" w:themeShade="A6"/>
              <w:bottom w:val="nil"/>
              <w:right w:val="single" w:sz="4" w:space="0" w:color="A6A6A6" w:themeColor="background1" w:themeShade="A6"/>
            </w:tcBorders>
          </w:tcPr>
          <w:p w:rsidR="00D22EDB" w:rsidRPr="00D22EDB" w:rsidRDefault="00D22EDB" w:rsidP="00D22EDB">
            <w:pPr>
              <w:tabs>
                <w:tab w:val="left" w:pos="730"/>
              </w:tabs>
              <w:spacing w:before="120" w:after="120"/>
              <w:jc w:val="both"/>
              <w:rPr>
                <w:rFonts w:ascii="Soberana Sans Light" w:hAnsi="Soberana Sans Light"/>
                <w:sz w:val="18"/>
                <w:szCs w:val="20"/>
                <w:lang w:val="es-ES_tradnl"/>
              </w:rPr>
            </w:pPr>
          </w:p>
        </w:tc>
        <w:tc>
          <w:tcPr>
            <w:tcW w:w="5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1A5C" w:rsidRPr="00531A5C" w:rsidRDefault="00531A5C" w:rsidP="00531A5C">
            <w:pPr>
              <w:tabs>
                <w:tab w:val="left" w:pos="730"/>
              </w:tabs>
              <w:spacing w:before="120" w:after="120"/>
              <w:jc w:val="both"/>
              <w:rPr>
                <w:rFonts w:ascii="Soberana Sans Light" w:hAnsi="Soberana Sans Light"/>
                <w:b/>
                <w:sz w:val="18"/>
                <w:szCs w:val="20"/>
                <w:lang w:val="es-ES_tradnl"/>
              </w:rPr>
            </w:pPr>
            <w:r w:rsidRPr="00531A5C">
              <w:rPr>
                <w:rFonts w:ascii="Soberana Sans Light" w:hAnsi="Soberana Sans Light"/>
                <w:b/>
                <w:sz w:val="18"/>
                <w:szCs w:val="20"/>
                <w:lang w:val="es-ES_tradnl"/>
              </w:rPr>
              <w:t>La empresa</w:t>
            </w:r>
          </w:p>
          <w:p w:rsidR="00D22EDB" w:rsidRDefault="00531A5C" w:rsidP="00531A5C">
            <w:pPr>
              <w:tabs>
                <w:tab w:val="left" w:pos="730"/>
              </w:tabs>
              <w:spacing w:before="120" w:after="120"/>
              <w:jc w:val="both"/>
              <w:rPr>
                <w:rFonts w:ascii="Soberana Sans Light" w:hAnsi="Soberana Sans Light"/>
                <w:sz w:val="18"/>
                <w:szCs w:val="20"/>
                <w:lang w:val="es-ES_tradnl"/>
              </w:rPr>
            </w:pPr>
            <w:r w:rsidRPr="00D22EDB">
              <w:rPr>
                <w:rFonts w:ascii="Soberana Sans Light" w:hAnsi="Soberana Sans Light"/>
                <w:sz w:val="18"/>
                <w:szCs w:val="20"/>
                <w:lang w:val="es-ES_tradnl"/>
              </w:rPr>
              <w:t xml:space="preserve">Requisita los documentos y si procede elabora los estudios respectivos. Presenta el expediente ante la ventanilla en original </w:t>
            </w:r>
            <w:r w:rsidRPr="00D22EDB">
              <w:rPr>
                <w:rFonts w:ascii="Soberana Sans Light" w:hAnsi="Soberana Sans Light"/>
                <w:sz w:val="18"/>
                <w:szCs w:val="20"/>
                <w:lang w:val="es-ES_tradnl"/>
              </w:rPr>
              <w:lastRenderedPageBreak/>
              <w:t>y el número de copias especificado en la solicitud, acompañados del o los comprobantes de pago de derechos que correspondan. El responsable legal del establecimiento deberá asegurarse que el expediente esté completo y cumpla con la totalidad de requisitos fijados en la Solicitud LAU y los instructivos ya que ello asegura el cumplimiento de los tiempos de respuesta previstos. Si así lo desea, puede solicitar asesoría a las áreas competentes.</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El </w:t>
            </w:r>
            <w:r w:rsidRPr="00531A5C">
              <w:rPr>
                <w:rFonts w:ascii="Soberana Sans Light" w:hAnsi="Soberana Sans Light"/>
                <w:b/>
                <w:sz w:val="18"/>
                <w:szCs w:val="20"/>
                <w:lang w:val="es-ES_tradnl"/>
              </w:rPr>
              <w:t>Centro Integral de Servicios</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Recibe el trámite, asigna al establecimiento el Número de Registro Ambiental (NRA), mediante el cual se le identificará para cualquier trámite o consulta, y envía el expediente a las áreas competentes en un plazo máximo de tres días hábiles a partir de su recepción.</w:t>
            </w:r>
          </w:p>
          <w:p w:rsid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Nota. El NRA consta de doce dígitos. De ellos destacan el código ambiental, referido a la actividad del establecimiento, y los códigos de localización por municipio o delegación y entidad federativa. Dichos códigos se basan en los listados que utiliza el INEGI para la realización de los censos industriales.</w:t>
            </w:r>
          </w:p>
          <w:p w:rsidR="00531A5C" w:rsidRPr="00531A5C" w:rsidRDefault="00531A5C" w:rsidP="00531A5C">
            <w:pPr>
              <w:tabs>
                <w:tab w:val="left" w:pos="730"/>
              </w:tabs>
              <w:spacing w:before="120" w:after="120"/>
              <w:jc w:val="both"/>
              <w:rPr>
                <w:rFonts w:ascii="Soberana Sans Light" w:hAnsi="Soberana Sans Light"/>
                <w:b/>
                <w:sz w:val="18"/>
                <w:szCs w:val="20"/>
                <w:lang w:val="es-ES_tradnl"/>
              </w:rPr>
            </w:pPr>
            <w:r w:rsidRPr="00531A5C">
              <w:rPr>
                <w:rFonts w:ascii="Soberana Sans Light" w:hAnsi="Soberana Sans Light"/>
                <w:sz w:val="18"/>
                <w:szCs w:val="20"/>
                <w:lang w:val="es-ES_tradnl"/>
              </w:rPr>
              <w:t>Las</w:t>
            </w:r>
            <w:r w:rsidRPr="00531A5C">
              <w:rPr>
                <w:rFonts w:ascii="Soberana Sans Light" w:hAnsi="Soberana Sans Light"/>
                <w:b/>
                <w:sz w:val="18"/>
                <w:szCs w:val="20"/>
                <w:lang w:val="es-ES_tradnl"/>
              </w:rPr>
              <w:t xml:space="preserve"> áreas competentes</w:t>
            </w:r>
          </w:p>
          <w:p w:rsidR="00531A5C" w:rsidRPr="00D22EDB"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Integran el expediente, contando con un tercio del plazo de respuesta para requerir al interesado, por escrito y por única vez, que subsane las faltas u omisiones detectadas. El plazo de respuesta oscila entre treinta días hábiles, en el caso de emisiones a la atmósfera, y sesenta días hábiles, en el caso de la Manifestación de Impacto Ambiental y/o Servicios </w:t>
            </w:r>
            <w:r w:rsidR="009554CC" w:rsidRPr="00531A5C">
              <w:rPr>
                <w:rFonts w:ascii="Soberana Sans Light" w:hAnsi="Soberana Sans Light"/>
                <w:sz w:val="18"/>
                <w:szCs w:val="20"/>
                <w:lang w:val="es-ES_tradnl"/>
              </w:rPr>
              <w:t>Hidráulicos</w:t>
            </w:r>
            <w:r w:rsidRPr="00531A5C">
              <w:rPr>
                <w:rFonts w:ascii="Soberana Sans Light" w:hAnsi="Soberana Sans Light"/>
                <w:sz w:val="18"/>
                <w:szCs w:val="20"/>
                <w:lang w:val="es-ES_tradnl"/>
              </w:rPr>
              <w:t>.</w:t>
            </w:r>
          </w:p>
        </w:tc>
      </w:tr>
      <w:tr w:rsidR="00531A5C" w:rsidTr="00531A5C">
        <w:tc>
          <w:tcPr>
            <w:tcW w:w="4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lastRenderedPageBreak/>
              <w:t>En el caso que exista algún requerimiento, el trámite se suspenderá y se reanudará a partir del día hábil inmediato siguiente a aquél en que el interesado conteste. Cuando el requerimiento no se haga en el plazo fijado, el trámite se dará por recibido. Si el interesado no subsana las faltas u omisiones en un plazo máximo de treinta días hábiles a partir de que reciba el requerimiento, se desechará la solicitud.</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Cumplida la integración del expediente, las áreas competentes proceden al análisis de la documentación y emiten su dictamen o resolución dentro del plazo de respuesta.</w:t>
            </w:r>
          </w:p>
          <w:p w:rsidR="00531A5C" w:rsidRPr="00531A5C" w:rsidRDefault="00531A5C" w:rsidP="00531A5C">
            <w:pPr>
              <w:tabs>
                <w:tab w:val="left" w:pos="730"/>
              </w:tabs>
              <w:spacing w:before="120" w:after="120"/>
              <w:jc w:val="both"/>
              <w:rPr>
                <w:rFonts w:ascii="Soberana Sans Light" w:hAnsi="Soberana Sans Light"/>
                <w:b/>
                <w:sz w:val="18"/>
                <w:szCs w:val="20"/>
                <w:lang w:val="es-ES_tradnl"/>
              </w:rPr>
            </w:pPr>
            <w:r w:rsidRPr="00531A5C">
              <w:rPr>
                <w:rFonts w:ascii="Soberana Sans Light" w:hAnsi="Soberana Sans Light"/>
                <w:b/>
                <w:sz w:val="18"/>
                <w:szCs w:val="20"/>
                <w:lang w:val="es-ES_tradnl"/>
              </w:rPr>
              <w:t>Emisión de la LAU</w:t>
            </w:r>
          </w:p>
          <w:p w:rsid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Con base en los dictámenes y resoluciones recibidas, la SGPA consolida los dictámenes y resoluciones; si éstos son favorables se emite la LAU. En caso contrario negará la</w:t>
            </w:r>
            <w:r>
              <w:rPr>
                <w:rFonts w:ascii="Soberana Sans Light" w:hAnsi="Soberana Sans Light"/>
                <w:sz w:val="18"/>
                <w:szCs w:val="20"/>
                <w:lang w:val="es-ES_tradnl"/>
              </w:rPr>
              <w:t xml:space="preserve"> </w:t>
            </w:r>
            <w:r w:rsidRPr="00531A5C">
              <w:rPr>
                <w:rFonts w:ascii="Soberana Sans Light" w:hAnsi="Soberana Sans Light"/>
                <w:sz w:val="18"/>
                <w:szCs w:val="20"/>
                <w:lang w:val="es-ES_tradnl"/>
              </w:rPr>
              <w:t xml:space="preserve">misma, notificándoselo al interesado. Si es el caso, le señalará las modificaciones a realizar para reiniciar el trámite y lograr la emisión de la LAU. El oficio de emisión de la LAU va acompañado de los títulos, permisos y </w:t>
            </w:r>
            <w:r w:rsidRPr="00531A5C">
              <w:rPr>
                <w:rFonts w:ascii="Soberana Sans Light" w:hAnsi="Soberana Sans Light"/>
                <w:sz w:val="18"/>
                <w:szCs w:val="20"/>
                <w:lang w:val="es-ES_tradnl"/>
              </w:rPr>
              <w:lastRenderedPageBreak/>
              <w:t>autorizaciones a que haya lugar, firmados por la autoridad competente, y se envía al CIS. Se cuenta para todo el proceso con un plaz</w:t>
            </w:r>
            <w:r>
              <w:rPr>
                <w:rFonts w:ascii="Soberana Sans Light" w:hAnsi="Soberana Sans Light"/>
                <w:sz w:val="18"/>
                <w:szCs w:val="20"/>
                <w:lang w:val="es-ES_tradnl"/>
              </w:rPr>
              <w:t>o máximo de siete días hábiles.</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En total, desde que se recibe el trámite hasta la emisión de la LAU, transcurren entre cuarenta y setenta días hábiles, dependiendo del trámite más largo. Si transcurrido el tiempo de respuesta no se emite la resolución respectiva, la solicitud se tendrá por aprobada</w:t>
            </w:r>
            <w:r>
              <w:rPr>
                <w:rFonts w:ascii="Soberana Sans Light" w:hAnsi="Soberana Sans Light"/>
                <w:sz w:val="18"/>
                <w:szCs w:val="20"/>
                <w:lang w:val="es-ES_tradnl"/>
              </w:rPr>
              <w:t>.</w:t>
            </w:r>
          </w:p>
        </w:tc>
        <w:tc>
          <w:tcPr>
            <w:tcW w:w="283" w:type="dxa"/>
            <w:tcBorders>
              <w:top w:val="nil"/>
              <w:left w:val="single" w:sz="4" w:space="0" w:color="A6A6A6" w:themeColor="background1" w:themeShade="A6"/>
              <w:bottom w:val="nil"/>
              <w:right w:val="single" w:sz="4" w:space="0" w:color="A6A6A6" w:themeColor="background1" w:themeShade="A6"/>
            </w:tcBorders>
          </w:tcPr>
          <w:p w:rsidR="00531A5C" w:rsidRPr="00D22EDB" w:rsidRDefault="00531A5C" w:rsidP="00D22EDB">
            <w:pPr>
              <w:tabs>
                <w:tab w:val="left" w:pos="730"/>
              </w:tabs>
              <w:spacing w:before="120" w:after="120"/>
              <w:jc w:val="both"/>
              <w:rPr>
                <w:rFonts w:ascii="Soberana Sans Light" w:hAnsi="Soberana Sans Light"/>
                <w:sz w:val="18"/>
                <w:szCs w:val="20"/>
                <w:lang w:val="es-ES_tradnl"/>
              </w:rPr>
            </w:pPr>
          </w:p>
        </w:tc>
        <w:tc>
          <w:tcPr>
            <w:tcW w:w="5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Esto no será obstáculo para que la LAU se expida con posterioridad y el particular deba atender las condiciones y requisitos que se le establezcan, conforme a las disposiciones legales aplicables, para la operación y funcionamiento del establecimiento. La positiva ficta no aplica cuando el trámite incluye Impacto Ambiental y/o Estudio de Riesgo.</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Nota. En caso de regularización o relicenciamiento, la autoridad ambiental podrá realizar una visita de verificación de la información dentro del período de respuesta. Dicha visita se deberá llevar a cabo en los diez días hábiles siguientes a su notificación. De no realizarse la visita, el trámite continuará sin perjuicio del interesado.</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El </w:t>
            </w:r>
            <w:r w:rsidRPr="00531A5C">
              <w:rPr>
                <w:rFonts w:ascii="Soberana Sans Light" w:hAnsi="Soberana Sans Light"/>
                <w:b/>
                <w:sz w:val="18"/>
                <w:szCs w:val="20"/>
                <w:lang w:val="es-ES_tradnl"/>
              </w:rPr>
              <w:t>Centro Integral de Servicios</w:t>
            </w:r>
          </w:p>
          <w:p w:rsid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Entrega la LAU y sus anexos al gestor o promovente, previa su identificación y la presentación del o los comprobantes de pago de derechos que correspondan. </w:t>
            </w:r>
          </w:p>
          <w:p w:rsidR="00531A5C" w:rsidRPr="00531A5C" w:rsidRDefault="00531A5C" w:rsidP="00531A5C">
            <w:pPr>
              <w:tabs>
                <w:tab w:val="left" w:pos="730"/>
              </w:tabs>
              <w:spacing w:before="120" w:after="120"/>
              <w:jc w:val="both"/>
              <w:rPr>
                <w:rFonts w:ascii="Soberana Sans Light" w:hAnsi="Soberana Sans Light"/>
                <w:b/>
                <w:sz w:val="18"/>
                <w:szCs w:val="20"/>
                <w:lang w:val="es-ES_tradnl"/>
              </w:rPr>
            </w:pPr>
            <w:r w:rsidRPr="00531A5C">
              <w:rPr>
                <w:rFonts w:ascii="Soberana Sans Light" w:hAnsi="Soberana Sans Light"/>
                <w:sz w:val="18"/>
                <w:szCs w:val="20"/>
                <w:lang w:val="es-ES_tradnl"/>
              </w:rPr>
              <w:t>La empresa recibe la LAU en la comprensión que la misma es un requisito legal mediante el cual se establecen las cond</w:t>
            </w:r>
            <w:r w:rsidR="002F2756">
              <w:rPr>
                <w:rFonts w:ascii="Soberana Sans Light" w:hAnsi="Soberana Sans Light"/>
                <w:sz w:val="18"/>
                <w:szCs w:val="20"/>
                <w:lang w:val="es-ES_tradnl"/>
              </w:rPr>
              <w:t>iciones de operación y funciona</w:t>
            </w:r>
            <w:r w:rsidRPr="00531A5C">
              <w:rPr>
                <w:rFonts w:ascii="Soberana Sans Light" w:hAnsi="Soberana Sans Light"/>
                <w:sz w:val="18"/>
                <w:szCs w:val="20"/>
                <w:lang w:val="es-ES_tradnl"/>
              </w:rPr>
              <w:t xml:space="preserve">miento del establecimiento a que </w:t>
            </w:r>
            <w:r w:rsidRPr="00531A5C">
              <w:rPr>
                <w:rFonts w:ascii="Soberana Sans Light" w:hAnsi="Soberana Sans Light"/>
                <w:sz w:val="18"/>
                <w:szCs w:val="20"/>
                <w:lang w:val="es-ES_tradnl"/>
              </w:rPr>
              <w:lastRenderedPageBreak/>
              <w:t>queda obligado el responsable del mismo, dentro de los términos que fija la ley, y que las obras e instalaciones que se requieran sólo podrán realizarse, si es el caso, conforme a las condiciones fijadas en la Autorización de Impacto Ambiental. Concluidas las obras e instalaciones, el responsable del establecimiento deberá notificar a la SGPA la fecha de finalización de los trabajos.</w:t>
            </w:r>
          </w:p>
        </w:tc>
      </w:tr>
      <w:tr w:rsidR="00531A5C" w:rsidTr="00817661">
        <w:tc>
          <w:tcPr>
            <w:tcW w:w="10528" w:type="dxa"/>
            <w:gridSpan w:val="3"/>
            <w:shd w:val="clear" w:color="auto" w:fill="F2F2F2" w:themeFill="background1" w:themeFillShade="F2"/>
          </w:tcPr>
          <w:p w:rsidR="00531A5C" w:rsidRPr="00D22EDB" w:rsidRDefault="00531A5C" w:rsidP="00C53086">
            <w:pPr>
              <w:tabs>
                <w:tab w:val="left" w:pos="730"/>
              </w:tabs>
              <w:spacing w:before="120" w:after="120"/>
              <w:jc w:val="center"/>
              <w:rPr>
                <w:rFonts w:ascii="Soberana Sans Light" w:hAnsi="Soberana Sans Light"/>
                <w:sz w:val="18"/>
                <w:szCs w:val="20"/>
                <w:lang w:val="es-ES_tradnl"/>
              </w:rPr>
            </w:pPr>
            <w:r w:rsidRPr="00531A5C">
              <w:rPr>
                <w:rFonts w:ascii="Soberana Sans Light" w:hAnsi="Soberana Sans Light"/>
                <w:sz w:val="18"/>
                <w:szCs w:val="20"/>
                <w:lang w:val="es-ES_tradnl"/>
              </w:rPr>
              <w:lastRenderedPageBreak/>
              <w:t xml:space="preserve">2. </w:t>
            </w:r>
            <w:r w:rsidR="00276B80" w:rsidRPr="00531A5C">
              <w:rPr>
                <w:rFonts w:ascii="Soberana Sans Light" w:hAnsi="Soberana Sans Light"/>
                <w:sz w:val="18"/>
                <w:szCs w:val="20"/>
                <w:lang w:val="es-ES_tradnl"/>
              </w:rPr>
              <w:t>FASE DE OPERACIÓN INICIAL</w:t>
            </w:r>
          </w:p>
        </w:tc>
      </w:tr>
      <w:tr w:rsidR="00531A5C" w:rsidTr="00531A5C">
        <w:tc>
          <w:tcPr>
            <w:tcW w:w="4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La </w:t>
            </w:r>
            <w:r w:rsidRPr="00041F61">
              <w:rPr>
                <w:rFonts w:ascii="Soberana Sans Light" w:hAnsi="Soberana Sans Light"/>
                <w:b/>
                <w:sz w:val="18"/>
                <w:szCs w:val="20"/>
                <w:lang w:val="es-ES_tradnl"/>
              </w:rPr>
              <w:t>empresa</w:t>
            </w:r>
          </w:p>
          <w:p w:rsidR="00B117CA"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En el caso de establecimientos nuevos y conforme a las disposiciones legales aplicables, el responsable del establecimiento contará con un período inicial, por un</w:t>
            </w:r>
            <w:r>
              <w:rPr>
                <w:rFonts w:ascii="Soberana Sans Light" w:hAnsi="Soberana Sans Light"/>
                <w:sz w:val="18"/>
                <w:szCs w:val="20"/>
                <w:lang w:val="es-ES_tradnl"/>
              </w:rPr>
              <w:t xml:space="preserve"> </w:t>
            </w:r>
            <w:r w:rsidRPr="00531A5C">
              <w:rPr>
                <w:rFonts w:ascii="Soberana Sans Light" w:hAnsi="Soberana Sans Light"/>
                <w:sz w:val="18"/>
                <w:szCs w:val="20"/>
                <w:lang w:val="es-ES_tradnl"/>
              </w:rPr>
              <w:t xml:space="preserve">máximo de seis meses, para la puesta a punto de los procesos, maquinaria y equipos, a fin de garantizar que la operación de los mismos cumple con los requisitos legales aplicables. </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Para ello, deberá notificar al INE la fecha de inicio de operaciones. Además, en este lapso deberá realizar los protocolos de pruebas a que esté obligado de acuerdo con la normatividad vigente, esto es, según el caso:</w:t>
            </w:r>
          </w:p>
          <w:p w:rsidR="00531A5C" w:rsidRPr="00531A5C" w:rsidRDefault="00531A5C" w:rsidP="00822BE0">
            <w:pPr>
              <w:pStyle w:val="Prrafodelista"/>
              <w:numPr>
                <w:ilvl w:val="0"/>
                <w:numId w:val="26"/>
              </w:numPr>
              <w:tabs>
                <w:tab w:val="left" w:pos="730"/>
              </w:tabs>
              <w:spacing w:before="120" w:after="120" w:line="240" w:lineRule="auto"/>
              <w:ind w:left="227" w:hanging="227"/>
              <w:jc w:val="both"/>
              <w:rPr>
                <w:rFonts w:ascii="Soberana Sans Light" w:hAnsi="Soberana Sans Light"/>
                <w:sz w:val="18"/>
                <w:szCs w:val="20"/>
                <w:lang w:val="es-ES_tradnl"/>
              </w:rPr>
            </w:pPr>
            <w:r w:rsidRPr="00531A5C">
              <w:rPr>
                <w:rFonts w:ascii="Soberana Sans Light" w:hAnsi="Soberana Sans Light"/>
                <w:sz w:val="18"/>
                <w:szCs w:val="20"/>
                <w:lang w:val="es-ES_tradnl"/>
              </w:rPr>
              <w:t>Monitoreo y análisis de emisiones a la atmósfera.</w:t>
            </w:r>
          </w:p>
          <w:p w:rsidR="00531A5C" w:rsidRPr="00531A5C" w:rsidRDefault="00531A5C" w:rsidP="00822BE0">
            <w:pPr>
              <w:pStyle w:val="Prrafodelista"/>
              <w:numPr>
                <w:ilvl w:val="0"/>
                <w:numId w:val="26"/>
              </w:numPr>
              <w:tabs>
                <w:tab w:val="left" w:pos="730"/>
              </w:tabs>
              <w:spacing w:before="120" w:after="120" w:line="240" w:lineRule="auto"/>
              <w:ind w:left="227" w:hanging="227"/>
              <w:jc w:val="both"/>
              <w:rPr>
                <w:rFonts w:ascii="Soberana Sans Light" w:hAnsi="Soberana Sans Light"/>
                <w:sz w:val="18"/>
                <w:szCs w:val="20"/>
                <w:lang w:val="es-ES_tradnl"/>
              </w:rPr>
            </w:pPr>
            <w:r w:rsidRPr="00531A5C">
              <w:rPr>
                <w:rFonts w:ascii="Soberana Sans Light" w:hAnsi="Soberana Sans Light"/>
                <w:sz w:val="18"/>
                <w:szCs w:val="20"/>
                <w:lang w:val="es-ES_tradnl"/>
              </w:rPr>
              <w:t>Muestreo y análisis de aguas residuales.</w:t>
            </w:r>
          </w:p>
          <w:p w:rsidR="00531A5C" w:rsidRPr="00531A5C" w:rsidRDefault="00531A5C" w:rsidP="00822BE0">
            <w:pPr>
              <w:pStyle w:val="Prrafodelista"/>
              <w:numPr>
                <w:ilvl w:val="0"/>
                <w:numId w:val="26"/>
              </w:numPr>
              <w:tabs>
                <w:tab w:val="left" w:pos="730"/>
              </w:tabs>
              <w:spacing w:before="120" w:after="120" w:line="240" w:lineRule="auto"/>
              <w:ind w:left="227" w:hanging="227"/>
              <w:jc w:val="both"/>
              <w:rPr>
                <w:rFonts w:ascii="Soberana Sans Light" w:hAnsi="Soberana Sans Light"/>
                <w:sz w:val="18"/>
                <w:szCs w:val="20"/>
                <w:lang w:val="es-ES_tradnl"/>
              </w:rPr>
            </w:pPr>
            <w:r w:rsidRPr="00531A5C">
              <w:rPr>
                <w:rFonts w:ascii="Soberana Sans Light" w:hAnsi="Soberana Sans Light"/>
                <w:sz w:val="18"/>
                <w:szCs w:val="20"/>
                <w:lang w:val="es-ES_tradnl"/>
              </w:rPr>
              <w:t>Pruebas de tratamiento de residuos peligrosos.</w:t>
            </w:r>
          </w:p>
          <w:p w:rsid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Cumplido el período inicial, dentro de los quince días hábiles siguientes, la empresa entregará a la ventanilla de trámites, en los términos legales aplicables, los informes de los resultados alcanzados</w:t>
            </w:r>
            <w:r w:rsidR="001B1CAB">
              <w:rPr>
                <w:rFonts w:ascii="Soberana Sans Light" w:hAnsi="Soberana Sans Light"/>
                <w:sz w:val="18"/>
                <w:szCs w:val="20"/>
                <w:lang w:val="es-ES_tradnl"/>
              </w:rPr>
              <w:t>.</w:t>
            </w:r>
          </w:p>
          <w:p w:rsidR="00041F61" w:rsidRPr="00531A5C" w:rsidRDefault="00041F61" w:rsidP="00041F61">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El </w:t>
            </w:r>
            <w:r w:rsidRPr="00531A5C">
              <w:rPr>
                <w:rFonts w:ascii="Soberana Sans Light" w:hAnsi="Soberana Sans Light"/>
                <w:b/>
                <w:sz w:val="18"/>
                <w:szCs w:val="20"/>
                <w:lang w:val="es-ES_tradnl"/>
              </w:rPr>
              <w:t>Centro Integral de Servicios</w:t>
            </w:r>
          </w:p>
          <w:p w:rsidR="001B1CAB" w:rsidRPr="00531A5C" w:rsidRDefault="00041F61" w:rsidP="00041F61">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Recibe los informes y los envía a las áreas competentes, contando con un máximo de tres días hábiles.</w:t>
            </w:r>
          </w:p>
        </w:tc>
        <w:tc>
          <w:tcPr>
            <w:tcW w:w="283" w:type="dxa"/>
            <w:tcBorders>
              <w:top w:val="nil"/>
              <w:left w:val="single" w:sz="4" w:space="0" w:color="A6A6A6" w:themeColor="background1" w:themeShade="A6"/>
              <w:bottom w:val="nil"/>
              <w:right w:val="single" w:sz="4" w:space="0" w:color="A6A6A6" w:themeColor="background1" w:themeShade="A6"/>
            </w:tcBorders>
          </w:tcPr>
          <w:p w:rsidR="00531A5C" w:rsidRPr="00D22EDB" w:rsidRDefault="00531A5C" w:rsidP="00D22EDB">
            <w:pPr>
              <w:tabs>
                <w:tab w:val="left" w:pos="730"/>
              </w:tabs>
              <w:spacing w:before="120" w:after="120"/>
              <w:jc w:val="both"/>
              <w:rPr>
                <w:rFonts w:ascii="Soberana Sans Light" w:hAnsi="Soberana Sans Light"/>
                <w:sz w:val="18"/>
                <w:szCs w:val="20"/>
                <w:lang w:val="es-ES_tradnl"/>
              </w:rPr>
            </w:pPr>
          </w:p>
        </w:tc>
        <w:tc>
          <w:tcPr>
            <w:tcW w:w="5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Las </w:t>
            </w:r>
            <w:r w:rsidRPr="00531A5C">
              <w:rPr>
                <w:rFonts w:ascii="Soberana Sans Light" w:hAnsi="Soberana Sans Light"/>
                <w:b/>
                <w:sz w:val="18"/>
                <w:szCs w:val="20"/>
                <w:lang w:val="es-ES_tradnl"/>
              </w:rPr>
              <w:t>áreas competentes</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Contarán con treinta días hábiles para emitir su dictamen, si es que como resultado del análisis de los informes presentados se deben modificar las condiciones de operación fijadas en la Licencia para asegurar el cumplimiento de la normatividad vigente. En ese lapso, la Secretaría podrá notificar al interesado la realización de una visita de verificación de la información, la cual deberá llevarse a cabo dentro de los quince días hábiles siguientes a la notificación. De no realizarse la visita o de no emitirse la resolución dentro del tiempo fijado, se mantendrán sin cambio las condiciones fijadas en la LAU. Los dictámenes serán consolidados por la SGPA, contando con un máximo de siete días hábiles para enviarlos al CIS, el que deberá notificar de inmediato a la empresa para que recoja la documentación.</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El </w:t>
            </w:r>
            <w:r w:rsidRPr="00041F61">
              <w:rPr>
                <w:rFonts w:ascii="Soberana Sans Light" w:hAnsi="Soberana Sans Light"/>
                <w:b/>
                <w:sz w:val="18"/>
                <w:szCs w:val="20"/>
                <w:lang w:val="es-ES_tradnl"/>
              </w:rPr>
              <w:t>Centro Integral de Servicios</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Previa su identificación, entrega al gestor o promovente los dictámenes respectivos.</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 xml:space="preserve">La </w:t>
            </w:r>
            <w:r w:rsidRPr="00041F61">
              <w:rPr>
                <w:rFonts w:ascii="Soberana Sans Light" w:hAnsi="Soberana Sans Light"/>
                <w:b/>
                <w:sz w:val="18"/>
                <w:szCs w:val="20"/>
                <w:lang w:val="es-ES_tradnl"/>
              </w:rPr>
              <w:t>empresa</w:t>
            </w:r>
          </w:p>
          <w:p w:rsidR="00531A5C" w:rsidRPr="00531A5C" w:rsidRDefault="00531A5C" w:rsidP="00531A5C">
            <w:pPr>
              <w:tabs>
                <w:tab w:val="left" w:pos="730"/>
              </w:tabs>
              <w:spacing w:before="120" w:after="120"/>
              <w:jc w:val="both"/>
              <w:rPr>
                <w:rFonts w:ascii="Soberana Sans Light" w:hAnsi="Soberana Sans Light"/>
                <w:sz w:val="18"/>
                <w:szCs w:val="20"/>
                <w:lang w:val="es-ES_tradnl"/>
              </w:rPr>
            </w:pPr>
            <w:r w:rsidRPr="00531A5C">
              <w:rPr>
                <w:rFonts w:ascii="Soberana Sans Light" w:hAnsi="Soberana Sans Light"/>
                <w:sz w:val="18"/>
                <w:szCs w:val="20"/>
                <w:lang w:val="es-ES_tradnl"/>
              </w:rPr>
              <w:t>Si es el caso, realiza las acciones y/o modificaciones requeridas en los dictámenes y cumple con la normatividad vigente y las condiciones fijadas en la Licencia. En caso que la Secretaría constate que en la operación del establecimiento se incumplen las disposiciones legales aplicables, procederá a revocar la autorización y/o aplicará las sanciones que correspondan.</w:t>
            </w:r>
          </w:p>
        </w:tc>
      </w:tr>
      <w:tr w:rsidR="00276B80" w:rsidTr="00817661">
        <w:tc>
          <w:tcPr>
            <w:tcW w:w="10528" w:type="dxa"/>
            <w:gridSpan w:val="3"/>
            <w:shd w:val="clear" w:color="auto" w:fill="F2F2F2" w:themeFill="background1" w:themeFillShade="F2"/>
          </w:tcPr>
          <w:p w:rsidR="00276B80" w:rsidRPr="00D22EDB" w:rsidRDefault="00276B80" w:rsidP="00817661">
            <w:pPr>
              <w:tabs>
                <w:tab w:val="left" w:pos="730"/>
              </w:tabs>
              <w:spacing w:before="120" w:after="120"/>
              <w:jc w:val="center"/>
              <w:rPr>
                <w:rFonts w:ascii="Soberana Sans Light" w:hAnsi="Soberana Sans Light"/>
                <w:sz w:val="18"/>
                <w:szCs w:val="20"/>
                <w:lang w:val="es-ES_tradnl"/>
              </w:rPr>
            </w:pPr>
            <w:r w:rsidRPr="00276B80">
              <w:rPr>
                <w:rFonts w:ascii="Soberana Sans Light" w:hAnsi="Soberana Sans Light"/>
                <w:sz w:val="18"/>
                <w:szCs w:val="20"/>
                <w:lang w:val="es-ES_tradnl"/>
              </w:rPr>
              <w:t>3. FASE DE OPERACIÓN CONTINUA</w:t>
            </w:r>
          </w:p>
        </w:tc>
      </w:tr>
      <w:tr w:rsidR="00276B80" w:rsidTr="00817661">
        <w:tc>
          <w:tcPr>
            <w:tcW w:w="4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6B80" w:rsidRPr="00531A5C" w:rsidRDefault="00276B80" w:rsidP="00817661">
            <w:pPr>
              <w:tabs>
                <w:tab w:val="left" w:pos="730"/>
              </w:tabs>
              <w:spacing w:before="120" w:after="120"/>
              <w:jc w:val="both"/>
              <w:rPr>
                <w:rFonts w:ascii="Soberana Sans Light" w:hAnsi="Soberana Sans Light"/>
                <w:b/>
                <w:sz w:val="18"/>
                <w:szCs w:val="20"/>
                <w:lang w:val="es-ES_tradnl"/>
              </w:rPr>
            </w:pPr>
            <w:r w:rsidRPr="00276B80">
              <w:rPr>
                <w:rFonts w:ascii="Soberana Sans Light" w:hAnsi="Soberana Sans Light"/>
                <w:sz w:val="18"/>
                <w:szCs w:val="20"/>
                <w:lang w:val="es-ES_tradnl"/>
              </w:rPr>
              <w:t>La</w:t>
            </w:r>
            <w:r w:rsidRPr="00531A5C">
              <w:rPr>
                <w:rFonts w:ascii="Soberana Sans Light" w:hAnsi="Soberana Sans Light"/>
                <w:b/>
                <w:sz w:val="18"/>
                <w:szCs w:val="20"/>
                <w:lang w:val="es-ES_tradnl"/>
              </w:rPr>
              <w:t xml:space="preserve"> empresa</w:t>
            </w:r>
          </w:p>
          <w:p w:rsidR="00276B80" w:rsidRPr="00276B80" w:rsidRDefault="00276B80" w:rsidP="00276B80">
            <w:pPr>
              <w:tabs>
                <w:tab w:val="left" w:pos="730"/>
              </w:tabs>
              <w:spacing w:before="120" w:after="120"/>
              <w:jc w:val="both"/>
              <w:rPr>
                <w:rFonts w:ascii="Soberana Sans Light" w:hAnsi="Soberana Sans Light"/>
                <w:sz w:val="18"/>
                <w:szCs w:val="20"/>
                <w:lang w:val="es-ES_tradnl"/>
              </w:rPr>
            </w:pPr>
            <w:r w:rsidRPr="00276B80">
              <w:rPr>
                <w:rFonts w:ascii="Soberana Sans Light" w:hAnsi="Soberana Sans Light"/>
                <w:sz w:val="18"/>
                <w:szCs w:val="20"/>
                <w:lang w:val="es-ES_tradnl"/>
              </w:rPr>
              <w:t>Presenta en el primer cuatrimestre de cada año la Cédula de Operación Anual del establecimiento, según lo establecido en la Licencia respectiva. Para el efecto se fijará un calendario mes a mes por sectores.</w:t>
            </w:r>
          </w:p>
          <w:p w:rsidR="00276B80" w:rsidRPr="00276B80" w:rsidRDefault="00276B80" w:rsidP="00276B80">
            <w:pPr>
              <w:tabs>
                <w:tab w:val="left" w:pos="730"/>
              </w:tabs>
              <w:spacing w:before="120" w:after="120"/>
              <w:jc w:val="both"/>
              <w:rPr>
                <w:rFonts w:ascii="Soberana Sans Light" w:hAnsi="Soberana Sans Light"/>
                <w:sz w:val="18"/>
                <w:szCs w:val="20"/>
                <w:lang w:val="es-ES_tradnl"/>
              </w:rPr>
            </w:pPr>
            <w:r w:rsidRPr="00276B80">
              <w:rPr>
                <w:rFonts w:ascii="Soberana Sans Light" w:hAnsi="Soberana Sans Light"/>
                <w:sz w:val="18"/>
                <w:szCs w:val="20"/>
                <w:lang w:val="es-ES_tradnl"/>
              </w:rPr>
              <w:t xml:space="preserve">El </w:t>
            </w:r>
            <w:r w:rsidRPr="00276B80">
              <w:rPr>
                <w:rFonts w:ascii="Soberana Sans Light" w:hAnsi="Soberana Sans Light"/>
                <w:b/>
                <w:sz w:val="18"/>
                <w:szCs w:val="20"/>
                <w:lang w:val="es-ES_tradnl"/>
              </w:rPr>
              <w:t>Centro Integral de Servicios</w:t>
            </w:r>
          </w:p>
          <w:p w:rsidR="00276B80" w:rsidRPr="00276B80" w:rsidRDefault="00276B80" w:rsidP="00276B80">
            <w:pPr>
              <w:tabs>
                <w:tab w:val="left" w:pos="730"/>
              </w:tabs>
              <w:spacing w:before="120" w:after="120"/>
              <w:jc w:val="both"/>
              <w:rPr>
                <w:rFonts w:ascii="Soberana Sans Light" w:hAnsi="Soberana Sans Light"/>
                <w:sz w:val="18"/>
                <w:szCs w:val="20"/>
                <w:lang w:val="es-ES_tradnl"/>
              </w:rPr>
            </w:pPr>
            <w:r w:rsidRPr="00276B80">
              <w:rPr>
                <w:rFonts w:ascii="Soberana Sans Light" w:hAnsi="Soberana Sans Light"/>
                <w:sz w:val="18"/>
                <w:szCs w:val="20"/>
                <w:lang w:val="es-ES_tradnl"/>
              </w:rPr>
              <w:t>Recibe la Cédula y la envía al área competente dentro de los cinco días hábiles siguientes.</w:t>
            </w:r>
          </w:p>
          <w:p w:rsidR="00276B80" w:rsidRPr="00276B80" w:rsidRDefault="00276B80" w:rsidP="00276B80">
            <w:pPr>
              <w:tabs>
                <w:tab w:val="left" w:pos="730"/>
              </w:tabs>
              <w:spacing w:before="120" w:after="120"/>
              <w:jc w:val="both"/>
              <w:rPr>
                <w:rFonts w:ascii="Soberana Sans Light" w:hAnsi="Soberana Sans Light"/>
                <w:sz w:val="18"/>
                <w:szCs w:val="20"/>
                <w:lang w:val="es-ES_tradnl"/>
              </w:rPr>
            </w:pPr>
            <w:r w:rsidRPr="00276B80">
              <w:rPr>
                <w:rFonts w:ascii="Soberana Sans Light" w:hAnsi="Soberana Sans Light"/>
                <w:sz w:val="18"/>
                <w:szCs w:val="20"/>
                <w:lang w:val="es-ES_tradnl"/>
              </w:rPr>
              <w:lastRenderedPageBreak/>
              <w:t xml:space="preserve">Las </w:t>
            </w:r>
            <w:r w:rsidRPr="00276B80">
              <w:rPr>
                <w:rFonts w:ascii="Soberana Sans Light" w:hAnsi="Soberana Sans Light"/>
                <w:b/>
                <w:sz w:val="18"/>
                <w:szCs w:val="20"/>
                <w:lang w:val="es-ES_tradnl"/>
              </w:rPr>
              <w:t>áreas competentes</w:t>
            </w:r>
          </w:p>
          <w:p w:rsidR="00276B80" w:rsidRPr="00D22EDB" w:rsidRDefault="00276B80" w:rsidP="00276B80">
            <w:pPr>
              <w:tabs>
                <w:tab w:val="left" w:pos="730"/>
              </w:tabs>
              <w:spacing w:before="120" w:after="120"/>
              <w:jc w:val="both"/>
              <w:rPr>
                <w:rFonts w:ascii="Soberana Sans Light" w:hAnsi="Soberana Sans Light"/>
                <w:sz w:val="18"/>
                <w:szCs w:val="20"/>
                <w:lang w:val="es-ES_tradnl"/>
              </w:rPr>
            </w:pPr>
            <w:r w:rsidRPr="00276B80">
              <w:rPr>
                <w:rFonts w:ascii="Soberana Sans Light" w:hAnsi="Soberana Sans Light"/>
                <w:sz w:val="18"/>
                <w:szCs w:val="20"/>
                <w:lang w:val="es-ES_tradnl"/>
              </w:rPr>
              <w:t>Con base en el análisis de la Cédula podrán modificar los niveles máximos de emisión que hubieren fijado, cuando la zona en que se ubique la fuente se convierta en zona crítica y/o existan modificaciones en los procesos de producción empleados. Si es el caso, emiten su dictamen en un plazo máximo de sesenta días hábiles.</w:t>
            </w:r>
          </w:p>
        </w:tc>
        <w:tc>
          <w:tcPr>
            <w:tcW w:w="283" w:type="dxa"/>
            <w:tcBorders>
              <w:top w:val="nil"/>
              <w:left w:val="single" w:sz="4" w:space="0" w:color="A6A6A6" w:themeColor="background1" w:themeShade="A6"/>
              <w:bottom w:val="nil"/>
              <w:right w:val="single" w:sz="4" w:space="0" w:color="A6A6A6" w:themeColor="background1" w:themeShade="A6"/>
            </w:tcBorders>
          </w:tcPr>
          <w:p w:rsidR="00276B80" w:rsidRPr="00D22EDB" w:rsidRDefault="00276B80" w:rsidP="00817661">
            <w:pPr>
              <w:tabs>
                <w:tab w:val="left" w:pos="730"/>
              </w:tabs>
              <w:spacing w:before="120" w:after="120"/>
              <w:jc w:val="both"/>
              <w:rPr>
                <w:rFonts w:ascii="Soberana Sans Light" w:hAnsi="Soberana Sans Light"/>
                <w:sz w:val="18"/>
                <w:szCs w:val="20"/>
                <w:lang w:val="es-ES_tradnl"/>
              </w:rPr>
            </w:pPr>
          </w:p>
        </w:tc>
        <w:tc>
          <w:tcPr>
            <w:tcW w:w="5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6B80" w:rsidRPr="00276B80" w:rsidRDefault="00276B80" w:rsidP="00276B80">
            <w:pPr>
              <w:tabs>
                <w:tab w:val="left" w:pos="730"/>
              </w:tabs>
              <w:spacing w:before="120" w:after="120"/>
              <w:jc w:val="both"/>
              <w:rPr>
                <w:rFonts w:ascii="Soberana Sans Light" w:hAnsi="Soberana Sans Light"/>
                <w:sz w:val="18"/>
                <w:szCs w:val="20"/>
                <w:lang w:val="es-ES_tradnl"/>
              </w:rPr>
            </w:pPr>
            <w:r w:rsidRPr="00276B80">
              <w:rPr>
                <w:rFonts w:ascii="Soberana Sans Light" w:hAnsi="Soberana Sans Light"/>
                <w:sz w:val="18"/>
                <w:szCs w:val="20"/>
                <w:lang w:val="es-ES_tradnl"/>
              </w:rPr>
              <w:t>Los dictámenes serán consolidados por al SGPA, contando con un máximo de siete días hábiles, a partir de su recepción, para enviarlos al CIS, el que deberá notificar de inmediato a la empresa para que recoja la documentación.</w:t>
            </w:r>
          </w:p>
          <w:p w:rsidR="00276B80" w:rsidRPr="00276B80" w:rsidRDefault="00276B80" w:rsidP="00276B80">
            <w:pPr>
              <w:tabs>
                <w:tab w:val="left" w:pos="730"/>
              </w:tabs>
              <w:spacing w:before="120" w:after="120"/>
              <w:jc w:val="both"/>
              <w:rPr>
                <w:rFonts w:ascii="Soberana Sans Light" w:hAnsi="Soberana Sans Light"/>
                <w:b/>
                <w:sz w:val="18"/>
                <w:szCs w:val="20"/>
                <w:lang w:val="es-ES_tradnl"/>
              </w:rPr>
            </w:pPr>
            <w:r w:rsidRPr="00276B80">
              <w:rPr>
                <w:rFonts w:ascii="Soberana Sans Light" w:hAnsi="Soberana Sans Light"/>
                <w:sz w:val="18"/>
                <w:szCs w:val="20"/>
                <w:lang w:val="es-ES_tradnl"/>
              </w:rPr>
              <w:t xml:space="preserve">El </w:t>
            </w:r>
            <w:r w:rsidRPr="00276B80">
              <w:rPr>
                <w:rFonts w:ascii="Soberana Sans Light" w:hAnsi="Soberana Sans Light"/>
                <w:b/>
                <w:sz w:val="18"/>
                <w:szCs w:val="20"/>
                <w:lang w:val="es-ES_tradnl"/>
              </w:rPr>
              <w:t>Centro Integral de Servicios</w:t>
            </w:r>
          </w:p>
          <w:p w:rsidR="00276B80" w:rsidRPr="00276B80" w:rsidRDefault="00276B80" w:rsidP="00276B80">
            <w:pPr>
              <w:tabs>
                <w:tab w:val="left" w:pos="730"/>
              </w:tabs>
              <w:spacing w:before="120" w:after="120"/>
              <w:jc w:val="both"/>
              <w:rPr>
                <w:rFonts w:ascii="Soberana Sans Light" w:hAnsi="Soberana Sans Light"/>
                <w:sz w:val="18"/>
                <w:szCs w:val="20"/>
                <w:lang w:val="es-ES_tradnl"/>
              </w:rPr>
            </w:pPr>
            <w:r w:rsidRPr="00276B80">
              <w:rPr>
                <w:rFonts w:ascii="Soberana Sans Light" w:hAnsi="Soberana Sans Light"/>
                <w:sz w:val="18"/>
                <w:szCs w:val="20"/>
                <w:lang w:val="es-ES_tradnl"/>
              </w:rPr>
              <w:t>Previa su identificación, entrega al gestor o promovente los dictámenes respectivos.</w:t>
            </w:r>
          </w:p>
          <w:p w:rsidR="00276B80" w:rsidRPr="00276B80" w:rsidRDefault="00276B80" w:rsidP="00276B80">
            <w:pPr>
              <w:tabs>
                <w:tab w:val="left" w:pos="730"/>
              </w:tabs>
              <w:spacing w:before="120" w:after="120"/>
              <w:jc w:val="both"/>
              <w:rPr>
                <w:rFonts w:ascii="Soberana Sans Light" w:hAnsi="Soberana Sans Light"/>
                <w:b/>
                <w:sz w:val="18"/>
                <w:szCs w:val="20"/>
                <w:lang w:val="es-ES_tradnl"/>
              </w:rPr>
            </w:pPr>
            <w:r w:rsidRPr="00276B80">
              <w:rPr>
                <w:rFonts w:ascii="Soberana Sans Light" w:hAnsi="Soberana Sans Light"/>
                <w:sz w:val="18"/>
                <w:szCs w:val="20"/>
                <w:lang w:val="es-ES_tradnl"/>
              </w:rPr>
              <w:t>La</w:t>
            </w:r>
            <w:r w:rsidRPr="00276B80">
              <w:rPr>
                <w:rFonts w:ascii="Soberana Sans Light" w:hAnsi="Soberana Sans Light"/>
                <w:b/>
                <w:sz w:val="18"/>
                <w:szCs w:val="20"/>
                <w:lang w:val="es-ES_tradnl"/>
              </w:rPr>
              <w:t xml:space="preserve"> empresa</w:t>
            </w:r>
          </w:p>
          <w:p w:rsidR="00276B80" w:rsidRPr="00276B80" w:rsidRDefault="00276B80" w:rsidP="00276B80">
            <w:pPr>
              <w:tabs>
                <w:tab w:val="left" w:pos="730"/>
              </w:tabs>
              <w:spacing w:before="120" w:after="120"/>
              <w:jc w:val="both"/>
              <w:rPr>
                <w:rFonts w:ascii="Soberana Sans Light" w:hAnsi="Soberana Sans Light"/>
                <w:sz w:val="18"/>
                <w:szCs w:val="20"/>
                <w:lang w:val="es-ES_tradnl"/>
              </w:rPr>
            </w:pPr>
            <w:r w:rsidRPr="00276B80">
              <w:rPr>
                <w:rFonts w:ascii="Soberana Sans Light" w:hAnsi="Soberana Sans Light"/>
                <w:sz w:val="18"/>
                <w:szCs w:val="20"/>
                <w:lang w:val="es-ES_tradnl"/>
              </w:rPr>
              <w:lastRenderedPageBreak/>
              <w:t>Si es el caso, realiza las acciones y/o modificaciones requeridas en los dictámenes. En cualquier caso, cumple permanentemente con la normatividad vigente y las condiciones fijadas en la Licencia.</w:t>
            </w:r>
          </w:p>
        </w:tc>
      </w:tr>
    </w:tbl>
    <w:p w:rsidR="005A417C" w:rsidRDefault="005A417C"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4D304E" w:rsidTr="00817661">
        <w:tc>
          <w:tcPr>
            <w:tcW w:w="10528" w:type="dxa"/>
            <w:shd w:val="clear" w:color="auto" w:fill="F2F2F2" w:themeFill="background1" w:themeFillShade="F2"/>
          </w:tcPr>
          <w:p w:rsidR="004D304E" w:rsidRDefault="004D304E" w:rsidP="00817661">
            <w:pPr>
              <w:spacing w:before="120" w:after="120"/>
              <w:ind w:left="57"/>
              <w:jc w:val="center"/>
              <w:rPr>
                <w:rFonts w:ascii="Soberana Sans Light" w:hAnsi="Soberana Sans Light"/>
                <w:color w:val="343738"/>
                <w:sz w:val="24"/>
                <w:szCs w:val="24"/>
              </w:rPr>
            </w:pPr>
            <w:r w:rsidRPr="004D304E">
              <w:rPr>
                <w:rFonts w:ascii="Soberana Sans Light" w:hAnsi="Soberana Sans Light"/>
                <w:color w:val="343738"/>
                <w:sz w:val="20"/>
                <w:szCs w:val="20"/>
              </w:rPr>
              <w:t xml:space="preserve">IV. </w:t>
            </w:r>
            <w:r w:rsidR="00E83C84" w:rsidRPr="004D304E">
              <w:rPr>
                <w:rFonts w:ascii="Soberana Sans Light" w:hAnsi="Soberana Sans Light"/>
                <w:color w:val="343738"/>
                <w:sz w:val="20"/>
                <w:szCs w:val="20"/>
              </w:rPr>
              <w:t>FORMATO DE SOLICITUD DE LICENCIA AMBIENTAL ÚNICA (FORMATO LAU)</w:t>
            </w:r>
          </w:p>
        </w:tc>
      </w:tr>
      <w:tr w:rsidR="004D304E" w:rsidTr="00817661">
        <w:tc>
          <w:tcPr>
            <w:tcW w:w="10528" w:type="dxa"/>
          </w:tcPr>
          <w:p w:rsidR="004D304E" w:rsidRDefault="004D304E" w:rsidP="004D304E">
            <w:pPr>
              <w:tabs>
                <w:tab w:val="left" w:pos="730"/>
              </w:tabs>
              <w:spacing w:before="120" w:after="120"/>
              <w:jc w:val="both"/>
              <w:rPr>
                <w:rFonts w:ascii="Soberana Sans Light" w:hAnsi="Soberana Sans Light"/>
                <w:color w:val="343738"/>
                <w:sz w:val="24"/>
                <w:szCs w:val="24"/>
              </w:rPr>
            </w:pPr>
            <w:r w:rsidRPr="004D304E">
              <w:rPr>
                <w:rFonts w:ascii="Soberana Sans Light" w:hAnsi="Soberana Sans Light"/>
                <w:sz w:val="18"/>
                <w:szCs w:val="20"/>
                <w:lang w:val="es-ES_tradnl"/>
              </w:rPr>
              <w:t>El formato de Solicitud de Licencia Ambiental Única (Formato LAU) fue elaborado con la participación del Comité que para el efecto integró el Grupo de Trabajo responsable de dar cumplimiento al Programa de Protección Ambiental y Competitividad Industrial firmado por la SEMARNAT, la SE y la CONCAMIN, el 25 de julio de 1995. En su elaboración se cuidó solicitar con carácter obligatorio sólo aquella información y documentos anexos que derivan de las obligaciones ambientales previstas en la Ley General del Equilibrio Ecológico y la Protección al Ambiente, la Ley de Aguas Nacionales y los Reglamentos y Normas Oficiales Mexicanas en materia de impacto ambiental y riesgo, emisiones a la atmósfera, descarga de aguas residuales a cuerpos de agua y bienes nacionales, generación y tratamiento de residuos peligrosos y aprovechamiento de aguas nacionales.</w:t>
            </w:r>
          </w:p>
        </w:tc>
      </w:tr>
    </w:tbl>
    <w:p w:rsidR="00F710EA" w:rsidRDefault="00F710EA"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4D304E" w:rsidTr="00817661">
        <w:tc>
          <w:tcPr>
            <w:tcW w:w="10528" w:type="dxa"/>
            <w:shd w:val="clear" w:color="auto" w:fill="F2F2F2" w:themeFill="background1" w:themeFillShade="F2"/>
          </w:tcPr>
          <w:p w:rsidR="004D304E" w:rsidRDefault="004D304E" w:rsidP="00817661">
            <w:pPr>
              <w:spacing w:before="120" w:after="120"/>
              <w:ind w:left="57"/>
              <w:jc w:val="center"/>
              <w:rPr>
                <w:rFonts w:ascii="Soberana Sans Light" w:hAnsi="Soberana Sans Light"/>
                <w:color w:val="343738"/>
                <w:sz w:val="24"/>
                <w:szCs w:val="24"/>
              </w:rPr>
            </w:pPr>
            <w:r w:rsidRPr="004D304E">
              <w:rPr>
                <w:rFonts w:ascii="Soberana Sans Light" w:hAnsi="Soberana Sans Light"/>
                <w:color w:val="343738"/>
                <w:sz w:val="20"/>
                <w:szCs w:val="20"/>
              </w:rPr>
              <w:t xml:space="preserve">1. </w:t>
            </w:r>
            <w:r w:rsidR="00E83C84" w:rsidRPr="004D304E">
              <w:rPr>
                <w:rFonts w:ascii="Soberana Sans Light" w:hAnsi="Soberana Sans Light"/>
                <w:color w:val="343738"/>
                <w:sz w:val="20"/>
                <w:szCs w:val="20"/>
              </w:rPr>
              <w:t>ÁMBITO DE APLICACIÓN</w:t>
            </w:r>
          </w:p>
        </w:tc>
      </w:tr>
      <w:tr w:rsidR="004D304E" w:rsidTr="00817661">
        <w:tc>
          <w:tcPr>
            <w:tcW w:w="10528" w:type="dxa"/>
          </w:tcPr>
          <w:p w:rsidR="004D304E" w:rsidRPr="004D304E" w:rsidRDefault="004D304E" w:rsidP="004D6468">
            <w:pPr>
              <w:tabs>
                <w:tab w:val="left" w:pos="730"/>
              </w:tabs>
              <w:spacing w:before="120" w:after="120"/>
              <w:jc w:val="both"/>
              <w:rPr>
                <w:rFonts w:ascii="Soberana Sans Light" w:hAnsi="Soberana Sans Light"/>
                <w:sz w:val="18"/>
                <w:szCs w:val="20"/>
                <w:lang w:val="es-ES_tradnl"/>
              </w:rPr>
            </w:pPr>
            <w:r w:rsidRPr="004D304E">
              <w:rPr>
                <w:rFonts w:ascii="Soberana Sans Light" w:hAnsi="Soberana Sans Light"/>
                <w:sz w:val="18"/>
                <w:szCs w:val="20"/>
                <w:lang w:val="es-ES_tradnl"/>
              </w:rPr>
              <w:t>La Licencia Ambiental Única es un instrumento de regulación directa de la industria de competencia federal en materia de prevención y control de la contaminación de la atmósfera, que integra en un sólo trámite el cumplimiento de las obligaciones ambientales que debe satisfacer cada establecimiento, según el caso, en materia de:</w:t>
            </w:r>
          </w:p>
          <w:p w:rsidR="004D304E" w:rsidRPr="004D304E" w:rsidRDefault="004D304E" w:rsidP="004D6468">
            <w:pPr>
              <w:tabs>
                <w:tab w:val="left" w:pos="730"/>
              </w:tabs>
              <w:spacing w:before="120" w:after="120"/>
              <w:ind w:left="306" w:hanging="306"/>
              <w:jc w:val="both"/>
              <w:rPr>
                <w:rFonts w:ascii="Soberana Sans Light" w:hAnsi="Soberana Sans Light"/>
                <w:sz w:val="18"/>
                <w:szCs w:val="20"/>
                <w:lang w:val="es-ES_tradnl"/>
              </w:rPr>
            </w:pPr>
            <w:r w:rsidRPr="004D304E">
              <w:rPr>
                <w:rFonts w:ascii="Soberana Sans Light" w:hAnsi="Soberana Sans Light"/>
                <w:sz w:val="18"/>
                <w:szCs w:val="20"/>
                <w:lang w:val="es-ES_tradnl"/>
              </w:rPr>
              <w:t xml:space="preserve">1) </w:t>
            </w:r>
            <w:r>
              <w:rPr>
                <w:rFonts w:ascii="Soberana Sans Light" w:hAnsi="Soberana Sans Light"/>
                <w:sz w:val="18"/>
                <w:szCs w:val="20"/>
                <w:lang w:val="es-ES_tradnl"/>
              </w:rPr>
              <w:tab/>
            </w:r>
            <w:r w:rsidRPr="004D304E">
              <w:rPr>
                <w:rFonts w:ascii="Soberana Sans Light" w:hAnsi="Soberana Sans Light"/>
                <w:sz w:val="18"/>
                <w:szCs w:val="20"/>
                <w:lang w:val="es-ES_tradnl"/>
              </w:rPr>
              <w:t>Emisiones a la Atmósfera (mediante el Formato LAU).</w:t>
            </w:r>
          </w:p>
          <w:p w:rsidR="004D304E" w:rsidRPr="004D304E" w:rsidRDefault="004D304E" w:rsidP="004D6468">
            <w:pPr>
              <w:tabs>
                <w:tab w:val="left" w:pos="730"/>
              </w:tabs>
              <w:spacing w:before="120" w:after="120"/>
              <w:ind w:left="306" w:hanging="306"/>
              <w:jc w:val="both"/>
              <w:rPr>
                <w:rFonts w:ascii="Soberana Sans Light" w:hAnsi="Soberana Sans Light"/>
                <w:sz w:val="18"/>
                <w:szCs w:val="20"/>
                <w:lang w:val="es-ES_tradnl"/>
              </w:rPr>
            </w:pPr>
            <w:r w:rsidRPr="004D304E">
              <w:rPr>
                <w:rFonts w:ascii="Soberana Sans Light" w:hAnsi="Soberana Sans Light"/>
                <w:sz w:val="18"/>
                <w:szCs w:val="20"/>
                <w:lang w:val="es-ES_tradnl"/>
              </w:rPr>
              <w:t xml:space="preserve">2) </w:t>
            </w:r>
            <w:r>
              <w:rPr>
                <w:rFonts w:ascii="Soberana Sans Light" w:hAnsi="Soberana Sans Light"/>
                <w:sz w:val="18"/>
                <w:szCs w:val="20"/>
                <w:lang w:val="es-ES_tradnl"/>
              </w:rPr>
              <w:tab/>
            </w:r>
            <w:r w:rsidRPr="004D304E">
              <w:rPr>
                <w:rFonts w:ascii="Soberana Sans Light" w:hAnsi="Soberana Sans Light"/>
                <w:sz w:val="18"/>
                <w:szCs w:val="20"/>
                <w:lang w:val="es-ES_tradnl"/>
              </w:rPr>
              <w:t>Generación de Residuos Peligrosos (mediante el Formato LAU).</w:t>
            </w:r>
          </w:p>
          <w:p w:rsidR="004D304E" w:rsidRPr="004D304E" w:rsidRDefault="004D304E" w:rsidP="004D6468">
            <w:pPr>
              <w:tabs>
                <w:tab w:val="left" w:pos="730"/>
              </w:tabs>
              <w:spacing w:before="120" w:after="120"/>
              <w:ind w:left="306" w:hanging="306"/>
              <w:jc w:val="both"/>
              <w:rPr>
                <w:rFonts w:ascii="Soberana Sans Light" w:hAnsi="Soberana Sans Light"/>
                <w:sz w:val="18"/>
                <w:szCs w:val="20"/>
                <w:lang w:val="es-ES_tradnl"/>
              </w:rPr>
            </w:pPr>
            <w:r w:rsidRPr="004D304E">
              <w:rPr>
                <w:rFonts w:ascii="Soberana Sans Light" w:hAnsi="Soberana Sans Light"/>
                <w:sz w:val="18"/>
                <w:szCs w:val="20"/>
                <w:lang w:val="es-ES_tradnl"/>
              </w:rPr>
              <w:t xml:space="preserve">3) </w:t>
            </w:r>
            <w:r>
              <w:rPr>
                <w:rFonts w:ascii="Soberana Sans Light" w:hAnsi="Soberana Sans Light"/>
                <w:sz w:val="18"/>
                <w:szCs w:val="20"/>
                <w:lang w:val="es-ES_tradnl"/>
              </w:rPr>
              <w:tab/>
            </w:r>
            <w:r w:rsidRPr="004D304E">
              <w:rPr>
                <w:rFonts w:ascii="Soberana Sans Light" w:hAnsi="Soberana Sans Light"/>
                <w:sz w:val="18"/>
                <w:szCs w:val="20"/>
                <w:lang w:val="es-ES_tradnl"/>
              </w:rPr>
              <w:t>Tratamiento de Residuos Peligrosos (mediante el Formato LAU).</w:t>
            </w:r>
          </w:p>
          <w:p w:rsidR="004D304E" w:rsidRPr="004D304E" w:rsidRDefault="004D304E" w:rsidP="004D6468">
            <w:pPr>
              <w:tabs>
                <w:tab w:val="left" w:pos="730"/>
              </w:tabs>
              <w:spacing w:before="120" w:after="120"/>
              <w:ind w:left="306" w:hanging="306"/>
              <w:jc w:val="both"/>
              <w:rPr>
                <w:rFonts w:ascii="Soberana Sans Light" w:hAnsi="Soberana Sans Light"/>
                <w:sz w:val="18"/>
                <w:szCs w:val="20"/>
                <w:lang w:val="es-ES_tradnl"/>
              </w:rPr>
            </w:pPr>
            <w:r w:rsidRPr="004D304E">
              <w:rPr>
                <w:rFonts w:ascii="Soberana Sans Light" w:hAnsi="Soberana Sans Light"/>
                <w:sz w:val="18"/>
                <w:szCs w:val="20"/>
                <w:lang w:val="es-ES_tradnl"/>
              </w:rPr>
              <w:t xml:space="preserve">4) </w:t>
            </w:r>
            <w:r>
              <w:rPr>
                <w:rFonts w:ascii="Soberana Sans Light" w:hAnsi="Soberana Sans Light"/>
                <w:sz w:val="18"/>
                <w:szCs w:val="20"/>
                <w:lang w:val="es-ES_tradnl"/>
              </w:rPr>
              <w:tab/>
            </w:r>
            <w:r w:rsidRPr="004D304E">
              <w:rPr>
                <w:rFonts w:ascii="Soberana Sans Light" w:hAnsi="Soberana Sans Light"/>
                <w:sz w:val="18"/>
                <w:szCs w:val="20"/>
                <w:lang w:val="es-ES_tradnl"/>
              </w:rPr>
              <w:t>Impacto Ambiental (mediante el Instructivo de Informe Preventivo o de Manifestación de Impacto Ambiental).</w:t>
            </w:r>
          </w:p>
          <w:p w:rsidR="004D304E" w:rsidRPr="004D304E" w:rsidRDefault="004D304E" w:rsidP="004D6468">
            <w:pPr>
              <w:tabs>
                <w:tab w:val="left" w:pos="730"/>
              </w:tabs>
              <w:spacing w:before="120" w:after="120"/>
              <w:ind w:left="306" w:hanging="306"/>
              <w:jc w:val="both"/>
              <w:rPr>
                <w:rFonts w:ascii="Soberana Sans Light" w:hAnsi="Soberana Sans Light"/>
                <w:sz w:val="18"/>
                <w:szCs w:val="20"/>
                <w:lang w:val="es-ES_tradnl"/>
              </w:rPr>
            </w:pPr>
            <w:r w:rsidRPr="004D304E">
              <w:rPr>
                <w:rFonts w:ascii="Soberana Sans Light" w:hAnsi="Soberana Sans Light"/>
                <w:sz w:val="18"/>
                <w:szCs w:val="20"/>
                <w:lang w:val="es-ES_tradnl"/>
              </w:rPr>
              <w:t xml:space="preserve">5) </w:t>
            </w:r>
            <w:r>
              <w:rPr>
                <w:rFonts w:ascii="Soberana Sans Light" w:hAnsi="Soberana Sans Light"/>
                <w:sz w:val="18"/>
                <w:szCs w:val="20"/>
                <w:lang w:val="es-ES_tradnl"/>
              </w:rPr>
              <w:tab/>
            </w:r>
            <w:r w:rsidRPr="004D304E">
              <w:rPr>
                <w:rFonts w:ascii="Soberana Sans Light" w:hAnsi="Soberana Sans Light"/>
                <w:sz w:val="18"/>
                <w:szCs w:val="20"/>
                <w:lang w:val="es-ES_tradnl"/>
              </w:rPr>
              <w:t>Riesgo Ambiental (mediante el Instructivo de Estudio de Riesgo en la modalidad que corresponda: Informe Preliminar de Riesgo, Análisis de Riesgo y Análisis Detallado de Riesgo).</w:t>
            </w:r>
          </w:p>
          <w:p w:rsidR="004D304E" w:rsidRDefault="004D304E" w:rsidP="004D6468">
            <w:pPr>
              <w:tabs>
                <w:tab w:val="left" w:pos="730"/>
              </w:tabs>
              <w:spacing w:before="120" w:after="120"/>
              <w:ind w:left="306" w:hanging="306"/>
              <w:jc w:val="both"/>
              <w:rPr>
                <w:rFonts w:ascii="Soberana Sans Light" w:hAnsi="Soberana Sans Light"/>
                <w:color w:val="343738"/>
                <w:sz w:val="24"/>
                <w:szCs w:val="24"/>
              </w:rPr>
            </w:pPr>
            <w:r w:rsidRPr="004D304E">
              <w:rPr>
                <w:rFonts w:ascii="Soberana Sans Light" w:hAnsi="Soberana Sans Light"/>
                <w:sz w:val="18"/>
                <w:szCs w:val="20"/>
                <w:lang w:val="es-ES_tradnl"/>
              </w:rPr>
              <w:t xml:space="preserve">6) </w:t>
            </w:r>
            <w:r>
              <w:rPr>
                <w:rFonts w:ascii="Soberana Sans Light" w:hAnsi="Soberana Sans Light"/>
                <w:sz w:val="18"/>
                <w:szCs w:val="20"/>
                <w:lang w:val="es-ES_tradnl"/>
              </w:rPr>
              <w:tab/>
            </w:r>
            <w:r w:rsidRPr="004D304E">
              <w:rPr>
                <w:rFonts w:ascii="Soberana Sans Light" w:hAnsi="Soberana Sans Light"/>
                <w:sz w:val="18"/>
                <w:szCs w:val="20"/>
                <w:lang w:val="es-ES_tradnl"/>
              </w:rPr>
              <w:t xml:space="preserve">Descarga de aguas residuales y, en su caso, otros trámites relacionados con aguas nacionales y bienes públicos inherentes (mediante la Solicitud Única de Servicios </w:t>
            </w:r>
            <w:r w:rsidR="00037E86" w:rsidRPr="004D304E">
              <w:rPr>
                <w:rFonts w:ascii="Soberana Sans Light" w:hAnsi="Soberana Sans Light"/>
                <w:sz w:val="18"/>
                <w:szCs w:val="20"/>
                <w:lang w:val="es-ES_tradnl"/>
              </w:rPr>
              <w:t>Hidráulicos</w:t>
            </w:r>
            <w:r w:rsidRPr="004D304E">
              <w:rPr>
                <w:rFonts w:ascii="Soberana Sans Light" w:hAnsi="Soberana Sans Light"/>
                <w:sz w:val="18"/>
                <w:szCs w:val="20"/>
                <w:lang w:val="es-ES_tradnl"/>
              </w:rPr>
              <w:t>).</w:t>
            </w:r>
          </w:p>
        </w:tc>
      </w:tr>
    </w:tbl>
    <w:p w:rsidR="004D304E" w:rsidRDefault="004D304E" w:rsidP="00867EA6">
      <w:pPr>
        <w:tabs>
          <w:tab w:val="left" w:pos="8820"/>
        </w:tabs>
        <w:spacing w:after="0"/>
        <w:rPr>
          <w:rFonts w:ascii="Soberana Sans Light" w:hAnsi="Soberana Sans Light"/>
          <w:color w:val="343738"/>
          <w:sz w:val="24"/>
          <w:szCs w:val="24"/>
        </w:rPr>
      </w:pPr>
    </w:p>
    <w:p w:rsidR="004D6468" w:rsidRDefault="004D6468"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4D304E" w:rsidTr="00817661">
        <w:tc>
          <w:tcPr>
            <w:tcW w:w="10528" w:type="dxa"/>
            <w:shd w:val="clear" w:color="auto" w:fill="F2F2F2" w:themeFill="background1" w:themeFillShade="F2"/>
          </w:tcPr>
          <w:p w:rsidR="004D304E" w:rsidRDefault="00B030EB" w:rsidP="00817661">
            <w:pPr>
              <w:spacing w:before="120" w:after="120"/>
              <w:ind w:left="57"/>
              <w:jc w:val="center"/>
              <w:rPr>
                <w:rFonts w:ascii="Soberana Sans Light" w:hAnsi="Soberana Sans Light"/>
                <w:color w:val="343738"/>
                <w:sz w:val="24"/>
                <w:szCs w:val="24"/>
              </w:rPr>
            </w:pPr>
            <w:r w:rsidRPr="00B030EB">
              <w:rPr>
                <w:rFonts w:ascii="Soberana Sans Light" w:hAnsi="Soberana Sans Light"/>
                <w:color w:val="343738"/>
                <w:sz w:val="20"/>
                <w:szCs w:val="20"/>
              </w:rPr>
              <w:t xml:space="preserve">2. </w:t>
            </w:r>
            <w:r w:rsidR="00E83C84" w:rsidRPr="00B030EB">
              <w:rPr>
                <w:rFonts w:ascii="Soberana Sans Light" w:hAnsi="Soberana Sans Light"/>
                <w:color w:val="343738"/>
                <w:sz w:val="20"/>
                <w:szCs w:val="20"/>
              </w:rPr>
              <w:t>QUIÉN DEBE REALIZAR ESTE TRÁMITE</w:t>
            </w:r>
          </w:p>
        </w:tc>
      </w:tr>
      <w:tr w:rsidR="004D304E" w:rsidTr="00817661">
        <w:tc>
          <w:tcPr>
            <w:tcW w:w="10528" w:type="dxa"/>
          </w:tcPr>
          <w:p w:rsidR="00B030EB" w:rsidRPr="00B030EB" w:rsidRDefault="00B030EB" w:rsidP="0072431D">
            <w:pPr>
              <w:tabs>
                <w:tab w:val="left" w:pos="730"/>
              </w:tabs>
              <w:spacing w:before="160" w:after="160"/>
              <w:jc w:val="both"/>
              <w:rPr>
                <w:rFonts w:ascii="Soberana Sans Light" w:hAnsi="Soberana Sans Light"/>
                <w:sz w:val="18"/>
                <w:szCs w:val="20"/>
                <w:lang w:val="es-ES_tradnl"/>
              </w:rPr>
            </w:pPr>
            <w:r w:rsidRPr="00B030EB">
              <w:rPr>
                <w:rFonts w:ascii="Soberana Sans Light" w:hAnsi="Soberana Sans Light"/>
                <w:sz w:val="18"/>
                <w:szCs w:val="20"/>
                <w:lang w:val="es-ES_tradnl"/>
              </w:rPr>
              <w:t>La Licencia Ambiental Única debe ser solicitada por los establecimientos industriales que son fuentes fijas de jurisdicción federal en materia de atmósfera cuando:</w:t>
            </w:r>
          </w:p>
          <w:p w:rsidR="00B030EB" w:rsidRPr="00B030EB" w:rsidRDefault="00B030EB" w:rsidP="0072431D">
            <w:pPr>
              <w:tabs>
                <w:tab w:val="left" w:pos="730"/>
              </w:tabs>
              <w:spacing w:before="160" w:after="160"/>
              <w:ind w:left="306" w:hanging="306"/>
              <w:jc w:val="both"/>
              <w:rPr>
                <w:rFonts w:ascii="Soberana Sans Light" w:hAnsi="Soberana Sans Light"/>
                <w:sz w:val="18"/>
                <w:szCs w:val="20"/>
                <w:lang w:val="es-ES_tradnl"/>
              </w:rPr>
            </w:pPr>
            <w:r w:rsidRPr="00B030EB">
              <w:rPr>
                <w:rFonts w:ascii="Soberana Sans Light" w:hAnsi="Soberana Sans Light"/>
                <w:sz w:val="18"/>
                <w:szCs w:val="20"/>
                <w:lang w:val="es-ES_tradnl"/>
              </w:rPr>
              <w:t xml:space="preserve">1) </w:t>
            </w:r>
            <w:r>
              <w:rPr>
                <w:rFonts w:ascii="Soberana Sans Light" w:hAnsi="Soberana Sans Light"/>
                <w:sz w:val="18"/>
                <w:szCs w:val="20"/>
                <w:lang w:val="es-ES_tradnl"/>
              </w:rPr>
              <w:tab/>
            </w:r>
            <w:r w:rsidRPr="00B030EB">
              <w:rPr>
                <w:rFonts w:ascii="Soberana Sans Light" w:hAnsi="Soberana Sans Light"/>
                <w:sz w:val="18"/>
                <w:szCs w:val="20"/>
                <w:lang w:val="es-ES_tradnl"/>
              </w:rPr>
              <w:t>El establecimiento está por instalarse o iniciar operaciones. La empresa deberá solicitar Licencia Nueva.</w:t>
            </w:r>
          </w:p>
          <w:p w:rsidR="00B030EB" w:rsidRPr="00B030EB" w:rsidRDefault="00B030EB" w:rsidP="0072431D">
            <w:pPr>
              <w:tabs>
                <w:tab w:val="left" w:pos="730"/>
              </w:tabs>
              <w:spacing w:before="160" w:after="160"/>
              <w:ind w:left="306" w:hanging="306"/>
              <w:jc w:val="both"/>
              <w:rPr>
                <w:rFonts w:ascii="Soberana Sans Light" w:hAnsi="Soberana Sans Light"/>
                <w:sz w:val="18"/>
                <w:szCs w:val="20"/>
                <w:lang w:val="es-ES_tradnl"/>
              </w:rPr>
            </w:pPr>
            <w:r w:rsidRPr="00B030EB">
              <w:rPr>
                <w:rFonts w:ascii="Soberana Sans Light" w:hAnsi="Soberana Sans Light"/>
                <w:sz w:val="18"/>
                <w:szCs w:val="20"/>
                <w:lang w:val="es-ES_tradnl"/>
              </w:rPr>
              <w:t xml:space="preserve">2) </w:t>
            </w:r>
            <w:r>
              <w:rPr>
                <w:rFonts w:ascii="Soberana Sans Light" w:hAnsi="Soberana Sans Light"/>
                <w:sz w:val="18"/>
                <w:szCs w:val="20"/>
                <w:lang w:val="es-ES_tradnl"/>
              </w:rPr>
              <w:tab/>
            </w:r>
            <w:r w:rsidRPr="00B030EB">
              <w:rPr>
                <w:rFonts w:ascii="Soberana Sans Light" w:hAnsi="Soberana Sans Light"/>
                <w:sz w:val="18"/>
                <w:szCs w:val="20"/>
                <w:lang w:val="es-ES_tradnl"/>
              </w:rPr>
              <w:t>El establecimiento se encuentra en operación y no cumple con alguna de sus obligaciones ambientales ante la Federación. La empresa deberá solicitar de inmediato su Regularización.</w:t>
            </w:r>
          </w:p>
          <w:p w:rsidR="00B030EB" w:rsidRPr="00B030EB" w:rsidRDefault="00B030EB" w:rsidP="0072431D">
            <w:pPr>
              <w:tabs>
                <w:tab w:val="left" w:pos="730"/>
              </w:tabs>
              <w:spacing w:before="160" w:after="160"/>
              <w:ind w:left="306"/>
              <w:jc w:val="both"/>
              <w:rPr>
                <w:rFonts w:ascii="Soberana Sans Light" w:hAnsi="Soberana Sans Light"/>
                <w:sz w:val="18"/>
                <w:szCs w:val="20"/>
                <w:lang w:val="es-ES_tradnl"/>
              </w:rPr>
            </w:pPr>
            <w:r w:rsidRPr="00B030EB">
              <w:rPr>
                <w:rFonts w:ascii="Soberana Sans Light" w:hAnsi="Soberana Sans Light"/>
                <w:sz w:val="18"/>
                <w:szCs w:val="20"/>
                <w:lang w:val="es-ES_tradnl"/>
              </w:rPr>
              <w:lastRenderedPageBreak/>
              <w:t>También podrán solicitar la LAU de manera voluntaria, bajo la forma de Relicenciamiento, los establecimientos industriales que son fuentes fijas de jurisdicción federal en materia de atmósfera cuando:</w:t>
            </w:r>
          </w:p>
          <w:p w:rsidR="00B030EB" w:rsidRPr="00B030EB" w:rsidRDefault="00B030EB" w:rsidP="0072431D">
            <w:pPr>
              <w:tabs>
                <w:tab w:val="left" w:pos="730"/>
              </w:tabs>
              <w:spacing w:before="160" w:after="160"/>
              <w:ind w:left="306" w:hanging="306"/>
              <w:jc w:val="both"/>
              <w:rPr>
                <w:rFonts w:ascii="Soberana Sans Light" w:hAnsi="Soberana Sans Light"/>
                <w:sz w:val="18"/>
                <w:szCs w:val="20"/>
                <w:lang w:val="es-ES_tradnl"/>
              </w:rPr>
            </w:pPr>
            <w:r w:rsidRPr="00B030EB">
              <w:rPr>
                <w:rFonts w:ascii="Soberana Sans Light" w:hAnsi="Soberana Sans Light"/>
                <w:sz w:val="18"/>
                <w:szCs w:val="20"/>
                <w:lang w:val="es-ES_tradnl"/>
              </w:rPr>
              <w:t xml:space="preserve">3) </w:t>
            </w:r>
            <w:r>
              <w:rPr>
                <w:rFonts w:ascii="Soberana Sans Light" w:hAnsi="Soberana Sans Light"/>
                <w:sz w:val="18"/>
                <w:szCs w:val="20"/>
                <w:lang w:val="es-ES_tradnl"/>
              </w:rPr>
              <w:tab/>
            </w:r>
            <w:r w:rsidRPr="00B030EB">
              <w:rPr>
                <w:rFonts w:ascii="Soberana Sans Light" w:hAnsi="Soberana Sans Light"/>
                <w:sz w:val="18"/>
                <w:szCs w:val="20"/>
                <w:lang w:val="es-ES_tradnl"/>
              </w:rPr>
              <w:t>El establecimiento cumple con sus obligaciones ambientales de competencia federal, pero requiere la actualización de una o más de las licencias, permisos y/o autorizaciones con que cuenta, sea por modificación o cambio de proceso o de equipos o por ampliación de instalaciones. La empresa presentará la información requerida en el Formato LAU, proporcionando el número de Oficio de las Autorizaciones, Permisos, etc. que le han sido otorgados y las fechas en que le fueron emitidos, incluyendo actualizaciones. Además, adjuntará fotocopia simple de dichos documentos.</w:t>
            </w:r>
          </w:p>
          <w:p w:rsidR="00B030EB" w:rsidRPr="00B030EB" w:rsidRDefault="00B030EB" w:rsidP="0072431D">
            <w:pPr>
              <w:tabs>
                <w:tab w:val="left" w:pos="730"/>
              </w:tabs>
              <w:spacing w:before="160" w:after="160"/>
              <w:ind w:left="306" w:hanging="306"/>
              <w:jc w:val="both"/>
              <w:rPr>
                <w:rFonts w:ascii="Soberana Sans Light" w:hAnsi="Soberana Sans Light"/>
                <w:sz w:val="18"/>
                <w:szCs w:val="20"/>
                <w:lang w:val="es-ES_tradnl"/>
              </w:rPr>
            </w:pPr>
            <w:r w:rsidRPr="00B030EB">
              <w:rPr>
                <w:rFonts w:ascii="Soberana Sans Light" w:hAnsi="Soberana Sans Light"/>
                <w:sz w:val="18"/>
                <w:szCs w:val="20"/>
                <w:lang w:val="es-ES_tradnl"/>
              </w:rPr>
              <w:t xml:space="preserve">4) </w:t>
            </w:r>
            <w:r>
              <w:rPr>
                <w:rFonts w:ascii="Soberana Sans Light" w:hAnsi="Soberana Sans Light"/>
                <w:sz w:val="18"/>
                <w:szCs w:val="20"/>
                <w:lang w:val="es-ES_tradnl"/>
              </w:rPr>
              <w:tab/>
            </w:r>
            <w:r w:rsidRPr="00B030EB">
              <w:rPr>
                <w:rFonts w:ascii="Soberana Sans Light" w:hAnsi="Soberana Sans Light"/>
                <w:sz w:val="18"/>
                <w:szCs w:val="20"/>
                <w:lang w:val="es-ES_tradnl"/>
              </w:rPr>
              <w:t>El establecimiento cumple con sus obligaciones ambientales de competencia federal, pero la empresa desea la Licencia Ambiental Única. La empresa deberá justificar por escrito tal necesidad (por gestión de crédito, por licitación pública, por requisitos de comercialización, etc.) y ratificar que no ha modificado las condiciones de operación y funcionamiento autorizadas. Además, deberá cumplir con los requisitos indicados en el punto anterior.</w:t>
            </w:r>
          </w:p>
          <w:p w:rsidR="004D304E" w:rsidRDefault="00B030EB" w:rsidP="0072431D">
            <w:pPr>
              <w:tabs>
                <w:tab w:val="left" w:pos="730"/>
              </w:tabs>
              <w:spacing w:before="160" w:after="160"/>
              <w:jc w:val="both"/>
              <w:rPr>
                <w:rFonts w:ascii="Soberana Sans Light" w:hAnsi="Soberana Sans Light"/>
                <w:color w:val="343738"/>
                <w:sz w:val="24"/>
                <w:szCs w:val="24"/>
              </w:rPr>
            </w:pPr>
            <w:r w:rsidRPr="00B030EB">
              <w:rPr>
                <w:rFonts w:ascii="Soberana Sans Light" w:hAnsi="Soberana Sans Light"/>
                <w:sz w:val="18"/>
                <w:szCs w:val="20"/>
                <w:lang w:val="es-ES_tradnl"/>
              </w:rPr>
              <w:t>La LAU se emite por única vez y en forma definitiva. Deberá renovarse por cambio de giro industrial o de localización del establecimiento. Deberá actualizarse por aumento de la producción, ampliación de la planta o cambio de razón social, mediante aviso por escrito a la Secretaría</w:t>
            </w:r>
            <w:r w:rsidR="004D304E" w:rsidRPr="004D304E">
              <w:rPr>
                <w:rFonts w:ascii="Soberana Sans Light" w:hAnsi="Soberana Sans Light"/>
                <w:sz w:val="18"/>
                <w:szCs w:val="20"/>
                <w:lang w:val="es-ES_tradnl"/>
              </w:rPr>
              <w:t>.</w:t>
            </w:r>
          </w:p>
        </w:tc>
      </w:tr>
    </w:tbl>
    <w:p w:rsidR="004D304E" w:rsidRDefault="004D304E" w:rsidP="00867EA6">
      <w:pPr>
        <w:tabs>
          <w:tab w:val="left" w:pos="8820"/>
        </w:tabs>
        <w:spacing w:after="0"/>
        <w:rPr>
          <w:rFonts w:ascii="Soberana Sans Light" w:hAnsi="Soberana Sans Light"/>
          <w:color w:val="343738"/>
          <w:sz w:val="24"/>
          <w:szCs w:val="24"/>
        </w:rPr>
      </w:pPr>
    </w:p>
    <w:p w:rsidR="0072431D" w:rsidRDefault="0072431D"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AA0C3E" w:rsidTr="00817661">
        <w:tc>
          <w:tcPr>
            <w:tcW w:w="10528" w:type="dxa"/>
            <w:shd w:val="clear" w:color="auto" w:fill="F2F2F2" w:themeFill="background1" w:themeFillShade="F2"/>
          </w:tcPr>
          <w:p w:rsidR="00AA0C3E" w:rsidRDefault="00AA0C3E" w:rsidP="00817661">
            <w:pPr>
              <w:spacing w:before="120" w:after="120"/>
              <w:ind w:left="57"/>
              <w:jc w:val="center"/>
              <w:rPr>
                <w:rFonts w:ascii="Soberana Sans Light" w:hAnsi="Soberana Sans Light"/>
                <w:color w:val="343738"/>
                <w:sz w:val="24"/>
                <w:szCs w:val="24"/>
              </w:rPr>
            </w:pPr>
            <w:r w:rsidRPr="00AA0C3E">
              <w:rPr>
                <w:rFonts w:ascii="Soberana Sans Light" w:hAnsi="Soberana Sans Light"/>
                <w:color w:val="343738"/>
                <w:sz w:val="20"/>
                <w:szCs w:val="20"/>
              </w:rPr>
              <w:t xml:space="preserve">3. </w:t>
            </w:r>
            <w:r w:rsidR="00E83C84" w:rsidRPr="00AA0C3E">
              <w:rPr>
                <w:rFonts w:ascii="Soberana Sans Light" w:hAnsi="Soberana Sans Light"/>
                <w:color w:val="343738"/>
                <w:sz w:val="20"/>
                <w:szCs w:val="20"/>
              </w:rPr>
              <w:t>INSTRUCCIONES DE LLENADO</w:t>
            </w:r>
          </w:p>
        </w:tc>
      </w:tr>
      <w:tr w:rsidR="00AA0C3E" w:rsidTr="00817661">
        <w:tc>
          <w:tcPr>
            <w:tcW w:w="10528" w:type="dxa"/>
          </w:tcPr>
          <w:p w:rsidR="00AA0C3E" w:rsidRPr="00AA0C3E" w:rsidRDefault="00AA0C3E" w:rsidP="0072431D">
            <w:pPr>
              <w:tabs>
                <w:tab w:val="left" w:pos="730"/>
              </w:tabs>
              <w:spacing w:before="160" w:after="160"/>
              <w:jc w:val="both"/>
              <w:rPr>
                <w:rFonts w:ascii="Soberana Sans Light" w:hAnsi="Soberana Sans Light"/>
                <w:sz w:val="18"/>
                <w:szCs w:val="20"/>
                <w:lang w:val="es-ES_tradnl"/>
              </w:rPr>
            </w:pPr>
            <w:r w:rsidRPr="00AA0C3E">
              <w:rPr>
                <w:rFonts w:ascii="Soberana Sans Light" w:hAnsi="Soberana Sans Light"/>
                <w:sz w:val="18"/>
                <w:szCs w:val="20"/>
                <w:lang w:val="es-ES_tradnl"/>
              </w:rPr>
              <w:t>Para requisitar la Solicitud de Licencia Ambiental Única (Solicitud LAU) se deberán atender escrupulosamente las indicaciones que figuran en el formato que a continuación se presenta (Formato LAU), incluidas de manera especial las anotaciones a pie de página. Así, también, se deberán emplear las tablas proporcionadas en el Catálogo de Claves, apartado VI.4 de este Instructivo General y seguir las siguientes indicaciones:</w:t>
            </w:r>
          </w:p>
          <w:p w:rsidR="00AA0C3E" w:rsidRPr="00AA0C3E" w:rsidRDefault="00AA0C3E" w:rsidP="0072431D">
            <w:pPr>
              <w:tabs>
                <w:tab w:val="left" w:pos="730"/>
              </w:tabs>
              <w:spacing w:before="160" w:after="160"/>
              <w:ind w:left="306" w:hanging="306"/>
              <w:jc w:val="both"/>
              <w:rPr>
                <w:rFonts w:ascii="Soberana Sans Light" w:hAnsi="Soberana Sans Light"/>
                <w:sz w:val="18"/>
                <w:szCs w:val="20"/>
                <w:lang w:val="es-ES_tradnl"/>
              </w:rPr>
            </w:pPr>
            <w:r w:rsidRPr="00AA0C3E">
              <w:rPr>
                <w:rFonts w:ascii="Soberana Sans Light" w:hAnsi="Soberana Sans Light"/>
                <w:sz w:val="18"/>
                <w:szCs w:val="20"/>
                <w:lang w:val="es-ES_tradnl"/>
              </w:rPr>
              <w:t xml:space="preserve">1) </w:t>
            </w:r>
            <w:r>
              <w:rPr>
                <w:rFonts w:ascii="Soberana Sans Light" w:hAnsi="Soberana Sans Light"/>
                <w:sz w:val="18"/>
                <w:szCs w:val="20"/>
                <w:lang w:val="es-ES_tradnl"/>
              </w:rPr>
              <w:tab/>
            </w:r>
            <w:r w:rsidRPr="00AA0C3E">
              <w:rPr>
                <w:rFonts w:ascii="Soberana Sans Light" w:hAnsi="Soberana Sans Light"/>
                <w:sz w:val="18"/>
                <w:szCs w:val="20"/>
                <w:lang w:val="es-ES_tradnl"/>
              </w:rPr>
              <w:t xml:space="preserve">Se presentará una Solicitud de Licencia por establecimiento, en original impresa y una copia en electrónico. </w:t>
            </w:r>
          </w:p>
          <w:p w:rsidR="00AA0C3E" w:rsidRPr="00AA0C3E" w:rsidRDefault="00AA0C3E" w:rsidP="0072431D">
            <w:pPr>
              <w:tabs>
                <w:tab w:val="left" w:pos="730"/>
              </w:tabs>
              <w:spacing w:before="160" w:after="160"/>
              <w:ind w:left="306" w:hanging="306"/>
              <w:jc w:val="both"/>
              <w:rPr>
                <w:rFonts w:ascii="Soberana Sans Light" w:hAnsi="Soberana Sans Light"/>
                <w:sz w:val="18"/>
                <w:szCs w:val="20"/>
                <w:lang w:val="es-ES_tradnl"/>
              </w:rPr>
            </w:pPr>
            <w:r w:rsidRPr="00AA0C3E">
              <w:rPr>
                <w:rFonts w:ascii="Soberana Sans Light" w:hAnsi="Soberana Sans Light"/>
                <w:sz w:val="18"/>
                <w:szCs w:val="20"/>
                <w:lang w:val="es-ES_tradnl"/>
              </w:rPr>
              <w:t xml:space="preserve">2) </w:t>
            </w:r>
            <w:r>
              <w:rPr>
                <w:rFonts w:ascii="Soberana Sans Light" w:hAnsi="Soberana Sans Light"/>
                <w:sz w:val="18"/>
                <w:szCs w:val="20"/>
                <w:lang w:val="es-ES_tradnl"/>
              </w:rPr>
              <w:tab/>
            </w:r>
            <w:r w:rsidRPr="00AA0C3E">
              <w:rPr>
                <w:rFonts w:ascii="Soberana Sans Light" w:hAnsi="Soberana Sans Light"/>
                <w:sz w:val="18"/>
                <w:szCs w:val="20"/>
                <w:lang w:val="es-ES_tradnl"/>
              </w:rPr>
              <w:t>A su conveniencia, el interesado podrá solicitar en el CIS el disquete del Formato LAU.</w:t>
            </w:r>
          </w:p>
          <w:p w:rsidR="00AA0C3E" w:rsidRPr="00AA0C3E" w:rsidRDefault="00AA0C3E" w:rsidP="0072431D">
            <w:pPr>
              <w:tabs>
                <w:tab w:val="left" w:pos="730"/>
              </w:tabs>
              <w:spacing w:before="160" w:after="160"/>
              <w:ind w:left="306" w:hanging="306"/>
              <w:jc w:val="both"/>
              <w:rPr>
                <w:rFonts w:ascii="Soberana Sans Light" w:hAnsi="Soberana Sans Light"/>
                <w:sz w:val="18"/>
                <w:szCs w:val="20"/>
                <w:lang w:val="es-ES_tradnl"/>
              </w:rPr>
            </w:pPr>
            <w:r w:rsidRPr="00AA0C3E">
              <w:rPr>
                <w:rFonts w:ascii="Soberana Sans Light" w:hAnsi="Soberana Sans Light"/>
                <w:sz w:val="18"/>
                <w:szCs w:val="20"/>
                <w:lang w:val="es-ES_tradnl"/>
              </w:rPr>
              <w:t xml:space="preserve">3) </w:t>
            </w:r>
            <w:r>
              <w:rPr>
                <w:rFonts w:ascii="Soberana Sans Light" w:hAnsi="Soberana Sans Light"/>
                <w:sz w:val="18"/>
                <w:szCs w:val="20"/>
                <w:lang w:val="es-ES_tradnl"/>
              </w:rPr>
              <w:tab/>
            </w:r>
            <w:r w:rsidRPr="00AA0C3E">
              <w:rPr>
                <w:rFonts w:ascii="Soberana Sans Light" w:hAnsi="Soberana Sans Light"/>
                <w:sz w:val="18"/>
                <w:szCs w:val="20"/>
                <w:lang w:val="es-ES_tradnl"/>
              </w:rPr>
              <w:t>La carátula de la Solicitud LAU y los Datos de Registro que aparecen al inicio del formato, debidamente requisitados, deberán acompañarse, según el caso, con la información que se solicita en las Secciones I a la IV de dicho formato. El documento deberá elaborarse siguiendo el contenido y la forma en que se presentan tales secciones, esto es, respetando títulos y subtítulos, números, formato de los cuadros, etc. Cada sección deberá ir identificada con un separador en el que aparezca su nombre.</w:t>
            </w:r>
          </w:p>
          <w:p w:rsidR="00AA0C3E" w:rsidRPr="00AA0C3E" w:rsidRDefault="00AA0C3E" w:rsidP="0072431D">
            <w:pPr>
              <w:tabs>
                <w:tab w:val="left" w:pos="730"/>
              </w:tabs>
              <w:spacing w:before="160" w:after="160"/>
              <w:ind w:left="306" w:hanging="306"/>
              <w:jc w:val="both"/>
              <w:rPr>
                <w:rFonts w:ascii="Soberana Sans Light" w:hAnsi="Soberana Sans Light"/>
                <w:sz w:val="18"/>
                <w:szCs w:val="20"/>
                <w:lang w:val="es-ES_tradnl"/>
              </w:rPr>
            </w:pPr>
            <w:r w:rsidRPr="00AA0C3E">
              <w:rPr>
                <w:rFonts w:ascii="Soberana Sans Light" w:hAnsi="Soberana Sans Light"/>
                <w:sz w:val="18"/>
                <w:szCs w:val="20"/>
                <w:lang w:val="es-ES_tradnl"/>
              </w:rPr>
              <w:t xml:space="preserve">4) </w:t>
            </w:r>
            <w:r>
              <w:rPr>
                <w:rFonts w:ascii="Soberana Sans Light" w:hAnsi="Soberana Sans Light"/>
                <w:sz w:val="18"/>
                <w:szCs w:val="20"/>
                <w:lang w:val="es-ES_tradnl"/>
              </w:rPr>
              <w:tab/>
            </w:r>
            <w:r w:rsidRPr="00AA0C3E">
              <w:rPr>
                <w:rFonts w:ascii="Soberana Sans Light" w:hAnsi="Soberana Sans Light"/>
                <w:sz w:val="18"/>
                <w:szCs w:val="20"/>
                <w:lang w:val="es-ES_tradnl"/>
              </w:rPr>
              <w:t>Cuando por razones de índole técnica no sea posible obtener la información que se solicita deberá indicarse ND (No Disponible). Si la información no aplica se indicará NA (No Aplica). En ningún caso deberá dejarse ningún espacio de respuesta en blanco. Debe tenerse en cuenta que si del análisis de la información proporcionada se establece la necesidad de aclarar alguno de dichos aspectos, la SEMARNAT procederá a solicitar dicha aclaración, quedando en suspenso el trámite.</w:t>
            </w:r>
          </w:p>
          <w:p w:rsidR="00AA0C3E" w:rsidRDefault="00AA0C3E" w:rsidP="0072431D">
            <w:pPr>
              <w:tabs>
                <w:tab w:val="left" w:pos="730"/>
              </w:tabs>
              <w:spacing w:before="160" w:after="160"/>
              <w:ind w:left="306" w:hanging="306"/>
              <w:jc w:val="both"/>
              <w:rPr>
                <w:rFonts w:ascii="Soberana Sans Light" w:hAnsi="Soberana Sans Light"/>
                <w:color w:val="343738"/>
                <w:sz w:val="24"/>
                <w:szCs w:val="24"/>
              </w:rPr>
            </w:pPr>
            <w:r w:rsidRPr="00AA0C3E">
              <w:rPr>
                <w:rFonts w:ascii="Soberana Sans Light" w:hAnsi="Soberana Sans Light"/>
                <w:sz w:val="18"/>
                <w:szCs w:val="20"/>
                <w:lang w:val="es-ES_tradnl"/>
              </w:rPr>
              <w:t xml:space="preserve">5) </w:t>
            </w:r>
            <w:r>
              <w:rPr>
                <w:rFonts w:ascii="Soberana Sans Light" w:hAnsi="Soberana Sans Light"/>
                <w:sz w:val="18"/>
                <w:szCs w:val="20"/>
                <w:lang w:val="es-ES_tradnl"/>
              </w:rPr>
              <w:tab/>
            </w:r>
            <w:r w:rsidRPr="00AA0C3E">
              <w:rPr>
                <w:rFonts w:ascii="Soberana Sans Light" w:hAnsi="Soberana Sans Light"/>
                <w:sz w:val="18"/>
                <w:szCs w:val="20"/>
                <w:lang w:val="es-ES_tradnl"/>
              </w:rPr>
              <w:t>Cuando en el Formato LAU se solicite la presentación de anexos o sea necesario para la empresa incluirlos, deberán identificarse mediante separadores, anotando en ellos la sección y punto al que éste correspond</w:t>
            </w:r>
            <w:r>
              <w:rPr>
                <w:rFonts w:ascii="Soberana Sans Light" w:hAnsi="Soberana Sans Light"/>
                <w:sz w:val="18"/>
                <w:szCs w:val="20"/>
                <w:lang w:val="es-ES_tradnl"/>
              </w:rPr>
              <w:t>e, así como su nombre</w:t>
            </w:r>
            <w:r w:rsidRPr="008E12D5">
              <w:rPr>
                <w:rFonts w:ascii="Soberana Sans Light" w:hAnsi="Soberana Sans Light"/>
                <w:sz w:val="18"/>
                <w:szCs w:val="20"/>
                <w:lang w:val="es-ES_tradnl"/>
              </w:rPr>
              <w:t>.</w:t>
            </w:r>
          </w:p>
        </w:tc>
      </w:tr>
    </w:tbl>
    <w:p w:rsidR="0072431D" w:rsidRDefault="0072431D" w:rsidP="00867EA6">
      <w:pPr>
        <w:tabs>
          <w:tab w:val="left" w:pos="8820"/>
        </w:tabs>
        <w:spacing w:after="0"/>
        <w:rPr>
          <w:rFonts w:ascii="Soberana Sans Light" w:hAnsi="Soberana Sans Light"/>
          <w:color w:val="343738"/>
          <w:sz w:val="24"/>
          <w:szCs w:val="24"/>
        </w:rPr>
      </w:pPr>
    </w:p>
    <w:p w:rsidR="0072431D" w:rsidRDefault="0072431D">
      <w:pPr>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AA0C3E" w:rsidTr="00817661">
        <w:tc>
          <w:tcPr>
            <w:tcW w:w="10528" w:type="dxa"/>
            <w:shd w:val="clear" w:color="auto" w:fill="F2F2F2" w:themeFill="background1" w:themeFillShade="F2"/>
          </w:tcPr>
          <w:p w:rsidR="00AA0C3E" w:rsidRDefault="00AA0C3E" w:rsidP="00817661">
            <w:pPr>
              <w:spacing w:before="120" w:after="120"/>
              <w:ind w:left="57"/>
              <w:jc w:val="center"/>
              <w:rPr>
                <w:rFonts w:ascii="Soberana Sans Light" w:hAnsi="Soberana Sans Light"/>
                <w:color w:val="343738"/>
                <w:sz w:val="24"/>
                <w:szCs w:val="24"/>
              </w:rPr>
            </w:pPr>
            <w:r w:rsidRPr="00AA0C3E">
              <w:rPr>
                <w:rFonts w:ascii="Soberana Sans Light" w:hAnsi="Soberana Sans Light"/>
                <w:color w:val="343738"/>
                <w:sz w:val="20"/>
                <w:szCs w:val="20"/>
              </w:rPr>
              <w:t xml:space="preserve">4. </w:t>
            </w:r>
            <w:r w:rsidR="00E83C84" w:rsidRPr="00AA0C3E">
              <w:rPr>
                <w:rFonts w:ascii="Soberana Sans Light" w:hAnsi="Soberana Sans Light"/>
                <w:color w:val="343738"/>
                <w:sz w:val="20"/>
                <w:szCs w:val="20"/>
              </w:rPr>
              <w:t>EJEMPLOS FICTICIOS DE LLENADO</w:t>
            </w:r>
          </w:p>
        </w:tc>
      </w:tr>
      <w:tr w:rsidR="00AA0C3E" w:rsidTr="00817661">
        <w:tc>
          <w:tcPr>
            <w:tcW w:w="10528" w:type="dxa"/>
          </w:tcPr>
          <w:p w:rsidR="00AA0C3E" w:rsidRPr="00AA0C3E" w:rsidRDefault="00AA0C3E" w:rsidP="00AA0C3E">
            <w:pPr>
              <w:tabs>
                <w:tab w:val="left" w:pos="730"/>
              </w:tabs>
              <w:spacing w:before="120" w:after="120"/>
              <w:jc w:val="both"/>
              <w:rPr>
                <w:rFonts w:ascii="Soberana Sans Light" w:hAnsi="Soberana Sans Light"/>
                <w:sz w:val="18"/>
                <w:szCs w:val="20"/>
                <w:lang w:val="es-ES_tradnl"/>
              </w:rPr>
            </w:pPr>
            <w:r w:rsidRPr="00AA0C3E">
              <w:rPr>
                <w:rFonts w:ascii="Soberana Sans Light" w:hAnsi="Soberana Sans Light"/>
                <w:sz w:val="18"/>
                <w:szCs w:val="20"/>
                <w:lang w:val="es-ES_tradnl"/>
              </w:rPr>
              <w:lastRenderedPageBreak/>
              <w:t>A continuación, se presentan dos ejemplos de llenado de la Solicitud LAU. Por razones de espacio, se presentan únicamente casos dedicados a algunas de las secciones del Formato LAU que pueden ser ilustrativas.</w:t>
            </w:r>
          </w:p>
          <w:p w:rsidR="00AA0C3E" w:rsidRPr="00AA0C3E" w:rsidRDefault="00AA0C3E" w:rsidP="00AA0C3E">
            <w:pPr>
              <w:tabs>
                <w:tab w:val="left" w:pos="730"/>
              </w:tabs>
              <w:spacing w:before="120" w:after="120"/>
              <w:jc w:val="both"/>
              <w:rPr>
                <w:rFonts w:ascii="Soberana Sans Light" w:hAnsi="Soberana Sans Light"/>
                <w:sz w:val="18"/>
                <w:szCs w:val="20"/>
                <w:lang w:val="es-ES_tradnl"/>
              </w:rPr>
            </w:pPr>
            <w:r w:rsidRPr="00AA0C3E">
              <w:rPr>
                <w:rFonts w:ascii="Soberana Sans Light" w:hAnsi="Soberana Sans Light"/>
                <w:b/>
                <w:sz w:val="18"/>
                <w:szCs w:val="20"/>
                <w:lang w:val="es-ES_tradnl"/>
              </w:rPr>
              <w:t>Ejemplo 1</w:t>
            </w:r>
            <w:r w:rsidRPr="00AA0C3E">
              <w:rPr>
                <w:rFonts w:ascii="Soberana Sans Light" w:hAnsi="Soberana Sans Light"/>
                <w:sz w:val="18"/>
                <w:szCs w:val="20"/>
                <w:lang w:val="es-ES_tradnl"/>
              </w:rPr>
              <w:t>:</w:t>
            </w:r>
          </w:p>
          <w:p w:rsidR="00AA0C3E" w:rsidRPr="00AA0C3E" w:rsidRDefault="00AA0C3E" w:rsidP="00AA0C3E">
            <w:pPr>
              <w:spacing w:before="120" w:after="120"/>
              <w:jc w:val="both"/>
              <w:rPr>
                <w:rFonts w:ascii="Soberana Sans Light" w:hAnsi="Soberana Sans Light"/>
                <w:sz w:val="18"/>
                <w:szCs w:val="20"/>
                <w:lang w:val="es-ES_tradnl"/>
              </w:rPr>
            </w:pPr>
            <w:r w:rsidRPr="00AA0C3E">
              <w:rPr>
                <w:rFonts w:ascii="Soberana Sans Light" w:hAnsi="Soberana Sans Light"/>
                <w:sz w:val="18"/>
                <w:szCs w:val="20"/>
                <w:lang w:val="es-ES_tradnl"/>
              </w:rPr>
              <w:t>Sección I: Información Técnica General</w:t>
            </w:r>
          </w:p>
          <w:p w:rsidR="00AA0C3E" w:rsidRPr="00AA0C3E" w:rsidRDefault="00AA0C3E" w:rsidP="00AA0C3E">
            <w:pPr>
              <w:spacing w:before="120" w:after="120"/>
              <w:ind w:left="589" w:hanging="589"/>
              <w:jc w:val="both"/>
              <w:rPr>
                <w:rFonts w:ascii="Soberana Sans Light" w:hAnsi="Soberana Sans Light"/>
                <w:sz w:val="18"/>
                <w:szCs w:val="20"/>
                <w:lang w:val="es-ES_tradnl"/>
              </w:rPr>
            </w:pPr>
            <w:r w:rsidRPr="00AA0C3E">
              <w:rPr>
                <w:rFonts w:ascii="Soberana Sans Light" w:hAnsi="Soberana Sans Light"/>
                <w:sz w:val="18"/>
                <w:szCs w:val="20"/>
                <w:lang w:val="es-ES_tradnl"/>
              </w:rPr>
              <w:t>1.1</w:t>
            </w:r>
            <w:r w:rsidRPr="00AA0C3E">
              <w:rPr>
                <w:rFonts w:ascii="Soberana Sans Light" w:hAnsi="Soberana Sans Light"/>
                <w:sz w:val="18"/>
                <w:szCs w:val="20"/>
                <w:lang w:val="es-ES_tradnl"/>
              </w:rPr>
              <w:tab/>
              <w:t>Antecedentes de Impacto Ambiental y Riesgo</w:t>
            </w:r>
          </w:p>
          <w:p w:rsidR="00AA0C3E" w:rsidRPr="00AA0C3E" w:rsidRDefault="00AA0C3E" w:rsidP="00AA0C3E">
            <w:pPr>
              <w:spacing w:before="120" w:after="120"/>
              <w:ind w:left="589" w:hanging="589"/>
              <w:jc w:val="both"/>
              <w:rPr>
                <w:rFonts w:ascii="Soberana Sans Light" w:hAnsi="Soberana Sans Light"/>
                <w:sz w:val="18"/>
                <w:szCs w:val="20"/>
                <w:lang w:val="es-ES_tradnl"/>
              </w:rPr>
            </w:pPr>
            <w:r w:rsidRPr="00AA0C3E">
              <w:rPr>
                <w:rFonts w:ascii="Soberana Sans Light" w:hAnsi="Soberana Sans Light"/>
                <w:sz w:val="18"/>
                <w:szCs w:val="20"/>
                <w:lang w:val="es-ES_tradnl"/>
              </w:rPr>
              <w:t>No aplica, porque el establecimiento fue instalado antes del 7 de junio de 1988 y no realiza actividades altamente riesgosas.</w:t>
            </w:r>
          </w:p>
          <w:p w:rsidR="00AA0C3E" w:rsidRPr="00AA0C3E" w:rsidRDefault="00AA0C3E" w:rsidP="00AA0C3E">
            <w:pPr>
              <w:spacing w:before="120" w:after="120"/>
              <w:ind w:left="589" w:hanging="589"/>
              <w:jc w:val="both"/>
              <w:rPr>
                <w:rFonts w:ascii="Soberana Sans Light" w:hAnsi="Soberana Sans Light"/>
                <w:sz w:val="18"/>
                <w:szCs w:val="20"/>
                <w:lang w:val="es-ES_tradnl"/>
              </w:rPr>
            </w:pPr>
            <w:r w:rsidRPr="00AA0C3E">
              <w:rPr>
                <w:rFonts w:ascii="Soberana Sans Light" w:hAnsi="Soberana Sans Light"/>
                <w:sz w:val="18"/>
                <w:szCs w:val="20"/>
                <w:lang w:val="es-ES_tradnl"/>
              </w:rPr>
              <w:t>1.2</w:t>
            </w:r>
            <w:r w:rsidRPr="00AA0C3E">
              <w:rPr>
                <w:rFonts w:ascii="Soberana Sans Light" w:hAnsi="Soberana Sans Light"/>
                <w:sz w:val="18"/>
                <w:szCs w:val="20"/>
                <w:lang w:val="es-ES_tradnl"/>
              </w:rPr>
              <w:tab/>
              <w:t>Contingencias</w:t>
            </w:r>
          </w:p>
          <w:p w:rsidR="00AA0C3E" w:rsidRPr="00AA0C3E" w:rsidRDefault="00AA0C3E" w:rsidP="00AA0C3E">
            <w:pPr>
              <w:spacing w:before="120" w:after="120"/>
              <w:ind w:left="589" w:hanging="589"/>
              <w:jc w:val="both"/>
              <w:rPr>
                <w:rFonts w:ascii="Soberana Sans Light" w:hAnsi="Soberana Sans Light"/>
                <w:sz w:val="18"/>
                <w:szCs w:val="20"/>
                <w:lang w:val="es-ES_tradnl"/>
              </w:rPr>
            </w:pPr>
            <w:r w:rsidRPr="00AA0C3E">
              <w:rPr>
                <w:rFonts w:ascii="Soberana Sans Light" w:hAnsi="Soberana Sans Light"/>
                <w:sz w:val="18"/>
                <w:szCs w:val="20"/>
                <w:lang w:val="es-ES_tradnl"/>
              </w:rPr>
              <w:t>1.2.1</w:t>
            </w:r>
            <w:r w:rsidRPr="00AA0C3E">
              <w:rPr>
                <w:rFonts w:ascii="Soberana Sans Light" w:hAnsi="Soberana Sans Light"/>
                <w:sz w:val="18"/>
                <w:szCs w:val="20"/>
                <w:lang w:val="es-ES_tradnl"/>
              </w:rPr>
              <w:tab/>
              <w:t>Ver Anexo 1.2.1: Plan de Atención a Contingencias.</w:t>
            </w:r>
          </w:p>
          <w:p w:rsidR="00AA0C3E" w:rsidRPr="00AA0C3E" w:rsidRDefault="00AA0C3E" w:rsidP="00AA0C3E">
            <w:pPr>
              <w:spacing w:before="120" w:after="120"/>
              <w:ind w:left="589" w:hanging="589"/>
              <w:jc w:val="both"/>
              <w:rPr>
                <w:rFonts w:ascii="Soberana Sans Light" w:hAnsi="Soberana Sans Light"/>
                <w:sz w:val="18"/>
                <w:szCs w:val="20"/>
                <w:lang w:val="es-ES_tradnl"/>
              </w:rPr>
            </w:pPr>
            <w:r w:rsidRPr="00AA0C3E">
              <w:rPr>
                <w:rFonts w:ascii="Soberana Sans Light" w:hAnsi="Soberana Sans Light"/>
                <w:sz w:val="18"/>
                <w:szCs w:val="20"/>
                <w:lang w:val="es-ES_tradnl"/>
              </w:rPr>
              <w:t>1.2.2</w:t>
            </w:r>
            <w:r w:rsidRPr="00AA0C3E">
              <w:rPr>
                <w:rFonts w:ascii="Soberana Sans Light" w:hAnsi="Soberana Sans Light"/>
                <w:sz w:val="18"/>
                <w:szCs w:val="20"/>
                <w:lang w:val="es-ES_tradnl"/>
              </w:rPr>
              <w:tab/>
              <w:t>No aplica, dado que el establecimiento está ubicado en una zona donde no existe un Programa de Contingencias Ambientales.</w:t>
            </w:r>
          </w:p>
          <w:p w:rsidR="00AA0C3E" w:rsidRPr="00AA0C3E" w:rsidRDefault="00AA0C3E" w:rsidP="00AA0C3E">
            <w:pPr>
              <w:spacing w:before="120" w:after="120"/>
              <w:ind w:left="589" w:hanging="589"/>
              <w:jc w:val="both"/>
              <w:rPr>
                <w:rFonts w:ascii="Soberana Sans Light" w:hAnsi="Soberana Sans Light"/>
                <w:sz w:val="18"/>
                <w:szCs w:val="20"/>
                <w:lang w:val="es-ES_tradnl"/>
              </w:rPr>
            </w:pPr>
            <w:r w:rsidRPr="00AA0C3E">
              <w:rPr>
                <w:rFonts w:ascii="Soberana Sans Light" w:hAnsi="Soberana Sans Light"/>
                <w:sz w:val="18"/>
                <w:szCs w:val="20"/>
                <w:lang w:val="es-ES_tradnl"/>
              </w:rPr>
              <w:t>1.3</w:t>
            </w:r>
            <w:r w:rsidRPr="00AA0C3E">
              <w:rPr>
                <w:rFonts w:ascii="Soberana Sans Light" w:hAnsi="Soberana Sans Light"/>
                <w:sz w:val="18"/>
                <w:szCs w:val="20"/>
                <w:lang w:val="es-ES_tradnl"/>
              </w:rPr>
              <w:tab/>
              <w:t>Diagramas de Funcionamiento y Descripción de Procesos</w:t>
            </w:r>
          </w:p>
          <w:p w:rsidR="00AA0C3E" w:rsidRPr="00AA0C3E" w:rsidRDefault="00AA0C3E" w:rsidP="00AA0C3E">
            <w:pPr>
              <w:spacing w:before="120" w:after="120"/>
              <w:jc w:val="both"/>
              <w:rPr>
                <w:rFonts w:ascii="Soberana Sans Light" w:hAnsi="Soberana Sans Light"/>
                <w:sz w:val="18"/>
                <w:szCs w:val="20"/>
                <w:lang w:val="es-ES_tradnl"/>
              </w:rPr>
            </w:pPr>
            <w:r w:rsidRPr="00AA0C3E">
              <w:rPr>
                <w:rFonts w:ascii="Soberana Sans Light" w:hAnsi="Soberana Sans Light"/>
                <w:sz w:val="18"/>
                <w:szCs w:val="20"/>
                <w:lang w:val="es-ES_tradnl"/>
              </w:rPr>
              <w:t>Se adjuntan los siguientes documentos:</w:t>
            </w:r>
          </w:p>
          <w:p w:rsidR="00AA0C3E" w:rsidRPr="00AA0C3E" w:rsidRDefault="00AA0C3E" w:rsidP="00AA0C3E">
            <w:pPr>
              <w:spacing w:before="120" w:after="120"/>
              <w:jc w:val="both"/>
              <w:rPr>
                <w:rFonts w:ascii="Soberana Sans Light" w:hAnsi="Soberana Sans Light"/>
                <w:sz w:val="18"/>
                <w:szCs w:val="20"/>
                <w:lang w:val="es-ES_tradnl"/>
              </w:rPr>
            </w:pPr>
            <w:r w:rsidRPr="00AA0C3E">
              <w:rPr>
                <w:rFonts w:ascii="Soberana Sans Light" w:hAnsi="Soberana Sans Light"/>
                <w:sz w:val="18"/>
                <w:szCs w:val="20"/>
                <w:lang w:val="es-ES_tradnl"/>
              </w:rPr>
              <w:t>Anexo 1.3a: Planos de distribución del establecimiento.</w:t>
            </w:r>
          </w:p>
          <w:p w:rsidR="00AA0C3E" w:rsidRPr="00AA0C3E" w:rsidRDefault="00AA0C3E" w:rsidP="00AA0C3E">
            <w:pPr>
              <w:spacing w:before="120" w:after="120"/>
              <w:jc w:val="both"/>
              <w:rPr>
                <w:rFonts w:ascii="Soberana Sans Light" w:hAnsi="Soberana Sans Light"/>
                <w:sz w:val="18"/>
                <w:szCs w:val="20"/>
                <w:lang w:val="es-ES_tradnl"/>
              </w:rPr>
            </w:pPr>
            <w:r w:rsidRPr="00AA0C3E">
              <w:rPr>
                <w:rFonts w:ascii="Soberana Sans Light" w:hAnsi="Soberana Sans Light"/>
                <w:sz w:val="18"/>
                <w:szCs w:val="20"/>
                <w:lang w:val="es-ES_tradnl"/>
              </w:rPr>
              <w:t>Anexo 1.3b: Diagramas de funcionamiento.</w:t>
            </w:r>
          </w:p>
          <w:p w:rsidR="00AA0C3E" w:rsidRPr="00AA0C3E" w:rsidRDefault="00AA0C3E" w:rsidP="00AA0C3E">
            <w:pPr>
              <w:spacing w:before="120" w:after="120"/>
              <w:jc w:val="both"/>
              <w:rPr>
                <w:rFonts w:ascii="Soberana Sans Light" w:hAnsi="Soberana Sans Light"/>
                <w:sz w:val="18"/>
                <w:szCs w:val="20"/>
                <w:lang w:val="es-ES_tradnl"/>
              </w:rPr>
            </w:pPr>
            <w:r w:rsidRPr="00AA0C3E">
              <w:rPr>
                <w:rFonts w:ascii="Soberana Sans Light" w:hAnsi="Soberana Sans Light"/>
                <w:sz w:val="18"/>
                <w:szCs w:val="20"/>
                <w:lang w:val="es-ES_tradnl"/>
              </w:rPr>
              <w:t>Anexo 1.3c: Tabla resumen.</w:t>
            </w:r>
          </w:p>
          <w:p w:rsidR="00AA0C3E" w:rsidRPr="00AA0C3E" w:rsidRDefault="00AA0C3E" w:rsidP="00AA0C3E">
            <w:pPr>
              <w:spacing w:before="120" w:after="120"/>
              <w:jc w:val="both"/>
              <w:rPr>
                <w:rFonts w:ascii="Soberana Sans Light" w:hAnsi="Soberana Sans Light"/>
                <w:sz w:val="18"/>
                <w:szCs w:val="20"/>
                <w:lang w:val="es-ES_tradnl"/>
              </w:rPr>
            </w:pPr>
            <w:r w:rsidRPr="00AA0C3E">
              <w:rPr>
                <w:rFonts w:ascii="Soberana Sans Light" w:hAnsi="Soberana Sans Light"/>
                <w:sz w:val="18"/>
                <w:szCs w:val="20"/>
                <w:lang w:val="es-ES_tradnl"/>
              </w:rPr>
              <w:t>Anexo 1.3d: Descripción de las operaciones y procesos.</w:t>
            </w:r>
          </w:p>
          <w:p w:rsidR="00AA0C3E" w:rsidRPr="00AA0C3E" w:rsidRDefault="00AA0C3E" w:rsidP="00AA0C3E">
            <w:pPr>
              <w:spacing w:before="120" w:after="120"/>
              <w:jc w:val="both"/>
              <w:rPr>
                <w:rFonts w:ascii="Soberana Sans Light" w:hAnsi="Soberana Sans Light"/>
                <w:sz w:val="18"/>
                <w:szCs w:val="20"/>
                <w:lang w:val="es-ES_tradnl"/>
              </w:rPr>
            </w:pPr>
            <w:r w:rsidRPr="00AA0C3E">
              <w:rPr>
                <w:rFonts w:ascii="Soberana Sans Light" w:hAnsi="Soberana Sans Light"/>
                <w:b/>
                <w:sz w:val="18"/>
                <w:szCs w:val="20"/>
                <w:lang w:val="es-ES_tradnl"/>
              </w:rPr>
              <w:t>Ejemplo 2</w:t>
            </w:r>
            <w:r w:rsidRPr="00AA0C3E">
              <w:rPr>
                <w:rFonts w:ascii="Soberana Sans Light" w:hAnsi="Soberana Sans Light"/>
                <w:sz w:val="18"/>
                <w:szCs w:val="20"/>
                <w:lang w:val="es-ES_tradnl"/>
              </w:rPr>
              <w:t>:</w:t>
            </w:r>
          </w:p>
          <w:p w:rsidR="00AA0C3E" w:rsidRPr="00AA0C3E" w:rsidRDefault="00AA0C3E" w:rsidP="00AA0C3E">
            <w:pPr>
              <w:spacing w:before="120" w:after="120"/>
              <w:jc w:val="both"/>
              <w:rPr>
                <w:rFonts w:ascii="Soberana Sans Light" w:hAnsi="Soberana Sans Light"/>
                <w:sz w:val="18"/>
                <w:szCs w:val="20"/>
                <w:lang w:val="es-ES_tradnl"/>
              </w:rPr>
            </w:pPr>
            <w:r w:rsidRPr="00AA0C3E">
              <w:rPr>
                <w:rFonts w:ascii="Soberana Sans Light" w:hAnsi="Soberana Sans Light"/>
                <w:sz w:val="18"/>
                <w:szCs w:val="20"/>
                <w:lang w:val="es-ES_tradnl"/>
              </w:rPr>
              <w:t>Sección IV: Generación y Manejo de Residuos Peligrosos</w:t>
            </w:r>
          </w:p>
          <w:p w:rsidR="00AA0C3E" w:rsidRDefault="00AA0C3E" w:rsidP="00AA0C3E">
            <w:pPr>
              <w:spacing w:before="120" w:after="120"/>
              <w:ind w:left="306" w:hanging="306"/>
              <w:jc w:val="both"/>
              <w:rPr>
                <w:rFonts w:ascii="Soberana Sans Light" w:hAnsi="Soberana Sans Light"/>
                <w:color w:val="343738"/>
                <w:sz w:val="24"/>
                <w:szCs w:val="24"/>
              </w:rPr>
            </w:pPr>
            <w:r w:rsidRPr="00AA0C3E">
              <w:rPr>
                <w:rFonts w:ascii="Soberana Sans Light" w:hAnsi="Soberana Sans Light"/>
                <w:sz w:val="18"/>
                <w:szCs w:val="20"/>
                <w:lang w:val="es-ES_tradnl"/>
              </w:rPr>
              <w:t>No aplica, ya que la empresa no genera ni maneja residuos peligrosos.</w:t>
            </w:r>
          </w:p>
        </w:tc>
      </w:tr>
    </w:tbl>
    <w:p w:rsidR="00F710EA" w:rsidRDefault="00F710EA" w:rsidP="00867EA6">
      <w:pPr>
        <w:tabs>
          <w:tab w:val="left" w:pos="8820"/>
        </w:tabs>
        <w:spacing w:after="0"/>
        <w:rPr>
          <w:rFonts w:ascii="Soberana Sans Light" w:hAnsi="Soberana Sans Light"/>
          <w:color w:val="343738"/>
          <w:sz w:val="24"/>
          <w:szCs w:val="24"/>
        </w:rPr>
      </w:pPr>
    </w:p>
    <w:p w:rsidR="00555204" w:rsidRDefault="00555204">
      <w:pPr>
        <w:rPr>
          <w:rFonts w:ascii="Soberana Sans Light" w:hAnsi="Soberana Sans Light"/>
          <w:color w:val="343738"/>
          <w:sz w:val="20"/>
          <w:szCs w:val="24"/>
        </w:rPr>
      </w:pPr>
      <w:r>
        <w:rPr>
          <w:rFonts w:ascii="Soberana Sans Light" w:hAnsi="Soberana Sans Light"/>
          <w:color w:val="343738"/>
          <w:sz w:val="20"/>
          <w:szCs w:val="24"/>
        </w:rPr>
        <w:br w:type="page"/>
      </w:r>
    </w:p>
    <w:p w:rsidR="00AF1880" w:rsidRPr="00AF1880" w:rsidRDefault="00AF1880" w:rsidP="00AF1880">
      <w:pPr>
        <w:tabs>
          <w:tab w:val="left" w:pos="8820"/>
        </w:tabs>
        <w:spacing w:after="0"/>
        <w:jc w:val="center"/>
        <w:rPr>
          <w:rFonts w:ascii="Soberana Sans Light" w:hAnsi="Soberana Sans Light"/>
          <w:color w:val="343738"/>
          <w:sz w:val="20"/>
          <w:szCs w:val="24"/>
        </w:rPr>
      </w:pPr>
      <w:r w:rsidRPr="00AF1880">
        <w:rPr>
          <w:rFonts w:ascii="Soberana Sans Light" w:hAnsi="Soberana Sans Light"/>
          <w:color w:val="343738"/>
          <w:sz w:val="20"/>
          <w:szCs w:val="24"/>
        </w:rPr>
        <w:lastRenderedPageBreak/>
        <w:t>Licencia Ambiental Única</w:t>
      </w:r>
    </w:p>
    <w:p w:rsidR="009E4AAA" w:rsidRPr="00AF1880" w:rsidRDefault="00AF1880" w:rsidP="00AF1880">
      <w:pPr>
        <w:tabs>
          <w:tab w:val="left" w:pos="8820"/>
        </w:tabs>
        <w:spacing w:after="0"/>
        <w:jc w:val="center"/>
        <w:rPr>
          <w:rFonts w:ascii="Soberana Sans Light" w:hAnsi="Soberana Sans Light"/>
          <w:color w:val="343738"/>
          <w:sz w:val="20"/>
          <w:szCs w:val="24"/>
        </w:rPr>
      </w:pPr>
      <w:r w:rsidRPr="00AF1880">
        <w:rPr>
          <w:rFonts w:ascii="Soberana Sans Light" w:hAnsi="Soberana Sans Light"/>
          <w:color w:val="343738"/>
          <w:sz w:val="20"/>
          <w:szCs w:val="24"/>
        </w:rPr>
        <w:t>Formato de Solicitud de Licencia Ambiental Única para Establecimientos Industriales de Jurisdicción Federal</w:t>
      </w:r>
    </w:p>
    <w:p w:rsidR="009E4AAA" w:rsidRDefault="009E4AAA"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F15D73" w:rsidTr="00A76840">
        <w:tc>
          <w:tcPr>
            <w:tcW w:w="10528" w:type="dxa"/>
            <w:shd w:val="clear" w:color="auto" w:fill="F2F2F2" w:themeFill="background1" w:themeFillShade="F2"/>
          </w:tcPr>
          <w:p w:rsidR="00F15D73" w:rsidRDefault="004A09C3" w:rsidP="00A76840">
            <w:pPr>
              <w:spacing w:before="120" w:after="120"/>
              <w:ind w:left="57"/>
              <w:jc w:val="center"/>
              <w:rPr>
                <w:rFonts w:ascii="Soberana Sans Light" w:hAnsi="Soberana Sans Light"/>
                <w:color w:val="343738"/>
                <w:sz w:val="24"/>
                <w:szCs w:val="24"/>
              </w:rPr>
            </w:pPr>
            <w:r w:rsidRPr="004A09C3">
              <w:rPr>
                <w:rFonts w:ascii="Soberana Sans Light" w:hAnsi="Soberana Sans Light"/>
                <w:color w:val="343738"/>
                <w:sz w:val="20"/>
                <w:szCs w:val="20"/>
              </w:rPr>
              <w:t>Para ser llenado por la SEMARNAT</w:t>
            </w:r>
          </w:p>
        </w:tc>
      </w:tr>
    </w:tbl>
    <w:p w:rsidR="004A09C3" w:rsidRDefault="004A09C3" w:rsidP="004A09C3">
      <w:pPr>
        <w:pStyle w:val="espacio"/>
        <w:spacing w:line="120" w:lineRule="aut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284"/>
        <w:gridCol w:w="5146"/>
      </w:tblGrid>
      <w:tr w:rsidR="004A09C3" w:rsidTr="004A09C3">
        <w:tc>
          <w:tcPr>
            <w:tcW w:w="5098" w:type="dxa"/>
            <w:tcBorders>
              <w:right w:val="single" w:sz="4" w:space="0" w:color="A6A6A6" w:themeColor="background1" w:themeShade="A6"/>
            </w:tcBorders>
            <w:shd w:val="clear" w:color="auto" w:fill="F2F2F2" w:themeFill="background1" w:themeFillShade="F2"/>
          </w:tcPr>
          <w:p w:rsidR="004A09C3" w:rsidRDefault="004A09C3" w:rsidP="004A09C3">
            <w:pPr>
              <w:spacing w:before="120" w:after="120"/>
              <w:jc w:val="center"/>
              <w:rPr>
                <w:rFonts w:ascii="Soberana Sans Light" w:hAnsi="Soberana Sans Light"/>
                <w:color w:val="343738"/>
                <w:sz w:val="24"/>
                <w:szCs w:val="24"/>
              </w:rPr>
            </w:pPr>
            <w:r w:rsidRPr="004A09C3">
              <w:rPr>
                <w:rFonts w:ascii="Soberana Sans Light" w:hAnsi="Soberana Sans Light"/>
                <w:color w:val="343738"/>
                <w:sz w:val="20"/>
                <w:szCs w:val="20"/>
              </w:rPr>
              <w:t>Homoclave del formato</w:t>
            </w:r>
          </w:p>
        </w:tc>
        <w:tc>
          <w:tcPr>
            <w:tcW w:w="284" w:type="dxa"/>
            <w:tcBorders>
              <w:top w:val="nil"/>
              <w:left w:val="single" w:sz="4" w:space="0" w:color="A6A6A6" w:themeColor="background1" w:themeShade="A6"/>
              <w:bottom w:val="nil"/>
              <w:right w:val="single" w:sz="4" w:space="0" w:color="A6A6A6" w:themeColor="background1" w:themeShade="A6"/>
            </w:tcBorders>
          </w:tcPr>
          <w:p w:rsidR="004A09C3" w:rsidRDefault="004A09C3" w:rsidP="004A09C3">
            <w:pPr>
              <w:pStyle w:val="espacio"/>
            </w:pPr>
          </w:p>
        </w:tc>
        <w:tc>
          <w:tcPr>
            <w:tcW w:w="5146" w:type="dxa"/>
            <w:tcBorders>
              <w:left w:val="single" w:sz="4" w:space="0" w:color="A6A6A6" w:themeColor="background1" w:themeShade="A6"/>
            </w:tcBorders>
            <w:shd w:val="clear" w:color="auto" w:fill="F2F2F2" w:themeFill="background1" w:themeFillShade="F2"/>
          </w:tcPr>
          <w:p w:rsidR="004A09C3" w:rsidRPr="004A09C3" w:rsidRDefault="004A09C3" w:rsidP="004A09C3">
            <w:pPr>
              <w:spacing w:before="120" w:after="120"/>
              <w:jc w:val="center"/>
              <w:rPr>
                <w:rFonts w:ascii="Soberana Sans Light" w:hAnsi="Soberana Sans Light"/>
                <w:color w:val="343738"/>
                <w:sz w:val="20"/>
                <w:szCs w:val="20"/>
              </w:rPr>
            </w:pPr>
            <w:r w:rsidRPr="004A09C3">
              <w:rPr>
                <w:rFonts w:ascii="Soberana Sans Light" w:hAnsi="Soberana Sans Light"/>
                <w:color w:val="343738"/>
                <w:sz w:val="20"/>
                <w:szCs w:val="20"/>
              </w:rPr>
              <w:t>Lugar de la solicitud</w:t>
            </w:r>
          </w:p>
        </w:tc>
      </w:tr>
      <w:tr w:rsidR="004A09C3" w:rsidTr="004A09C3">
        <w:tc>
          <w:tcPr>
            <w:tcW w:w="5098" w:type="dxa"/>
            <w:tcBorders>
              <w:right w:val="single" w:sz="4" w:space="0" w:color="A6A6A6" w:themeColor="background1" w:themeShade="A6"/>
            </w:tcBorders>
          </w:tcPr>
          <w:p w:rsidR="004A09C3" w:rsidRDefault="004A09C3" w:rsidP="00CF20E9">
            <w:pPr>
              <w:tabs>
                <w:tab w:val="left" w:pos="730"/>
              </w:tabs>
              <w:spacing w:before="120" w:after="120"/>
              <w:jc w:val="center"/>
              <w:rPr>
                <w:rFonts w:ascii="Soberana Sans Light" w:hAnsi="Soberana Sans Light"/>
                <w:color w:val="343738"/>
                <w:sz w:val="24"/>
                <w:szCs w:val="24"/>
              </w:rPr>
            </w:pPr>
            <w:r w:rsidRPr="003A57A8">
              <w:rPr>
                <w:rFonts w:ascii="Soberana Sans Light" w:hAnsi="Soberana Sans Light"/>
                <w:color w:val="343738"/>
                <w:sz w:val="24"/>
                <w:szCs w:val="24"/>
                <w:lang w:val="en-US"/>
              </w:rPr>
              <w:t>FF-SEMARNAT-033</w:t>
            </w:r>
          </w:p>
        </w:tc>
        <w:tc>
          <w:tcPr>
            <w:tcW w:w="284" w:type="dxa"/>
            <w:tcBorders>
              <w:top w:val="nil"/>
              <w:left w:val="single" w:sz="4" w:space="0" w:color="A6A6A6" w:themeColor="background1" w:themeShade="A6"/>
              <w:bottom w:val="nil"/>
              <w:right w:val="single" w:sz="4" w:space="0" w:color="A6A6A6" w:themeColor="background1" w:themeShade="A6"/>
            </w:tcBorders>
          </w:tcPr>
          <w:p w:rsidR="004A09C3" w:rsidRDefault="004A09C3" w:rsidP="004A09C3">
            <w:pPr>
              <w:pStyle w:val="espacio"/>
            </w:pPr>
          </w:p>
        </w:tc>
        <w:tc>
          <w:tcPr>
            <w:tcW w:w="5146" w:type="dxa"/>
            <w:tcBorders>
              <w:left w:val="single" w:sz="4" w:space="0" w:color="A6A6A6" w:themeColor="background1" w:themeShade="A6"/>
            </w:tcBorders>
          </w:tcPr>
          <w:p w:rsidR="004A09C3" w:rsidRDefault="004A09C3" w:rsidP="00A76840">
            <w:pPr>
              <w:tabs>
                <w:tab w:val="left" w:pos="730"/>
              </w:tabs>
              <w:spacing w:before="120" w:after="120"/>
              <w:jc w:val="both"/>
              <w:rPr>
                <w:rFonts w:ascii="Soberana Sans Light" w:hAnsi="Soberana Sans Light"/>
                <w:color w:val="343738"/>
                <w:sz w:val="24"/>
                <w:szCs w:val="24"/>
              </w:rPr>
            </w:pPr>
          </w:p>
        </w:tc>
      </w:tr>
      <w:tr w:rsidR="004A09C3" w:rsidTr="004A09C3">
        <w:tc>
          <w:tcPr>
            <w:tcW w:w="5098" w:type="dxa"/>
            <w:tcBorders>
              <w:right w:val="single" w:sz="4" w:space="0" w:color="A6A6A6" w:themeColor="background1" w:themeShade="A6"/>
            </w:tcBorders>
            <w:shd w:val="clear" w:color="auto" w:fill="F2F2F2" w:themeFill="background1" w:themeFillShade="F2"/>
          </w:tcPr>
          <w:p w:rsidR="004A09C3" w:rsidRPr="004A09C3" w:rsidRDefault="004A09C3" w:rsidP="004A09C3">
            <w:pPr>
              <w:spacing w:before="120" w:after="120"/>
              <w:jc w:val="center"/>
              <w:rPr>
                <w:rFonts w:ascii="Soberana Sans Light" w:hAnsi="Soberana Sans Light"/>
                <w:color w:val="343738"/>
                <w:sz w:val="20"/>
                <w:szCs w:val="20"/>
              </w:rPr>
            </w:pPr>
            <w:r w:rsidRPr="004A09C3">
              <w:rPr>
                <w:rFonts w:ascii="Soberana Sans Light" w:hAnsi="Soberana Sans Light"/>
                <w:color w:val="343738"/>
                <w:sz w:val="20"/>
                <w:szCs w:val="20"/>
              </w:rPr>
              <w:t>Fecha de publicación en el DOF</w:t>
            </w:r>
          </w:p>
        </w:tc>
        <w:tc>
          <w:tcPr>
            <w:tcW w:w="284" w:type="dxa"/>
            <w:tcBorders>
              <w:top w:val="nil"/>
              <w:left w:val="single" w:sz="4" w:space="0" w:color="A6A6A6" w:themeColor="background1" w:themeShade="A6"/>
              <w:bottom w:val="nil"/>
              <w:right w:val="single" w:sz="4" w:space="0" w:color="A6A6A6" w:themeColor="background1" w:themeShade="A6"/>
            </w:tcBorders>
          </w:tcPr>
          <w:p w:rsidR="004A09C3" w:rsidRDefault="004A09C3" w:rsidP="004A09C3">
            <w:pPr>
              <w:pStyle w:val="espacio"/>
            </w:pPr>
          </w:p>
        </w:tc>
        <w:tc>
          <w:tcPr>
            <w:tcW w:w="5146" w:type="dxa"/>
            <w:tcBorders>
              <w:left w:val="single" w:sz="4" w:space="0" w:color="A6A6A6" w:themeColor="background1" w:themeShade="A6"/>
            </w:tcBorders>
            <w:shd w:val="clear" w:color="auto" w:fill="F2F2F2" w:themeFill="background1" w:themeFillShade="F2"/>
          </w:tcPr>
          <w:p w:rsidR="004A09C3" w:rsidRPr="004A09C3" w:rsidRDefault="004A09C3" w:rsidP="004A09C3">
            <w:pPr>
              <w:spacing w:before="120" w:after="120"/>
              <w:jc w:val="center"/>
              <w:rPr>
                <w:rFonts w:ascii="Soberana Sans Light" w:hAnsi="Soberana Sans Light"/>
                <w:color w:val="343738"/>
                <w:sz w:val="20"/>
                <w:szCs w:val="20"/>
              </w:rPr>
            </w:pPr>
            <w:r w:rsidRPr="004A09C3">
              <w:rPr>
                <w:rFonts w:ascii="Soberana Sans Light" w:hAnsi="Soberana Sans Light"/>
                <w:color w:val="343738"/>
                <w:sz w:val="20"/>
                <w:szCs w:val="20"/>
              </w:rPr>
              <w:t xml:space="preserve">Fecha de </w:t>
            </w:r>
            <w:r>
              <w:rPr>
                <w:rFonts w:ascii="Soberana Sans Light" w:hAnsi="Soberana Sans Light"/>
                <w:color w:val="343738"/>
                <w:sz w:val="20"/>
                <w:szCs w:val="20"/>
              </w:rPr>
              <w:t>solicitud</w:t>
            </w:r>
          </w:p>
        </w:tc>
      </w:tr>
      <w:tr w:rsidR="004A09C3" w:rsidTr="002C1619">
        <w:tc>
          <w:tcPr>
            <w:tcW w:w="5098" w:type="dxa"/>
            <w:tcBorders>
              <w:right w:val="single" w:sz="4" w:space="0" w:color="A6A6A6" w:themeColor="background1" w:themeShade="A6"/>
            </w:tcBorders>
            <w:vAlign w:val="center"/>
          </w:tcPr>
          <w:p w:rsidR="004A09C3" w:rsidRPr="004A09C3" w:rsidRDefault="004A09C3" w:rsidP="002C1619">
            <w:pPr>
              <w:pStyle w:val="espacio"/>
              <w:spacing w:before="120"/>
              <w:jc w:val="center"/>
              <w:rPr>
                <w:sz w:val="12"/>
                <w:vertAlign w:val="baseline"/>
              </w:rPr>
            </w:pPr>
            <w:r w:rsidRPr="004A09C3">
              <w:rPr>
                <w:sz w:val="12"/>
                <w:vertAlign w:val="baseline"/>
              </w:rPr>
              <w:t>/</w:t>
            </w:r>
            <w:r w:rsidR="002C1619">
              <w:rPr>
                <w:sz w:val="12"/>
                <w:vertAlign w:val="baseline"/>
              </w:rPr>
              <w:tab/>
            </w:r>
            <w:r w:rsidR="002C1619">
              <w:rPr>
                <w:sz w:val="12"/>
                <w:vertAlign w:val="baseline"/>
              </w:rPr>
              <w:tab/>
            </w:r>
            <w:r w:rsidRPr="004A09C3">
              <w:rPr>
                <w:sz w:val="12"/>
                <w:vertAlign w:val="baseline"/>
              </w:rPr>
              <w:t xml:space="preserve"> </w:t>
            </w:r>
            <w:r w:rsidR="002C1619">
              <w:rPr>
                <w:sz w:val="12"/>
                <w:vertAlign w:val="baseline"/>
              </w:rPr>
              <w:t>/</w:t>
            </w:r>
          </w:p>
          <w:p w:rsidR="004A09C3" w:rsidRPr="004A09C3" w:rsidRDefault="00CF20E9" w:rsidP="002C1619">
            <w:pPr>
              <w:pStyle w:val="espacio"/>
              <w:spacing w:after="120"/>
              <w:jc w:val="center"/>
            </w:pPr>
            <w:r>
              <w:rPr>
                <w:sz w:val="12"/>
                <w:vertAlign w:val="baseline"/>
              </w:rPr>
              <w:t>DD</w:t>
            </w:r>
            <w:r w:rsidR="002C1619">
              <w:rPr>
                <w:sz w:val="12"/>
                <w:vertAlign w:val="baseline"/>
              </w:rPr>
              <w:tab/>
            </w:r>
            <w:r w:rsidR="002C1619">
              <w:rPr>
                <w:sz w:val="12"/>
                <w:vertAlign w:val="baseline"/>
              </w:rPr>
              <w:tab/>
            </w:r>
            <w:r>
              <w:rPr>
                <w:sz w:val="12"/>
                <w:vertAlign w:val="baseline"/>
              </w:rPr>
              <w:t>MM</w:t>
            </w:r>
            <w:r w:rsidR="002C1619">
              <w:rPr>
                <w:sz w:val="12"/>
                <w:vertAlign w:val="baseline"/>
              </w:rPr>
              <w:tab/>
            </w:r>
            <w:r w:rsidR="002C1619">
              <w:rPr>
                <w:sz w:val="12"/>
                <w:vertAlign w:val="baseline"/>
              </w:rPr>
              <w:tab/>
            </w:r>
            <w:r>
              <w:rPr>
                <w:sz w:val="12"/>
                <w:vertAlign w:val="baseline"/>
              </w:rPr>
              <w:t>AAAA</w:t>
            </w:r>
          </w:p>
        </w:tc>
        <w:tc>
          <w:tcPr>
            <w:tcW w:w="284" w:type="dxa"/>
            <w:tcBorders>
              <w:top w:val="nil"/>
              <w:left w:val="single" w:sz="4" w:space="0" w:color="A6A6A6" w:themeColor="background1" w:themeShade="A6"/>
              <w:bottom w:val="nil"/>
              <w:right w:val="single" w:sz="4" w:space="0" w:color="A6A6A6" w:themeColor="background1" w:themeShade="A6"/>
            </w:tcBorders>
          </w:tcPr>
          <w:p w:rsidR="004A09C3" w:rsidRDefault="004A09C3" w:rsidP="004A09C3">
            <w:pPr>
              <w:pStyle w:val="espacio"/>
            </w:pPr>
          </w:p>
        </w:tc>
        <w:tc>
          <w:tcPr>
            <w:tcW w:w="5146" w:type="dxa"/>
            <w:tcBorders>
              <w:left w:val="single" w:sz="4" w:space="0" w:color="A6A6A6" w:themeColor="background1" w:themeShade="A6"/>
            </w:tcBorders>
            <w:vAlign w:val="center"/>
          </w:tcPr>
          <w:p w:rsidR="002C1619" w:rsidRPr="004A09C3" w:rsidRDefault="002C1619" w:rsidP="002C1619">
            <w:pPr>
              <w:pStyle w:val="espacio"/>
              <w:jc w:val="center"/>
              <w:rPr>
                <w:sz w:val="12"/>
                <w:vertAlign w:val="baseline"/>
              </w:rPr>
            </w:pPr>
            <w:r w:rsidRPr="004A09C3">
              <w:rPr>
                <w:sz w:val="12"/>
                <w:vertAlign w:val="baseline"/>
              </w:rPr>
              <w:t>/</w:t>
            </w:r>
            <w:r>
              <w:rPr>
                <w:sz w:val="12"/>
                <w:vertAlign w:val="baseline"/>
              </w:rPr>
              <w:tab/>
            </w:r>
            <w:r>
              <w:rPr>
                <w:sz w:val="12"/>
                <w:vertAlign w:val="baseline"/>
              </w:rPr>
              <w:tab/>
            </w:r>
            <w:r w:rsidRPr="004A09C3">
              <w:rPr>
                <w:sz w:val="12"/>
                <w:vertAlign w:val="baseline"/>
              </w:rPr>
              <w:t xml:space="preserve"> </w:t>
            </w:r>
            <w:r>
              <w:rPr>
                <w:sz w:val="12"/>
                <w:vertAlign w:val="baseline"/>
              </w:rPr>
              <w:t>/</w:t>
            </w:r>
          </w:p>
          <w:p w:rsidR="004A09C3" w:rsidRPr="002C1619" w:rsidRDefault="002C1619" w:rsidP="002C1619">
            <w:pPr>
              <w:tabs>
                <w:tab w:val="left" w:pos="730"/>
              </w:tabs>
              <w:jc w:val="center"/>
              <w:rPr>
                <w:sz w:val="12"/>
              </w:rPr>
            </w:pPr>
            <w:r>
              <w:rPr>
                <w:sz w:val="12"/>
              </w:rPr>
              <w:t>DD</w:t>
            </w:r>
            <w:r>
              <w:rPr>
                <w:sz w:val="12"/>
              </w:rPr>
              <w:tab/>
            </w:r>
            <w:r>
              <w:rPr>
                <w:sz w:val="12"/>
              </w:rPr>
              <w:tab/>
              <w:t>MM</w:t>
            </w:r>
            <w:r>
              <w:rPr>
                <w:sz w:val="12"/>
              </w:rPr>
              <w:tab/>
            </w:r>
            <w:r>
              <w:rPr>
                <w:sz w:val="12"/>
              </w:rPr>
              <w:tab/>
              <w:t>AAAA</w:t>
            </w:r>
          </w:p>
        </w:tc>
      </w:tr>
      <w:tr w:rsidR="002C1619" w:rsidTr="002C1619">
        <w:tc>
          <w:tcPr>
            <w:tcW w:w="5098" w:type="dxa"/>
            <w:tcBorders>
              <w:right w:val="single" w:sz="4" w:space="0" w:color="A6A6A6" w:themeColor="background1" w:themeShade="A6"/>
            </w:tcBorders>
            <w:shd w:val="clear" w:color="auto" w:fill="F2F2F2" w:themeFill="background1" w:themeFillShade="F2"/>
          </w:tcPr>
          <w:p w:rsidR="002C1619" w:rsidRPr="004A09C3" w:rsidRDefault="002C1619" w:rsidP="002C1619">
            <w:pPr>
              <w:spacing w:before="120" w:after="120"/>
              <w:jc w:val="center"/>
              <w:rPr>
                <w:rFonts w:ascii="Soberana Sans Light" w:hAnsi="Soberana Sans Light"/>
                <w:color w:val="343738"/>
                <w:sz w:val="20"/>
                <w:szCs w:val="20"/>
              </w:rPr>
            </w:pPr>
            <w:r w:rsidRPr="002C1619">
              <w:rPr>
                <w:rFonts w:ascii="Soberana Sans Light" w:hAnsi="Soberana Sans Light"/>
                <w:color w:val="343738"/>
                <w:sz w:val="20"/>
                <w:szCs w:val="20"/>
              </w:rPr>
              <w:t xml:space="preserve">3) Recibido </w:t>
            </w:r>
            <w:r>
              <w:rPr>
                <w:rFonts w:ascii="Soberana Sans Light" w:hAnsi="Soberana Sans Light"/>
                <w:color w:val="343738"/>
                <w:sz w:val="20"/>
                <w:szCs w:val="20"/>
              </w:rPr>
              <w:br/>
            </w:r>
            <w:r w:rsidRPr="002C1619">
              <w:rPr>
                <w:rFonts w:ascii="Soberana Sans Light" w:hAnsi="Soberana Sans Light"/>
                <w:color w:val="343738"/>
                <w:sz w:val="16"/>
                <w:szCs w:val="20"/>
              </w:rPr>
              <w:t>(Nombre, Firma y Sello)</w:t>
            </w:r>
          </w:p>
        </w:tc>
        <w:tc>
          <w:tcPr>
            <w:tcW w:w="284" w:type="dxa"/>
            <w:tcBorders>
              <w:top w:val="nil"/>
              <w:left w:val="single" w:sz="4" w:space="0" w:color="A6A6A6" w:themeColor="background1" w:themeShade="A6"/>
              <w:bottom w:val="nil"/>
              <w:right w:val="single" w:sz="4" w:space="0" w:color="A6A6A6" w:themeColor="background1" w:themeShade="A6"/>
            </w:tcBorders>
          </w:tcPr>
          <w:p w:rsidR="002C1619" w:rsidRDefault="002C1619" w:rsidP="002C1619">
            <w:pPr>
              <w:pStyle w:val="espacio"/>
            </w:pPr>
          </w:p>
        </w:tc>
        <w:tc>
          <w:tcPr>
            <w:tcW w:w="5146" w:type="dxa"/>
            <w:tcBorders>
              <w:left w:val="single" w:sz="4" w:space="0" w:color="A6A6A6" w:themeColor="background1" w:themeShade="A6"/>
            </w:tcBorders>
            <w:shd w:val="clear" w:color="auto" w:fill="F2F2F2" w:themeFill="background1" w:themeFillShade="F2"/>
            <w:vAlign w:val="center"/>
          </w:tcPr>
          <w:p w:rsidR="002C1619" w:rsidRPr="004A09C3" w:rsidRDefault="002C1619" w:rsidP="002C1619">
            <w:pPr>
              <w:spacing w:before="120" w:after="120"/>
              <w:jc w:val="center"/>
              <w:rPr>
                <w:rFonts w:ascii="Soberana Sans Light" w:hAnsi="Soberana Sans Light"/>
                <w:color w:val="343738"/>
                <w:sz w:val="20"/>
                <w:szCs w:val="20"/>
              </w:rPr>
            </w:pPr>
            <w:r>
              <w:rPr>
                <w:rFonts w:ascii="Soberana Sans Light" w:hAnsi="Soberana Sans Light"/>
                <w:color w:val="343738"/>
                <w:sz w:val="20"/>
                <w:szCs w:val="20"/>
              </w:rPr>
              <w:t xml:space="preserve">1) </w:t>
            </w:r>
            <w:r w:rsidRPr="002C1619">
              <w:rPr>
                <w:rFonts w:ascii="Soberana Sans Light" w:hAnsi="Soberana Sans Light"/>
                <w:color w:val="343738"/>
                <w:sz w:val="20"/>
                <w:szCs w:val="20"/>
              </w:rPr>
              <w:t>Solicitud Número</w:t>
            </w:r>
          </w:p>
        </w:tc>
      </w:tr>
      <w:tr w:rsidR="002C1619" w:rsidTr="004A09C3">
        <w:tc>
          <w:tcPr>
            <w:tcW w:w="5098" w:type="dxa"/>
            <w:vMerge w:val="restart"/>
            <w:tcBorders>
              <w:right w:val="single" w:sz="4" w:space="0" w:color="A6A6A6" w:themeColor="background1" w:themeShade="A6"/>
            </w:tcBorders>
          </w:tcPr>
          <w:p w:rsidR="002C1619" w:rsidRPr="004A09C3" w:rsidRDefault="002C1619" w:rsidP="004A09C3">
            <w:pPr>
              <w:pStyle w:val="espacio"/>
              <w:rPr>
                <w:sz w:val="12"/>
                <w:vertAlign w:val="baseline"/>
              </w:rPr>
            </w:pPr>
          </w:p>
        </w:tc>
        <w:tc>
          <w:tcPr>
            <w:tcW w:w="284" w:type="dxa"/>
            <w:tcBorders>
              <w:top w:val="nil"/>
              <w:left w:val="single" w:sz="4" w:space="0" w:color="A6A6A6" w:themeColor="background1" w:themeShade="A6"/>
              <w:bottom w:val="nil"/>
              <w:right w:val="single" w:sz="4" w:space="0" w:color="A6A6A6" w:themeColor="background1" w:themeShade="A6"/>
            </w:tcBorders>
          </w:tcPr>
          <w:p w:rsidR="002C1619" w:rsidRDefault="002C1619" w:rsidP="004A09C3">
            <w:pPr>
              <w:pStyle w:val="espacio"/>
            </w:pPr>
          </w:p>
        </w:tc>
        <w:tc>
          <w:tcPr>
            <w:tcW w:w="5146" w:type="dxa"/>
            <w:tcBorders>
              <w:left w:val="single" w:sz="4" w:space="0" w:color="A6A6A6" w:themeColor="background1" w:themeShade="A6"/>
            </w:tcBorders>
          </w:tcPr>
          <w:p w:rsidR="002C1619" w:rsidRDefault="002C1619" w:rsidP="00A76840">
            <w:pPr>
              <w:tabs>
                <w:tab w:val="left" w:pos="730"/>
              </w:tabs>
              <w:spacing w:before="120" w:after="120"/>
              <w:jc w:val="both"/>
              <w:rPr>
                <w:rFonts w:ascii="Soberana Sans Light" w:hAnsi="Soberana Sans Light"/>
                <w:color w:val="343738"/>
                <w:sz w:val="24"/>
                <w:szCs w:val="24"/>
              </w:rPr>
            </w:pPr>
          </w:p>
        </w:tc>
      </w:tr>
      <w:tr w:rsidR="002C1619" w:rsidTr="002C1619">
        <w:tc>
          <w:tcPr>
            <w:tcW w:w="5098" w:type="dxa"/>
            <w:vMerge/>
            <w:tcBorders>
              <w:right w:val="single" w:sz="4" w:space="0" w:color="A6A6A6" w:themeColor="background1" w:themeShade="A6"/>
            </w:tcBorders>
          </w:tcPr>
          <w:p w:rsidR="002C1619" w:rsidRPr="004A09C3" w:rsidRDefault="002C1619" w:rsidP="002C1619">
            <w:pPr>
              <w:spacing w:before="120" w:after="120"/>
              <w:jc w:val="center"/>
              <w:rPr>
                <w:rFonts w:ascii="Soberana Sans Light" w:hAnsi="Soberana Sans Light"/>
                <w:color w:val="343738"/>
                <w:sz w:val="20"/>
                <w:szCs w:val="20"/>
              </w:rPr>
            </w:pPr>
          </w:p>
        </w:tc>
        <w:tc>
          <w:tcPr>
            <w:tcW w:w="284" w:type="dxa"/>
            <w:tcBorders>
              <w:top w:val="nil"/>
              <w:left w:val="single" w:sz="4" w:space="0" w:color="A6A6A6" w:themeColor="background1" w:themeShade="A6"/>
              <w:bottom w:val="nil"/>
              <w:right w:val="single" w:sz="4" w:space="0" w:color="A6A6A6" w:themeColor="background1" w:themeShade="A6"/>
            </w:tcBorders>
          </w:tcPr>
          <w:p w:rsidR="002C1619" w:rsidRDefault="002C1619" w:rsidP="002C1619">
            <w:pPr>
              <w:pStyle w:val="espacio"/>
            </w:pPr>
          </w:p>
        </w:tc>
        <w:tc>
          <w:tcPr>
            <w:tcW w:w="5146" w:type="dxa"/>
            <w:tcBorders>
              <w:left w:val="single" w:sz="4" w:space="0" w:color="A6A6A6" w:themeColor="background1" w:themeShade="A6"/>
            </w:tcBorders>
            <w:shd w:val="clear" w:color="auto" w:fill="F2F2F2" w:themeFill="background1" w:themeFillShade="F2"/>
            <w:vAlign w:val="center"/>
          </w:tcPr>
          <w:p w:rsidR="002C1619" w:rsidRPr="004A09C3" w:rsidRDefault="002C1619" w:rsidP="002C1619">
            <w:pPr>
              <w:spacing w:before="120" w:after="120"/>
              <w:jc w:val="center"/>
              <w:rPr>
                <w:rFonts w:ascii="Soberana Sans Light" w:hAnsi="Soberana Sans Light"/>
                <w:color w:val="343738"/>
                <w:sz w:val="20"/>
                <w:szCs w:val="20"/>
              </w:rPr>
            </w:pPr>
            <w:r>
              <w:rPr>
                <w:rFonts w:ascii="Soberana Sans Light" w:hAnsi="Soberana Sans Light"/>
                <w:color w:val="343738"/>
                <w:sz w:val="20"/>
                <w:szCs w:val="20"/>
              </w:rPr>
              <w:t xml:space="preserve">2) </w:t>
            </w:r>
            <w:r w:rsidRPr="002C1619">
              <w:rPr>
                <w:rFonts w:ascii="Soberana Sans Light" w:hAnsi="Soberana Sans Light"/>
                <w:color w:val="343738"/>
                <w:sz w:val="20"/>
                <w:szCs w:val="20"/>
              </w:rPr>
              <w:t>Número de Registro Ambiental</w:t>
            </w:r>
          </w:p>
        </w:tc>
      </w:tr>
      <w:tr w:rsidR="002C1619" w:rsidTr="004A09C3">
        <w:tc>
          <w:tcPr>
            <w:tcW w:w="5098" w:type="dxa"/>
            <w:vMerge/>
            <w:tcBorders>
              <w:right w:val="single" w:sz="4" w:space="0" w:color="A6A6A6" w:themeColor="background1" w:themeShade="A6"/>
            </w:tcBorders>
          </w:tcPr>
          <w:p w:rsidR="002C1619" w:rsidRPr="004A09C3" w:rsidRDefault="002C1619" w:rsidP="004A09C3">
            <w:pPr>
              <w:pStyle w:val="espacio"/>
              <w:rPr>
                <w:sz w:val="12"/>
                <w:vertAlign w:val="baseline"/>
              </w:rPr>
            </w:pPr>
          </w:p>
        </w:tc>
        <w:tc>
          <w:tcPr>
            <w:tcW w:w="284" w:type="dxa"/>
            <w:tcBorders>
              <w:top w:val="nil"/>
              <w:left w:val="single" w:sz="4" w:space="0" w:color="A6A6A6" w:themeColor="background1" w:themeShade="A6"/>
              <w:bottom w:val="nil"/>
              <w:right w:val="single" w:sz="4" w:space="0" w:color="A6A6A6" w:themeColor="background1" w:themeShade="A6"/>
            </w:tcBorders>
          </w:tcPr>
          <w:p w:rsidR="002C1619" w:rsidRDefault="002C1619" w:rsidP="004A09C3">
            <w:pPr>
              <w:pStyle w:val="espacio"/>
            </w:pPr>
          </w:p>
        </w:tc>
        <w:tc>
          <w:tcPr>
            <w:tcW w:w="5146" w:type="dxa"/>
            <w:tcBorders>
              <w:left w:val="single" w:sz="4" w:space="0" w:color="A6A6A6" w:themeColor="background1" w:themeShade="A6"/>
            </w:tcBorders>
          </w:tcPr>
          <w:p w:rsidR="002C1619" w:rsidRDefault="002C1619" w:rsidP="00A76840">
            <w:pPr>
              <w:tabs>
                <w:tab w:val="left" w:pos="730"/>
              </w:tabs>
              <w:spacing w:before="120" w:after="120"/>
              <w:jc w:val="both"/>
              <w:rPr>
                <w:rFonts w:ascii="Soberana Sans Light" w:hAnsi="Soberana Sans Light"/>
                <w:color w:val="343738"/>
                <w:sz w:val="24"/>
                <w:szCs w:val="24"/>
              </w:rPr>
            </w:pPr>
          </w:p>
        </w:tc>
      </w:tr>
    </w:tbl>
    <w:p w:rsidR="00F15D73" w:rsidRDefault="00F15D73"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2C1619" w:rsidTr="002C1619">
        <w:tc>
          <w:tcPr>
            <w:tcW w:w="10528" w:type="dxa"/>
            <w:shd w:val="clear" w:color="auto" w:fill="auto"/>
          </w:tcPr>
          <w:p w:rsidR="002C1619" w:rsidRDefault="002C1619" w:rsidP="002C1619">
            <w:pPr>
              <w:spacing w:before="120" w:after="120"/>
              <w:ind w:left="57"/>
              <w:rPr>
                <w:rFonts w:ascii="Soberana Sans Light" w:hAnsi="Soberana Sans Light"/>
                <w:color w:val="343738"/>
                <w:sz w:val="24"/>
                <w:szCs w:val="24"/>
              </w:rPr>
            </w:pPr>
            <w:r w:rsidRPr="00380EED">
              <w:rPr>
                <w:rFonts w:ascii="Soberana Sans Light" w:hAnsi="Soberana Sans Light"/>
                <w:color w:val="343738"/>
                <w:sz w:val="20"/>
                <w:szCs w:val="20"/>
              </w:rPr>
              <w:t>4) Enviar A:</w:t>
            </w:r>
            <w:r>
              <w:rPr>
                <w:rFonts w:ascii="Soberana Sans Light" w:hAnsi="Soberana Sans Light"/>
                <w:color w:val="343738"/>
                <w:sz w:val="20"/>
                <w:szCs w:val="20"/>
              </w:rPr>
              <w:t xml:space="preserve"> </w:t>
            </w:r>
            <w:r w:rsidRPr="00380EED">
              <w:rPr>
                <w:rFonts w:ascii="Soberana Sans Light" w:hAnsi="Soberana Sans Light"/>
                <w:color w:val="343738"/>
                <w:sz w:val="20"/>
                <w:szCs w:val="20"/>
              </w:rPr>
              <w:t>CONAGUA (</w:t>
            </w:r>
            <w:r>
              <w:rPr>
                <w:rFonts w:ascii="Soberana Sans Light" w:hAnsi="Soberana Sans Light"/>
                <w:color w:val="343738"/>
                <w:sz w:val="20"/>
                <w:szCs w:val="20"/>
              </w:rPr>
              <w:t xml:space="preserve"> </w:t>
            </w:r>
            <w:r w:rsidRPr="00380EED">
              <w:rPr>
                <w:rFonts w:ascii="Soberana Sans Light" w:hAnsi="Soberana Sans Light"/>
                <w:color w:val="343738"/>
                <w:sz w:val="20"/>
                <w:szCs w:val="20"/>
              </w:rPr>
              <w:t>)</w:t>
            </w:r>
            <w:r w:rsidRPr="00245495">
              <w:rPr>
                <w:rFonts w:ascii="Soberana Sans Light" w:hAnsi="Soberana Sans Light"/>
                <w:color w:val="343738"/>
                <w:sz w:val="16"/>
                <w:szCs w:val="20"/>
                <w:vertAlign w:val="superscript"/>
              </w:rPr>
              <w:t>1</w:t>
            </w:r>
            <w:r>
              <w:rPr>
                <w:rFonts w:ascii="Soberana Sans Light" w:hAnsi="Soberana Sans Light"/>
                <w:color w:val="343738"/>
                <w:sz w:val="20"/>
                <w:szCs w:val="20"/>
                <w:vertAlign w:val="superscript"/>
              </w:rPr>
              <w:t xml:space="preserve"> </w:t>
            </w:r>
            <w:r w:rsidRPr="00380EED">
              <w:rPr>
                <w:rFonts w:ascii="Soberana Sans Light" w:hAnsi="Soberana Sans Light"/>
                <w:color w:val="343738"/>
                <w:sz w:val="20"/>
                <w:szCs w:val="20"/>
              </w:rPr>
              <w:t>DGIRA (</w:t>
            </w:r>
            <w:r>
              <w:rPr>
                <w:rFonts w:ascii="Soberana Sans Light" w:hAnsi="Soberana Sans Light"/>
                <w:color w:val="343738"/>
                <w:sz w:val="20"/>
                <w:szCs w:val="20"/>
              </w:rPr>
              <w:t xml:space="preserve"> </w:t>
            </w:r>
            <w:r w:rsidRPr="00380EED">
              <w:rPr>
                <w:rFonts w:ascii="Soberana Sans Light" w:hAnsi="Soberana Sans Light"/>
                <w:color w:val="343738"/>
                <w:sz w:val="20"/>
                <w:szCs w:val="20"/>
              </w:rPr>
              <w:t>)</w:t>
            </w:r>
            <w:r w:rsidRPr="00245495">
              <w:rPr>
                <w:rFonts w:ascii="Soberana Sans Light" w:hAnsi="Soberana Sans Light"/>
                <w:color w:val="343738"/>
                <w:sz w:val="16"/>
                <w:szCs w:val="20"/>
                <w:vertAlign w:val="superscript"/>
              </w:rPr>
              <w:t>2</w:t>
            </w:r>
            <w:r>
              <w:rPr>
                <w:rFonts w:ascii="Soberana Sans Light" w:hAnsi="Soberana Sans Light"/>
                <w:color w:val="343738"/>
                <w:sz w:val="20"/>
                <w:szCs w:val="20"/>
              </w:rPr>
              <w:t xml:space="preserve"> </w:t>
            </w:r>
            <w:r w:rsidRPr="00380EED">
              <w:rPr>
                <w:rFonts w:ascii="Soberana Sans Light" w:hAnsi="Soberana Sans Light"/>
                <w:color w:val="343738"/>
                <w:sz w:val="20"/>
                <w:szCs w:val="20"/>
              </w:rPr>
              <w:t>DGGIMAR (</w:t>
            </w:r>
            <w:r>
              <w:rPr>
                <w:rFonts w:ascii="Soberana Sans Light" w:hAnsi="Soberana Sans Light"/>
                <w:color w:val="343738"/>
                <w:sz w:val="20"/>
                <w:szCs w:val="20"/>
              </w:rPr>
              <w:t xml:space="preserve"> </w:t>
            </w:r>
            <w:r w:rsidRPr="00380EED">
              <w:rPr>
                <w:rFonts w:ascii="Soberana Sans Light" w:hAnsi="Soberana Sans Light"/>
                <w:color w:val="343738"/>
                <w:sz w:val="20"/>
                <w:szCs w:val="20"/>
              </w:rPr>
              <w:t>)</w:t>
            </w:r>
            <w:r>
              <w:rPr>
                <w:rFonts w:ascii="Soberana Sans Light" w:hAnsi="Soberana Sans Light"/>
                <w:color w:val="343738"/>
                <w:sz w:val="20"/>
                <w:szCs w:val="20"/>
              </w:rPr>
              <w:t xml:space="preserve"> </w:t>
            </w:r>
            <w:r w:rsidRPr="00380EED">
              <w:rPr>
                <w:rFonts w:ascii="Soberana Sans Light" w:hAnsi="Soberana Sans Light"/>
                <w:color w:val="343738"/>
                <w:sz w:val="20"/>
                <w:szCs w:val="20"/>
              </w:rPr>
              <w:t>DGGCARETC (</w:t>
            </w:r>
            <w:r>
              <w:rPr>
                <w:rFonts w:ascii="Soberana Sans Light" w:hAnsi="Soberana Sans Light"/>
                <w:color w:val="343738"/>
                <w:sz w:val="20"/>
                <w:szCs w:val="20"/>
              </w:rPr>
              <w:t xml:space="preserve"> </w:t>
            </w:r>
            <w:r w:rsidRPr="00380EED">
              <w:rPr>
                <w:rFonts w:ascii="Soberana Sans Light" w:hAnsi="Soberana Sans Light"/>
                <w:color w:val="343738"/>
                <w:sz w:val="20"/>
                <w:szCs w:val="20"/>
              </w:rPr>
              <w:t>X</w:t>
            </w:r>
            <w:r>
              <w:rPr>
                <w:rFonts w:ascii="Soberana Sans Light" w:hAnsi="Soberana Sans Light"/>
                <w:color w:val="343738"/>
                <w:sz w:val="20"/>
                <w:szCs w:val="20"/>
              </w:rPr>
              <w:t xml:space="preserve"> </w:t>
            </w:r>
            <w:r w:rsidRPr="00380EED">
              <w:rPr>
                <w:rFonts w:ascii="Soberana Sans Light" w:hAnsi="Soberana Sans Light"/>
                <w:color w:val="343738"/>
                <w:sz w:val="20"/>
                <w:szCs w:val="20"/>
              </w:rPr>
              <w:t>)</w:t>
            </w:r>
          </w:p>
        </w:tc>
      </w:tr>
      <w:tr w:rsidR="002C1619" w:rsidTr="00A76840">
        <w:tc>
          <w:tcPr>
            <w:tcW w:w="10528" w:type="dxa"/>
          </w:tcPr>
          <w:p w:rsidR="002C1619" w:rsidRDefault="00DF6950" w:rsidP="002C1619">
            <w:pPr>
              <w:spacing w:before="120"/>
              <w:rPr>
                <w:rStyle w:val="Hipervnculo"/>
                <w:rFonts w:ascii="Soberana Sans Light" w:hAnsi="Soberana Sans Light"/>
                <w:color w:val="262626" w:themeColor="text1" w:themeTint="D9"/>
                <w:sz w:val="15"/>
                <w:szCs w:val="15"/>
                <w:u w:val="none"/>
              </w:rPr>
            </w:pPr>
            <w:hyperlink w:anchor="_TRANSITORIOS2" w:history="1">
              <w:r w:rsidR="002C1619">
                <w:rPr>
                  <w:rStyle w:val="Hipervnculo"/>
                  <w:rFonts w:ascii="Soberana Sans Light" w:hAnsi="Soberana Sans Light"/>
                  <w:color w:val="262626" w:themeColor="text1" w:themeTint="D9"/>
                  <w:sz w:val="15"/>
                  <w:szCs w:val="15"/>
                  <w:u w:val="none"/>
                  <w:vertAlign w:val="superscript"/>
                </w:rPr>
                <w:t>1</w:t>
              </w:r>
              <w:r w:rsidR="002C1619" w:rsidRPr="00BE5A17">
                <w:rPr>
                  <w:rStyle w:val="Hipervnculo"/>
                  <w:rFonts w:ascii="Soberana Sans Light" w:hAnsi="Soberana Sans Light"/>
                  <w:color w:val="262626" w:themeColor="text1" w:themeTint="D9"/>
                  <w:sz w:val="15"/>
                  <w:szCs w:val="15"/>
                  <w:u w:val="none"/>
                </w:rPr>
                <w:t xml:space="preserve"> </w:t>
              </w:r>
              <w:r w:rsidR="002C1619" w:rsidRPr="007B68BE">
                <w:rPr>
                  <w:rFonts w:ascii="Soberana Sans Light" w:hAnsi="Soberana Sans Light"/>
                  <w:sz w:val="16"/>
                  <w:szCs w:val="16"/>
                </w:rPr>
                <w:t xml:space="preserve">Incluye Solicitud Única de Servicios </w:t>
              </w:r>
              <w:r w:rsidR="00823990" w:rsidRPr="007B68BE">
                <w:rPr>
                  <w:rFonts w:ascii="Soberana Sans Light" w:hAnsi="Soberana Sans Light"/>
                  <w:sz w:val="16"/>
                  <w:szCs w:val="16"/>
                </w:rPr>
                <w:t>Hidráulicos</w:t>
              </w:r>
              <w:r w:rsidR="002C1619" w:rsidRPr="007B68BE">
                <w:rPr>
                  <w:rFonts w:ascii="Soberana Sans Light" w:hAnsi="Soberana Sans Light"/>
                  <w:sz w:val="16"/>
                  <w:szCs w:val="16"/>
                </w:rPr>
                <w:t>.</w:t>
              </w:r>
            </w:hyperlink>
          </w:p>
          <w:p w:rsidR="002C1619" w:rsidRDefault="00DF6950" w:rsidP="002C1619">
            <w:pPr>
              <w:spacing w:after="120"/>
              <w:rPr>
                <w:rFonts w:ascii="Soberana Sans Light" w:hAnsi="Soberana Sans Light"/>
                <w:color w:val="343738"/>
                <w:sz w:val="24"/>
                <w:szCs w:val="24"/>
              </w:rPr>
            </w:pPr>
            <w:hyperlink w:anchor="_TRANSITORIOS2" w:history="1">
              <w:r w:rsidR="002C1619" w:rsidRPr="00BE5A17">
                <w:rPr>
                  <w:rStyle w:val="Hipervnculo"/>
                  <w:rFonts w:ascii="Soberana Sans Light" w:hAnsi="Soberana Sans Light"/>
                  <w:color w:val="262626" w:themeColor="text1" w:themeTint="D9"/>
                  <w:sz w:val="15"/>
                  <w:szCs w:val="15"/>
                  <w:u w:val="none"/>
                  <w:vertAlign w:val="superscript"/>
                </w:rPr>
                <w:t>2</w:t>
              </w:r>
              <w:r w:rsidR="002C1619" w:rsidRPr="00BE5A17">
                <w:rPr>
                  <w:rStyle w:val="Hipervnculo"/>
                  <w:rFonts w:ascii="Soberana Sans Light" w:hAnsi="Soberana Sans Light"/>
                  <w:color w:val="262626" w:themeColor="text1" w:themeTint="D9"/>
                  <w:sz w:val="15"/>
                  <w:szCs w:val="15"/>
                  <w:u w:val="none"/>
                </w:rPr>
                <w:t xml:space="preserve"> </w:t>
              </w:r>
              <w:r w:rsidR="002C1619" w:rsidRPr="007B68BE">
                <w:rPr>
                  <w:rFonts w:ascii="Soberana Sans Light" w:hAnsi="Soberana Sans Light"/>
                  <w:sz w:val="16"/>
                  <w:szCs w:val="16"/>
                </w:rPr>
                <w:t>Incluye Informe Preventivo o Manifestación de Impacto Ambiental y, en su caso, Estudio de Riesgo.</w:t>
              </w:r>
            </w:hyperlink>
          </w:p>
        </w:tc>
      </w:tr>
    </w:tbl>
    <w:p w:rsidR="002C1619" w:rsidRDefault="002C1619" w:rsidP="00867EA6">
      <w:pPr>
        <w:tabs>
          <w:tab w:val="left" w:pos="8820"/>
        </w:tabs>
        <w:spacing w:after="0"/>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A3085C" w:rsidTr="00A76840">
        <w:tc>
          <w:tcPr>
            <w:tcW w:w="10528" w:type="dxa"/>
            <w:shd w:val="clear" w:color="auto" w:fill="F2F2F2" w:themeFill="background1" w:themeFillShade="F2"/>
          </w:tcPr>
          <w:p w:rsidR="00A3085C" w:rsidRDefault="00A3085C" w:rsidP="00A76840">
            <w:pPr>
              <w:spacing w:before="120" w:after="120"/>
              <w:ind w:left="57"/>
              <w:jc w:val="center"/>
              <w:rPr>
                <w:rFonts w:ascii="Soberana Sans Light" w:hAnsi="Soberana Sans Light"/>
                <w:color w:val="343738"/>
                <w:sz w:val="24"/>
                <w:szCs w:val="24"/>
              </w:rPr>
            </w:pPr>
            <w:r w:rsidRPr="00A3085C">
              <w:rPr>
                <w:rFonts w:ascii="Soberana Sans Light" w:hAnsi="Soberana Sans Light"/>
                <w:color w:val="343738"/>
                <w:sz w:val="20"/>
                <w:szCs w:val="20"/>
              </w:rPr>
              <w:t>Para ser llenado por el Establecimiento Industrial</w:t>
            </w:r>
          </w:p>
        </w:tc>
      </w:tr>
      <w:tr w:rsidR="00A3085C" w:rsidTr="00A76840">
        <w:tc>
          <w:tcPr>
            <w:tcW w:w="10528" w:type="dxa"/>
          </w:tcPr>
          <w:p w:rsidR="00A3085C" w:rsidRDefault="00A3085C" w:rsidP="00A76840">
            <w:pPr>
              <w:tabs>
                <w:tab w:val="left" w:pos="730"/>
              </w:tabs>
              <w:spacing w:before="120" w:after="120"/>
              <w:jc w:val="both"/>
              <w:rPr>
                <w:rFonts w:ascii="Soberana Sans Light" w:hAnsi="Soberana Sans Light"/>
                <w:color w:val="343738"/>
                <w:sz w:val="24"/>
                <w:szCs w:val="24"/>
              </w:rPr>
            </w:pPr>
            <w:r w:rsidRPr="00A3085C">
              <w:rPr>
                <w:rFonts w:ascii="Soberana Sans Light" w:hAnsi="Soberana Sans Light"/>
                <w:sz w:val="18"/>
                <w:szCs w:val="20"/>
                <w:lang w:val="es-ES_tradnl"/>
              </w:rPr>
              <w:t>En cumplimiento de los Artículos 5°, Fracciones VI, VIII, X, XI y XII; 28, Fracciones II, III y IV; 30, 31, 109 bis, 109 bis1, 111 bis, 147, 151 y 151 bis de la Ley General del Equilibrio Ecológico y la Protección al Ambiente (LGEEPA); los Artículos 86, 88, 89, 90 y 91 de la Ley de Aguas Nacionales; los Artículos 6° y 7° del Reglamento de la LGEEPA en materia de Impacto Ambiental; los Artículos 11, 18 y 19 del Reglamento de la LGEEPA en materia de Prevención y Control de la Contaminación de la Atmósfera, y los Artículos 8 y 10, del Reglamento de la LGEEPA en materia de Residuos Peligrosos; así como el Acuerdo publicado en el Diario Oficial de la Federación, el 11 de abril de 1997, mediante el cual la Secretaría de Medio Ambiente y Recursos Naturales (SEMARNAT) expedirá una Licencia Ambiental Única y el diverso publicado en dicho órgano de difusión, el 9 de abril de 1998, que lo reforma y adiciona, la empresa que represento proporciona a esa dependencia la siguiente información para solicitar se le expida la referida Licencia en calidad de:</w:t>
            </w:r>
          </w:p>
        </w:tc>
      </w:tr>
    </w:tbl>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70" w:type="dxa"/>
          <w:right w:w="70" w:type="dxa"/>
        </w:tblCellMar>
        <w:tblLook w:val="0000" w:firstRow="0" w:lastRow="0" w:firstColumn="0" w:lastColumn="0" w:noHBand="0" w:noVBand="0"/>
      </w:tblPr>
      <w:tblGrid>
        <w:gridCol w:w="3317"/>
        <w:gridCol w:w="3316"/>
        <w:gridCol w:w="3895"/>
      </w:tblGrid>
      <w:tr w:rsidR="00A3085C" w:rsidRPr="007B68BE" w:rsidTr="009E551D">
        <w:tc>
          <w:tcPr>
            <w:tcW w:w="1575" w:type="pct"/>
          </w:tcPr>
          <w:p w:rsidR="00A3085C" w:rsidRPr="007B68BE" w:rsidRDefault="00A3085C" w:rsidP="009E551D">
            <w:pPr>
              <w:spacing w:before="120" w:after="120" w:line="240" w:lineRule="auto"/>
              <w:ind w:left="214" w:right="-170"/>
              <w:rPr>
                <w:rFonts w:ascii="Soberana Sans Light" w:hAnsi="Soberana Sans Light"/>
                <w:sz w:val="20"/>
                <w:szCs w:val="20"/>
              </w:rPr>
            </w:pPr>
            <w:r w:rsidRPr="007B68BE">
              <w:rPr>
                <w:rFonts w:ascii="Soberana Sans Light" w:hAnsi="Soberana Sans Light"/>
                <w:sz w:val="20"/>
                <w:szCs w:val="20"/>
              </w:rPr>
              <w:t>Licencia nueva</w:t>
            </w:r>
            <w:r>
              <w:rPr>
                <w:rFonts w:ascii="Soberana Sans Light" w:hAnsi="Soberana Sans Light"/>
                <w:sz w:val="20"/>
                <w:szCs w:val="20"/>
              </w:rPr>
              <w:t xml:space="preserve"> </w:t>
            </w:r>
            <w:r w:rsidRPr="00487AFB">
              <w:rPr>
                <w:rFonts w:ascii="Soberana Sans Light" w:hAnsi="Soberana Sans Light"/>
                <w:noProof/>
                <w:sz w:val="20"/>
                <w:szCs w:val="20"/>
                <w:lang w:eastAsia="es-MX"/>
              </w:rPr>
              <w:drawing>
                <wp:inline distT="0" distB="0" distL="0" distR="0" wp14:anchorId="30677BDD" wp14:editId="0D07A255">
                  <wp:extent cx="107950" cy="107950"/>
                  <wp:effectExtent l="0" t="0" r="6350" b="6350"/>
                  <wp:docPr id="457" name="Imagen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Pr>
                <w:rFonts w:ascii="Soberana Sans Light" w:hAnsi="Soberana Sans Light"/>
                <w:sz w:val="20"/>
                <w:szCs w:val="20"/>
              </w:rPr>
              <w:t xml:space="preserve"> </w:t>
            </w:r>
          </w:p>
        </w:tc>
        <w:tc>
          <w:tcPr>
            <w:tcW w:w="1575" w:type="pct"/>
          </w:tcPr>
          <w:p w:rsidR="00A3085C" w:rsidRPr="007B68BE" w:rsidRDefault="00A3085C" w:rsidP="009E551D">
            <w:pPr>
              <w:tabs>
                <w:tab w:val="left" w:pos="8505"/>
              </w:tabs>
              <w:spacing w:before="120" w:after="120" w:line="240" w:lineRule="auto"/>
              <w:ind w:right="-204"/>
              <w:rPr>
                <w:rFonts w:ascii="Soberana Sans Light" w:hAnsi="Soberana Sans Light"/>
                <w:sz w:val="20"/>
                <w:szCs w:val="20"/>
              </w:rPr>
            </w:pPr>
            <w:r>
              <w:rPr>
                <w:rFonts w:ascii="Soberana Sans Light" w:hAnsi="Soberana Sans Light"/>
                <w:sz w:val="20"/>
                <w:szCs w:val="20"/>
              </w:rPr>
              <w:t xml:space="preserve"> </w:t>
            </w:r>
            <w:r w:rsidRPr="007B68BE">
              <w:rPr>
                <w:rFonts w:ascii="Soberana Sans Light" w:hAnsi="Soberana Sans Light"/>
                <w:sz w:val="20"/>
                <w:szCs w:val="20"/>
              </w:rPr>
              <w:t>Regularización</w:t>
            </w:r>
            <w:r>
              <w:rPr>
                <w:rFonts w:ascii="Soberana Sans Light" w:hAnsi="Soberana Sans Light"/>
                <w:sz w:val="20"/>
                <w:szCs w:val="20"/>
              </w:rPr>
              <w:t xml:space="preserve"> </w:t>
            </w:r>
            <w:r w:rsidRPr="00487AFB">
              <w:rPr>
                <w:rFonts w:ascii="Soberana Sans Light" w:hAnsi="Soberana Sans Light"/>
                <w:noProof/>
                <w:sz w:val="20"/>
                <w:szCs w:val="20"/>
                <w:lang w:eastAsia="es-MX"/>
              </w:rPr>
              <w:drawing>
                <wp:inline distT="0" distB="0" distL="0" distR="0" wp14:anchorId="78EB5092" wp14:editId="767EEBFE">
                  <wp:extent cx="107950" cy="107950"/>
                  <wp:effectExtent l="0" t="0" r="6350" b="6350"/>
                  <wp:docPr id="458" name="Imagen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1850" w:type="pct"/>
          </w:tcPr>
          <w:p w:rsidR="00A3085C" w:rsidRPr="007B68BE" w:rsidRDefault="00A3085C" w:rsidP="00823990">
            <w:pPr>
              <w:tabs>
                <w:tab w:val="left" w:pos="5812"/>
                <w:tab w:val="left" w:pos="8505"/>
              </w:tabs>
              <w:spacing w:before="120" w:after="120" w:line="240" w:lineRule="auto"/>
              <w:rPr>
                <w:rFonts w:ascii="Soberana Sans Light" w:hAnsi="Soberana Sans Light"/>
                <w:sz w:val="20"/>
                <w:szCs w:val="20"/>
              </w:rPr>
            </w:pPr>
            <w:r w:rsidRPr="007B68BE">
              <w:rPr>
                <w:rFonts w:ascii="Soberana Sans Light" w:hAnsi="Soberana Sans Light"/>
                <w:sz w:val="20"/>
                <w:szCs w:val="20"/>
              </w:rPr>
              <w:t>Relicenciamiento</w:t>
            </w:r>
            <w:r w:rsidRPr="002A321C">
              <w:rPr>
                <w:rFonts w:ascii="Soberana Sans Light" w:hAnsi="Soberana Sans Light"/>
                <w:sz w:val="16"/>
                <w:szCs w:val="20"/>
              </w:rPr>
              <w:t>*</w:t>
            </w:r>
            <w:r>
              <w:rPr>
                <w:rFonts w:ascii="Soberana Sans Light" w:hAnsi="Soberana Sans Light"/>
                <w:sz w:val="16"/>
                <w:szCs w:val="20"/>
              </w:rPr>
              <w:t xml:space="preserve"> </w:t>
            </w:r>
            <w:r w:rsidRPr="00487AFB">
              <w:rPr>
                <w:rFonts w:ascii="Soberana Sans Light" w:hAnsi="Soberana Sans Light"/>
                <w:noProof/>
                <w:sz w:val="20"/>
                <w:szCs w:val="20"/>
                <w:lang w:eastAsia="es-MX"/>
              </w:rPr>
              <w:drawing>
                <wp:inline distT="0" distB="0" distL="0" distR="0" wp14:anchorId="7E307252" wp14:editId="239EA828">
                  <wp:extent cx="107950" cy="107950"/>
                  <wp:effectExtent l="0" t="0" r="6350" b="6350"/>
                  <wp:docPr id="480"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r>
    </w:tbl>
    <w:p w:rsidR="00A3085C" w:rsidRPr="009E551D" w:rsidRDefault="009E551D" w:rsidP="00867EA6">
      <w:pPr>
        <w:tabs>
          <w:tab w:val="left" w:pos="8820"/>
        </w:tabs>
        <w:spacing w:after="0"/>
        <w:rPr>
          <w:rFonts w:ascii="Soberana Sans Light" w:hAnsi="Soberana Sans Light"/>
          <w:color w:val="343738"/>
          <w:sz w:val="16"/>
          <w:szCs w:val="16"/>
        </w:rPr>
      </w:pPr>
      <w:r w:rsidRPr="009E551D">
        <w:rPr>
          <w:rFonts w:ascii="Soberana Sans Light" w:hAnsi="Soberana Sans Light"/>
          <w:color w:val="343738"/>
          <w:sz w:val="16"/>
          <w:szCs w:val="16"/>
        </w:rPr>
        <w:t>* Cuando el establecimiento cuenta con Licencia de Funcionamiento y tramita la obtención de una Licencia Nueva (LAU).</w:t>
      </w:r>
    </w:p>
    <w:p w:rsidR="00A3085C" w:rsidRDefault="00A3085C">
      <w:pPr>
        <w:rPr>
          <w:rFonts w:ascii="Soberana Sans Light" w:hAnsi="Soberana Sans Light"/>
          <w:color w:val="343738"/>
          <w:sz w:val="24"/>
          <w:szCs w:val="24"/>
        </w:rPr>
      </w:pPr>
      <w:r>
        <w:rPr>
          <w:rFonts w:ascii="Soberana Sans Light" w:hAnsi="Soberana Sans Light"/>
          <w:color w:val="343738"/>
          <w:sz w:val="24"/>
          <w:szCs w:val="24"/>
        </w:rPr>
        <w:br w:type="page"/>
      </w:r>
    </w:p>
    <w:p w:rsidR="009E551D" w:rsidRDefault="009E551D" w:rsidP="009E551D">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284"/>
        <w:gridCol w:w="5146"/>
      </w:tblGrid>
      <w:tr w:rsidR="009E551D" w:rsidRPr="009E551D" w:rsidTr="00A76840">
        <w:tc>
          <w:tcPr>
            <w:tcW w:w="5098" w:type="dxa"/>
            <w:tcBorders>
              <w:right w:val="single" w:sz="4" w:space="0" w:color="A6A6A6" w:themeColor="background1" w:themeShade="A6"/>
            </w:tcBorders>
            <w:shd w:val="clear" w:color="auto" w:fill="F2F2F2" w:themeFill="background1" w:themeFillShade="F2"/>
          </w:tcPr>
          <w:p w:rsidR="009E551D" w:rsidRPr="009E551D" w:rsidRDefault="009E551D" w:rsidP="00A76840">
            <w:pPr>
              <w:spacing w:before="120" w:after="120"/>
              <w:jc w:val="center"/>
              <w:rPr>
                <w:rFonts w:ascii="Soberana Sans Light" w:hAnsi="Soberana Sans Light"/>
                <w:color w:val="343738"/>
                <w:sz w:val="18"/>
                <w:szCs w:val="18"/>
              </w:rPr>
            </w:pPr>
            <w:r w:rsidRPr="009E551D">
              <w:rPr>
                <w:rFonts w:ascii="Soberana Sans Light" w:hAnsi="Soberana Sans Light"/>
                <w:color w:val="343738"/>
                <w:sz w:val="18"/>
                <w:szCs w:val="18"/>
              </w:rPr>
              <w:t>5) Nombre o Razón Social de la Empresa</w:t>
            </w:r>
          </w:p>
        </w:tc>
        <w:tc>
          <w:tcPr>
            <w:tcW w:w="284" w:type="dxa"/>
            <w:tcBorders>
              <w:top w:val="nil"/>
              <w:left w:val="single" w:sz="4" w:space="0" w:color="A6A6A6" w:themeColor="background1" w:themeShade="A6"/>
              <w:bottom w:val="nil"/>
              <w:right w:val="single" w:sz="4" w:space="0" w:color="A6A6A6" w:themeColor="background1" w:themeShade="A6"/>
            </w:tcBorders>
          </w:tcPr>
          <w:p w:rsidR="009E551D" w:rsidRPr="009E551D" w:rsidRDefault="009E551D" w:rsidP="00A76840">
            <w:pPr>
              <w:pStyle w:val="espacio"/>
              <w:rPr>
                <w:sz w:val="18"/>
                <w:szCs w:val="18"/>
              </w:rPr>
            </w:pPr>
          </w:p>
        </w:tc>
        <w:tc>
          <w:tcPr>
            <w:tcW w:w="5146" w:type="dxa"/>
            <w:tcBorders>
              <w:left w:val="single" w:sz="4" w:space="0" w:color="A6A6A6" w:themeColor="background1" w:themeShade="A6"/>
            </w:tcBorders>
            <w:shd w:val="clear" w:color="auto" w:fill="F2F2F2" w:themeFill="background1" w:themeFillShade="F2"/>
          </w:tcPr>
          <w:p w:rsidR="009E551D" w:rsidRPr="009E551D" w:rsidRDefault="009E551D" w:rsidP="00A76840">
            <w:pPr>
              <w:spacing w:before="120" w:after="120"/>
              <w:jc w:val="center"/>
              <w:rPr>
                <w:rFonts w:ascii="Soberana Sans Light" w:hAnsi="Soberana Sans Light"/>
                <w:color w:val="343738"/>
                <w:sz w:val="18"/>
                <w:szCs w:val="18"/>
              </w:rPr>
            </w:pPr>
            <w:r w:rsidRPr="009E551D">
              <w:rPr>
                <w:rFonts w:ascii="Soberana Sans Light" w:hAnsi="Soberana Sans Light"/>
                <w:color w:val="343738"/>
                <w:sz w:val="18"/>
                <w:szCs w:val="18"/>
              </w:rPr>
              <w:t>Nombre y firma del representante legal</w:t>
            </w:r>
          </w:p>
        </w:tc>
      </w:tr>
      <w:tr w:rsidR="009E551D" w:rsidRPr="009E551D" w:rsidTr="00A76840">
        <w:tc>
          <w:tcPr>
            <w:tcW w:w="5098" w:type="dxa"/>
            <w:tcBorders>
              <w:right w:val="single" w:sz="4" w:space="0" w:color="A6A6A6" w:themeColor="background1" w:themeShade="A6"/>
            </w:tcBorders>
          </w:tcPr>
          <w:p w:rsidR="009E551D" w:rsidRPr="009E551D" w:rsidRDefault="009E551D" w:rsidP="00A76840">
            <w:pPr>
              <w:tabs>
                <w:tab w:val="left" w:pos="730"/>
              </w:tabs>
              <w:spacing w:before="120" w:after="120"/>
              <w:jc w:val="center"/>
              <w:rPr>
                <w:rFonts w:ascii="Soberana Sans Light" w:hAnsi="Soberana Sans Light"/>
                <w:color w:val="343738"/>
                <w:sz w:val="18"/>
                <w:szCs w:val="18"/>
              </w:rPr>
            </w:pPr>
          </w:p>
        </w:tc>
        <w:tc>
          <w:tcPr>
            <w:tcW w:w="284" w:type="dxa"/>
            <w:tcBorders>
              <w:top w:val="nil"/>
              <w:left w:val="single" w:sz="4" w:space="0" w:color="A6A6A6" w:themeColor="background1" w:themeShade="A6"/>
              <w:bottom w:val="nil"/>
              <w:right w:val="single" w:sz="4" w:space="0" w:color="A6A6A6" w:themeColor="background1" w:themeShade="A6"/>
            </w:tcBorders>
          </w:tcPr>
          <w:p w:rsidR="009E551D" w:rsidRPr="009E551D" w:rsidRDefault="009E551D" w:rsidP="00A76840">
            <w:pPr>
              <w:pStyle w:val="espacio"/>
              <w:rPr>
                <w:sz w:val="18"/>
                <w:szCs w:val="18"/>
              </w:rPr>
            </w:pPr>
          </w:p>
        </w:tc>
        <w:tc>
          <w:tcPr>
            <w:tcW w:w="5146" w:type="dxa"/>
            <w:tcBorders>
              <w:left w:val="single" w:sz="4" w:space="0" w:color="A6A6A6" w:themeColor="background1" w:themeShade="A6"/>
            </w:tcBorders>
          </w:tcPr>
          <w:p w:rsidR="009E551D" w:rsidRPr="009E551D" w:rsidRDefault="009E551D" w:rsidP="009E551D">
            <w:pPr>
              <w:tabs>
                <w:tab w:val="left" w:pos="730"/>
              </w:tabs>
              <w:spacing w:before="120" w:after="120"/>
              <w:jc w:val="center"/>
              <w:rPr>
                <w:rFonts w:ascii="Soberana Sans Light" w:hAnsi="Soberana Sans Light"/>
                <w:color w:val="343738"/>
                <w:sz w:val="18"/>
                <w:szCs w:val="18"/>
              </w:rPr>
            </w:pPr>
          </w:p>
          <w:p w:rsidR="009E551D" w:rsidRDefault="009E551D" w:rsidP="009E551D">
            <w:pPr>
              <w:tabs>
                <w:tab w:val="left" w:pos="730"/>
              </w:tabs>
              <w:spacing w:before="120" w:after="120"/>
              <w:jc w:val="center"/>
              <w:rPr>
                <w:rFonts w:ascii="Soberana Sans Light" w:hAnsi="Soberana Sans Light"/>
                <w:color w:val="343738"/>
                <w:sz w:val="18"/>
                <w:szCs w:val="18"/>
              </w:rPr>
            </w:pPr>
          </w:p>
          <w:p w:rsidR="00312B2A" w:rsidRPr="009E551D" w:rsidRDefault="00312B2A" w:rsidP="009E551D">
            <w:pPr>
              <w:tabs>
                <w:tab w:val="left" w:pos="730"/>
              </w:tabs>
              <w:spacing w:before="120" w:after="120"/>
              <w:jc w:val="center"/>
              <w:rPr>
                <w:rFonts w:ascii="Soberana Sans Light" w:hAnsi="Soberana Sans Light"/>
                <w:color w:val="343738"/>
                <w:sz w:val="18"/>
                <w:szCs w:val="18"/>
              </w:rPr>
            </w:pPr>
          </w:p>
          <w:p w:rsidR="009E551D" w:rsidRPr="009E551D" w:rsidRDefault="009E551D" w:rsidP="009E551D">
            <w:pPr>
              <w:tabs>
                <w:tab w:val="left" w:pos="730"/>
              </w:tabs>
              <w:spacing w:before="120" w:after="120"/>
              <w:jc w:val="center"/>
              <w:rPr>
                <w:rFonts w:ascii="Soberana Sans Light" w:hAnsi="Soberana Sans Light"/>
                <w:color w:val="343738"/>
                <w:sz w:val="18"/>
                <w:szCs w:val="18"/>
              </w:rPr>
            </w:pPr>
          </w:p>
        </w:tc>
      </w:tr>
      <w:tr w:rsidR="009E551D" w:rsidRPr="009E551D" w:rsidTr="00A76840">
        <w:tc>
          <w:tcPr>
            <w:tcW w:w="5098" w:type="dxa"/>
            <w:tcBorders>
              <w:right w:val="single" w:sz="4" w:space="0" w:color="A6A6A6" w:themeColor="background1" w:themeShade="A6"/>
            </w:tcBorders>
          </w:tcPr>
          <w:p w:rsidR="009E551D" w:rsidRPr="009E551D" w:rsidRDefault="009E551D" w:rsidP="009E551D">
            <w:pPr>
              <w:tabs>
                <w:tab w:val="left" w:pos="730"/>
              </w:tabs>
              <w:spacing w:before="120" w:after="120"/>
              <w:jc w:val="both"/>
              <w:rPr>
                <w:rFonts w:ascii="Soberana Sans Light" w:hAnsi="Soberana Sans Light"/>
                <w:color w:val="343738"/>
                <w:sz w:val="18"/>
                <w:szCs w:val="18"/>
              </w:rPr>
            </w:pPr>
            <w:r w:rsidRPr="009E551D">
              <w:rPr>
                <w:rFonts w:ascii="Soberana Sans Light" w:hAnsi="Soberana Sans Light"/>
                <w:sz w:val="18"/>
                <w:szCs w:val="18"/>
                <w:lang w:val="es-ES_tradnl"/>
              </w:rPr>
              <w:t>Declaramos que la información contenida en esta solicitud y sus anexos es fidedigna y que puede ser verificada por la SEMARNAT, la que en caso de omisión o falsedad, podrá invalidar el trámite y/o aplicar las sanciones correspondientes.</w:t>
            </w:r>
          </w:p>
        </w:tc>
        <w:tc>
          <w:tcPr>
            <w:tcW w:w="284" w:type="dxa"/>
            <w:tcBorders>
              <w:top w:val="nil"/>
              <w:left w:val="single" w:sz="4" w:space="0" w:color="A6A6A6" w:themeColor="background1" w:themeShade="A6"/>
              <w:bottom w:val="nil"/>
              <w:right w:val="single" w:sz="4" w:space="0" w:color="A6A6A6" w:themeColor="background1" w:themeShade="A6"/>
            </w:tcBorders>
          </w:tcPr>
          <w:p w:rsidR="009E551D" w:rsidRPr="009E551D" w:rsidRDefault="009E551D" w:rsidP="00A76840">
            <w:pPr>
              <w:pStyle w:val="espacio"/>
              <w:rPr>
                <w:sz w:val="18"/>
                <w:szCs w:val="18"/>
              </w:rPr>
            </w:pPr>
          </w:p>
        </w:tc>
        <w:tc>
          <w:tcPr>
            <w:tcW w:w="5146" w:type="dxa"/>
            <w:tcBorders>
              <w:left w:val="single" w:sz="4" w:space="0" w:color="A6A6A6" w:themeColor="background1" w:themeShade="A6"/>
            </w:tcBorders>
          </w:tcPr>
          <w:p w:rsidR="009E551D" w:rsidRPr="009E551D" w:rsidRDefault="009E551D" w:rsidP="009E551D">
            <w:pPr>
              <w:spacing w:before="120" w:after="120"/>
              <w:jc w:val="center"/>
              <w:rPr>
                <w:rFonts w:ascii="Soberana Sans Light" w:hAnsi="Soberana Sans Light"/>
                <w:color w:val="343738"/>
                <w:sz w:val="18"/>
                <w:szCs w:val="18"/>
              </w:rPr>
            </w:pPr>
          </w:p>
          <w:p w:rsidR="009E551D" w:rsidRPr="009E551D" w:rsidRDefault="009E551D" w:rsidP="009E551D">
            <w:pPr>
              <w:spacing w:before="120" w:after="120"/>
              <w:jc w:val="center"/>
              <w:rPr>
                <w:rFonts w:ascii="Soberana Sans Light" w:hAnsi="Soberana Sans Light"/>
                <w:color w:val="343738"/>
                <w:sz w:val="18"/>
                <w:szCs w:val="18"/>
              </w:rPr>
            </w:pPr>
          </w:p>
          <w:p w:rsidR="009E551D" w:rsidRPr="009E551D" w:rsidRDefault="009E551D" w:rsidP="009E551D">
            <w:pPr>
              <w:spacing w:before="120" w:after="120"/>
              <w:jc w:val="center"/>
              <w:rPr>
                <w:rFonts w:ascii="Soberana Sans Light" w:hAnsi="Soberana Sans Light"/>
                <w:color w:val="343738"/>
                <w:sz w:val="18"/>
                <w:szCs w:val="18"/>
              </w:rPr>
            </w:pPr>
            <w:r w:rsidRPr="009E551D">
              <w:rPr>
                <w:rFonts w:ascii="Soberana Sans Light" w:hAnsi="Soberana Sans Light"/>
                <w:color w:val="343738"/>
                <w:sz w:val="18"/>
                <w:szCs w:val="18"/>
              </w:rPr>
              <w:t>Nombre y firma del responsable técnico</w:t>
            </w:r>
          </w:p>
        </w:tc>
      </w:tr>
    </w:tbl>
    <w:p w:rsidR="009E551D" w:rsidRDefault="009E551D" w:rsidP="009E551D">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E73D37" w:rsidTr="00A76840">
        <w:tc>
          <w:tcPr>
            <w:tcW w:w="10528" w:type="dxa"/>
            <w:shd w:val="clear" w:color="auto" w:fill="F2F2F2" w:themeFill="background1" w:themeFillShade="F2"/>
          </w:tcPr>
          <w:p w:rsidR="00E73D37" w:rsidRDefault="00E73D37" w:rsidP="00A76840">
            <w:pPr>
              <w:spacing w:before="120" w:after="120"/>
              <w:ind w:left="57"/>
              <w:jc w:val="center"/>
              <w:rPr>
                <w:rFonts w:ascii="Soberana Sans Light" w:hAnsi="Soberana Sans Light"/>
                <w:color w:val="343738"/>
                <w:sz w:val="24"/>
                <w:szCs w:val="24"/>
              </w:rPr>
            </w:pPr>
            <w:r>
              <w:rPr>
                <w:rFonts w:ascii="Soberana Sans Light" w:hAnsi="Soberana Sans Light"/>
                <w:color w:val="343738"/>
                <w:sz w:val="20"/>
                <w:szCs w:val="20"/>
              </w:rPr>
              <w:t>Datos d</w:t>
            </w:r>
            <w:r w:rsidRPr="00487AFB">
              <w:rPr>
                <w:rFonts w:ascii="Soberana Sans Light" w:hAnsi="Soberana Sans Light"/>
                <w:color w:val="343738"/>
                <w:sz w:val="20"/>
                <w:szCs w:val="20"/>
              </w:rPr>
              <w:t>e Registro</w:t>
            </w:r>
          </w:p>
        </w:tc>
      </w:tr>
    </w:tbl>
    <w:p w:rsidR="00E73D37" w:rsidRPr="00F15D73" w:rsidRDefault="00E73D37" w:rsidP="00F15D73">
      <w:pPr>
        <w:pStyle w:val="espacio"/>
      </w:pPr>
    </w:p>
    <w:tbl>
      <w:tblPr>
        <w:tblW w:w="5000" w:type="pct"/>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1" w:type="dxa"/>
          <w:right w:w="71" w:type="dxa"/>
        </w:tblCellMar>
        <w:tblLook w:val="0000" w:firstRow="0" w:lastRow="0" w:firstColumn="0" w:lastColumn="0" w:noHBand="0" w:noVBand="0"/>
      </w:tblPr>
      <w:tblGrid>
        <w:gridCol w:w="631"/>
        <w:gridCol w:w="1849"/>
        <w:gridCol w:w="142"/>
        <w:gridCol w:w="426"/>
        <w:gridCol w:w="569"/>
        <w:gridCol w:w="142"/>
        <w:gridCol w:w="853"/>
        <w:gridCol w:w="569"/>
        <w:gridCol w:w="1849"/>
        <w:gridCol w:w="569"/>
        <w:gridCol w:w="995"/>
        <w:gridCol w:w="1280"/>
        <w:gridCol w:w="648"/>
      </w:tblGrid>
      <w:tr w:rsidR="00894B2F" w:rsidRPr="009E551D" w:rsidTr="00F15D73">
        <w:trPr>
          <w:trHeight w:val="440"/>
          <w:jc w:val="center"/>
        </w:trPr>
        <w:tc>
          <w:tcPr>
            <w:tcW w:w="7576" w:type="dxa"/>
            <w:gridSpan w:val="10"/>
          </w:tcPr>
          <w:p w:rsidR="00894B2F" w:rsidRPr="009E551D" w:rsidRDefault="00894B2F" w:rsidP="00E73D37">
            <w:pPr>
              <w:spacing w:before="40" w:after="40" w:line="240" w:lineRule="auto"/>
              <w:rPr>
                <w:rFonts w:ascii="Soberana Sans Light" w:hAnsi="Soberana Sans Light"/>
                <w:sz w:val="18"/>
                <w:szCs w:val="18"/>
              </w:rPr>
            </w:pPr>
            <w:r w:rsidRPr="009E551D">
              <w:rPr>
                <w:rFonts w:ascii="Soberana Sans Light" w:hAnsi="Soberana Sans Light"/>
                <w:color w:val="343738"/>
                <w:sz w:val="18"/>
                <w:szCs w:val="18"/>
              </w:rPr>
              <w:t xml:space="preserve">1) </w:t>
            </w:r>
            <w:r w:rsidR="0069645F" w:rsidRPr="009E551D">
              <w:rPr>
                <w:rFonts w:ascii="Soberana Sans Light" w:hAnsi="Soberana Sans Light"/>
                <w:color w:val="343738"/>
                <w:sz w:val="18"/>
                <w:szCs w:val="18"/>
              </w:rPr>
              <w:t xml:space="preserve">Denominación o razón social de la empresa </w:t>
            </w:r>
            <w:r w:rsidRPr="009E551D">
              <w:rPr>
                <w:color w:val="343738"/>
                <w:sz w:val="18"/>
                <w:szCs w:val="18"/>
                <w:vertAlign w:val="superscript"/>
              </w:rPr>
              <w:footnoteReference w:id="3"/>
            </w:r>
            <w:r w:rsidR="00AF1242" w:rsidRPr="009E551D">
              <w:rPr>
                <w:rFonts w:ascii="Soberana Sans Light" w:hAnsi="Soberana Sans Light"/>
                <w:color w:val="343738"/>
                <w:sz w:val="18"/>
                <w:szCs w:val="18"/>
              </w:rPr>
              <w:br/>
            </w:r>
          </w:p>
        </w:tc>
        <w:tc>
          <w:tcPr>
            <w:tcW w:w="2914" w:type="dxa"/>
            <w:gridSpan w:val="3"/>
          </w:tcPr>
          <w:p w:rsidR="0069645F" w:rsidRPr="009E551D" w:rsidRDefault="0069645F" w:rsidP="00E73D37">
            <w:pPr>
              <w:spacing w:before="40" w:after="40" w:line="240" w:lineRule="auto"/>
              <w:rPr>
                <w:rFonts w:ascii="Soberana Sans Light" w:hAnsi="Soberana Sans Light"/>
                <w:color w:val="343738"/>
                <w:sz w:val="18"/>
                <w:szCs w:val="18"/>
              </w:rPr>
            </w:pPr>
            <w:r w:rsidRPr="009E551D">
              <w:rPr>
                <w:rFonts w:ascii="Soberana Sans Light" w:hAnsi="Soberana Sans Light"/>
                <w:color w:val="343738"/>
                <w:sz w:val="18"/>
                <w:szCs w:val="18"/>
              </w:rPr>
              <w:t>Registro</w:t>
            </w:r>
            <w:r w:rsidR="00F73CA2" w:rsidRPr="009E551D">
              <w:rPr>
                <w:rFonts w:ascii="Soberana Sans Light" w:hAnsi="Soberana Sans Light"/>
                <w:color w:val="343738"/>
                <w:sz w:val="18"/>
                <w:szCs w:val="18"/>
              </w:rPr>
              <w:t xml:space="preserve"> </w:t>
            </w:r>
            <w:r w:rsidRPr="009E551D">
              <w:rPr>
                <w:rFonts w:ascii="Soberana Sans Light" w:hAnsi="Soberana Sans Light"/>
                <w:color w:val="343738"/>
                <w:sz w:val="18"/>
                <w:szCs w:val="18"/>
              </w:rPr>
              <w:t>Federal</w:t>
            </w:r>
            <w:r w:rsidR="00F73CA2" w:rsidRPr="009E551D">
              <w:rPr>
                <w:rFonts w:ascii="Soberana Sans Light" w:hAnsi="Soberana Sans Light"/>
                <w:color w:val="343738"/>
                <w:sz w:val="18"/>
                <w:szCs w:val="18"/>
              </w:rPr>
              <w:t xml:space="preserve"> </w:t>
            </w:r>
            <w:r w:rsidRPr="009E551D">
              <w:rPr>
                <w:rFonts w:ascii="Soberana Sans Light" w:hAnsi="Soberana Sans Light"/>
                <w:color w:val="343738"/>
                <w:sz w:val="18"/>
                <w:szCs w:val="18"/>
              </w:rPr>
              <w:t>de</w:t>
            </w:r>
          </w:p>
          <w:p w:rsidR="00894B2F" w:rsidRPr="009E551D" w:rsidRDefault="0069645F" w:rsidP="00E73D37">
            <w:pPr>
              <w:spacing w:before="40" w:after="40" w:line="240" w:lineRule="auto"/>
              <w:rPr>
                <w:rFonts w:ascii="Soberana Sans Light" w:hAnsi="Soberana Sans Light"/>
                <w:color w:val="343738"/>
                <w:sz w:val="18"/>
                <w:szCs w:val="18"/>
              </w:rPr>
            </w:pPr>
            <w:r w:rsidRPr="009E551D">
              <w:rPr>
                <w:rFonts w:ascii="Soberana Sans Light" w:hAnsi="Soberana Sans Light"/>
                <w:color w:val="343738"/>
                <w:sz w:val="18"/>
                <w:szCs w:val="18"/>
              </w:rPr>
              <w:t>Contribuyente (</w:t>
            </w:r>
            <w:r w:rsidR="00894B2F" w:rsidRPr="009E551D">
              <w:rPr>
                <w:rFonts w:ascii="Soberana Sans Light" w:hAnsi="Soberana Sans Light"/>
                <w:color w:val="343738"/>
                <w:sz w:val="18"/>
                <w:szCs w:val="18"/>
              </w:rPr>
              <w:t>RFC</w:t>
            </w:r>
            <w:r w:rsidRPr="009E551D">
              <w:rPr>
                <w:rFonts w:ascii="Soberana Sans Light" w:hAnsi="Soberana Sans Light"/>
                <w:color w:val="343738"/>
                <w:sz w:val="18"/>
                <w:szCs w:val="18"/>
              </w:rPr>
              <w:t>)</w:t>
            </w:r>
          </w:p>
          <w:p w:rsidR="0069645F" w:rsidRPr="009E551D" w:rsidRDefault="0069645F" w:rsidP="00E73D37">
            <w:pPr>
              <w:spacing w:before="40" w:after="40" w:line="240" w:lineRule="auto"/>
              <w:rPr>
                <w:rFonts w:ascii="Soberana Sans Light" w:hAnsi="Soberana Sans Light"/>
                <w:i/>
                <w:iCs/>
                <w:sz w:val="18"/>
                <w:szCs w:val="18"/>
              </w:rPr>
            </w:pPr>
          </w:p>
        </w:tc>
      </w:tr>
      <w:tr w:rsidR="00894B2F" w:rsidRPr="009E551D" w:rsidTr="00F15D73">
        <w:trPr>
          <w:jc w:val="center"/>
        </w:trPr>
        <w:tc>
          <w:tcPr>
            <w:tcW w:w="4599" w:type="dxa"/>
            <w:gridSpan w:val="7"/>
          </w:tcPr>
          <w:p w:rsidR="00894B2F" w:rsidRPr="009E551D" w:rsidRDefault="00AF1242" w:rsidP="00E73D37">
            <w:pPr>
              <w:spacing w:before="40" w:after="40" w:line="240" w:lineRule="auto"/>
              <w:rPr>
                <w:rFonts w:ascii="Soberana Sans Light" w:hAnsi="Soberana Sans Light"/>
                <w:b/>
                <w:bCs/>
                <w:sz w:val="18"/>
                <w:szCs w:val="18"/>
              </w:rPr>
            </w:pPr>
            <w:r w:rsidRPr="009E551D">
              <w:rPr>
                <w:rFonts w:ascii="Soberana Sans Light" w:hAnsi="Soberana Sans Light"/>
                <w:color w:val="343738"/>
                <w:sz w:val="18"/>
                <w:szCs w:val="18"/>
              </w:rPr>
              <w:t>2) Número de registro del SIEM</w:t>
            </w:r>
            <w:r w:rsidRPr="009E551D">
              <w:rPr>
                <w:rFonts w:ascii="Soberana Sans Light" w:hAnsi="Soberana Sans Light"/>
                <w:color w:val="343738"/>
                <w:sz w:val="18"/>
                <w:szCs w:val="18"/>
              </w:rPr>
              <w:br/>
            </w:r>
          </w:p>
        </w:tc>
        <w:tc>
          <w:tcPr>
            <w:tcW w:w="5891" w:type="dxa"/>
            <w:gridSpan w:val="6"/>
          </w:tcPr>
          <w:p w:rsidR="00894B2F" w:rsidRPr="009E551D" w:rsidRDefault="00894B2F" w:rsidP="00E73D37">
            <w:pPr>
              <w:spacing w:before="40" w:after="40" w:line="240" w:lineRule="auto"/>
              <w:rPr>
                <w:rFonts w:ascii="Soberana Sans Light" w:hAnsi="Soberana Sans Light"/>
                <w:b/>
                <w:bCs/>
                <w:sz w:val="18"/>
                <w:szCs w:val="18"/>
              </w:rPr>
            </w:pPr>
            <w:r w:rsidRPr="009E551D">
              <w:rPr>
                <w:rFonts w:ascii="Soberana Sans Light" w:hAnsi="Soberana Sans Light"/>
                <w:color w:val="343738"/>
                <w:sz w:val="18"/>
                <w:szCs w:val="18"/>
              </w:rPr>
              <w:t xml:space="preserve">3) </w:t>
            </w:r>
            <w:r w:rsidR="00AF1242" w:rsidRPr="009E551D">
              <w:rPr>
                <w:rFonts w:ascii="Soberana Sans Light" w:hAnsi="Soberana Sans Light"/>
                <w:color w:val="343738"/>
                <w:sz w:val="18"/>
                <w:szCs w:val="18"/>
              </w:rPr>
              <w:t>Cámara a la que pertenece y número de registro</w:t>
            </w:r>
          </w:p>
        </w:tc>
      </w:tr>
      <w:tr w:rsidR="00085379" w:rsidRPr="009E551D" w:rsidTr="00F15D73">
        <w:trPr>
          <w:trHeight w:val="255"/>
          <w:jc w:val="center"/>
        </w:trPr>
        <w:tc>
          <w:tcPr>
            <w:tcW w:w="8568" w:type="dxa"/>
            <w:gridSpan w:val="11"/>
            <w:shd w:val="clear" w:color="auto" w:fill="auto"/>
            <w:vAlign w:val="center"/>
          </w:tcPr>
          <w:p w:rsidR="00085379" w:rsidRPr="009E551D" w:rsidRDefault="00085379" w:rsidP="00E73D37">
            <w:pPr>
              <w:spacing w:before="40" w:after="40" w:line="240" w:lineRule="auto"/>
              <w:rPr>
                <w:rFonts w:ascii="Soberana Sans Light" w:hAnsi="Soberana Sans Light"/>
                <w:color w:val="343738"/>
                <w:sz w:val="18"/>
                <w:szCs w:val="18"/>
              </w:rPr>
            </w:pPr>
            <w:r w:rsidRPr="009E551D">
              <w:rPr>
                <w:rFonts w:ascii="Soberana Sans Light" w:hAnsi="Soberana Sans Light"/>
                <w:color w:val="343738"/>
                <w:sz w:val="18"/>
                <w:szCs w:val="18"/>
              </w:rPr>
              <w:t>4) Actividad productiva principal del establecimiento</w:t>
            </w:r>
            <w:r w:rsidRPr="009E551D">
              <w:rPr>
                <w:color w:val="343738"/>
                <w:sz w:val="18"/>
                <w:szCs w:val="18"/>
                <w:vertAlign w:val="superscript"/>
              </w:rPr>
              <w:footnoteReference w:id="4"/>
            </w:r>
          </w:p>
        </w:tc>
        <w:tc>
          <w:tcPr>
            <w:tcW w:w="1276" w:type="dxa"/>
            <w:vMerge w:val="restart"/>
            <w:shd w:val="clear" w:color="auto" w:fill="auto"/>
            <w:vAlign w:val="center"/>
          </w:tcPr>
          <w:p w:rsidR="00085379" w:rsidRPr="009E551D" w:rsidRDefault="00085379" w:rsidP="00E73D37">
            <w:pPr>
              <w:spacing w:before="40" w:after="40" w:line="240" w:lineRule="auto"/>
              <w:rPr>
                <w:rFonts w:ascii="Soberana Sans Light" w:hAnsi="Soberana Sans Light"/>
                <w:color w:val="343738"/>
                <w:sz w:val="18"/>
                <w:szCs w:val="18"/>
              </w:rPr>
            </w:pPr>
            <w:r w:rsidRPr="009E551D">
              <w:rPr>
                <w:rFonts w:ascii="Soberana Sans Light" w:hAnsi="Soberana Sans Light"/>
                <w:color w:val="343738"/>
                <w:sz w:val="18"/>
                <w:szCs w:val="18"/>
              </w:rPr>
              <w:t>Código ambiental (CA)</w:t>
            </w:r>
            <w:r w:rsidRPr="009E551D">
              <w:rPr>
                <w:color w:val="343738"/>
                <w:sz w:val="18"/>
                <w:szCs w:val="18"/>
                <w:vertAlign w:val="superscript"/>
              </w:rPr>
              <w:footnoteReference w:id="5"/>
            </w:r>
          </w:p>
        </w:tc>
        <w:tc>
          <w:tcPr>
            <w:tcW w:w="646" w:type="dxa"/>
            <w:vMerge w:val="restart"/>
            <w:shd w:val="clear" w:color="auto" w:fill="auto"/>
            <w:vAlign w:val="center"/>
          </w:tcPr>
          <w:p w:rsidR="00085379" w:rsidRPr="009E551D" w:rsidRDefault="00085379" w:rsidP="00E73D37">
            <w:pPr>
              <w:pStyle w:val="Texto"/>
              <w:spacing w:before="40" w:after="40"/>
              <w:rPr>
                <w:rFonts w:ascii="Soberana Sans Light" w:hAnsi="Soberana Sans Light"/>
                <w:sz w:val="18"/>
                <w:szCs w:val="18"/>
              </w:rPr>
            </w:pPr>
          </w:p>
        </w:tc>
      </w:tr>
      <w:tr w:rsidR="00085379" w:rsidRPr="009E551D" w:rsidTr="00F15D73">
        <w:trPr>
          <w:trHeight w:val="255"/>
          <w:jc w:val="center"/>
        </w:trPr>
        <w:tc>
          <w:tcPr>
            <w:tcW w:w="8568" w:type="dxa"/>
            <w:gridSpan w:val="11"/>
            <w:shd w:val="clear" w:color="auto" w:fill="auto"/>
            <w:vAlign w:val="center"/>
          </w:tcPr>
          <w:p w:rsidR="00085379" w:rsidRPr="009E551D" w:rsidRDefault="00085379" w:rsidP="00E73D37">
            <w:pPr>
              <w:spacing w:before="40" w:after="40" w:line="240" w:lineRule="auto"/>
              <w:rPr>
                <w:rFonts w:ascii="Soberana Sans Light" w:hAnsi="Soberana Sans Light"/>
                <w:sz w:val="18"/>
                <w:szCs w:val="18"/>
              </w:rPr>
            </w:pPr>
          </w:p>
        </w:tc>
        <w:tc>
          <w:tcPr>
            <w:tcW w:w="1276" w:type="dxa"/>
            <w:vMerge/>
            <w:shd w:val="pct5" w:color="auto" w:fill="FFFFFF"/>
            <w:vAlign w:val="center"/>
          </w:tcPr>
          <w:p w:rsidR="00085379" w:rsidRPr="009E551D" w:rsidRDefault="00085379" w:rsidP="00E73D37">
            <w:pPr>
              <w:spacing w:before="40" w:after="40" w:line="240" w:lineRule="auto"/>
              <w:rPr>
                <w:rFonts w:ascii="Soberana Sans Light" w:hAnsi="Soberana Sans Light"/>
                <w:b/>
                <w:bCs/>
                <w:sz w:val="18"/>
                <w:szCs w:val="18"/>
              </w:rPr>
            </w:pPr>
          </w:p>
        </w:tc>
        <w:tc>
          <w:tcPr>
            <w:tcW w:w="646" w:type="dxa"/>
            <w:vMerge/>
            <w:shd w:val="pct5" w:color="auto" w:fill="FFFFFF"/>
            <w:vAlign w:val="center"/>
          </w:tcPr>
          <w:p w:rsidR="00085379" w:rsidRPr="009E551D" w:rsidRDefault="00085379" w:rsidP="00E73D37">
            <w:pPr>
              <w:pStyle w:val="Texto"/>
              <w:spacing w:before="40" w:after="40"/>
              <w:rPr>
                <w:rFonts w:ascii="Soberana Sans Light" w:hAnsi="Soberana Sans Light"/>
                <w:sz w:val="18"/>
                <w:szCs w:val="18"/>
              </w:rPr>
            </w:pPr>
          </w:p>
        </w:tc>
      </w:tr>
      <w:tr w:rsidR="00085379" w:rsidRPr="009E551D" w:rsidTr="00F15D73">
        <w:trPr>
          <w:trHeight w:val="255"/>
          <w:jc w:val="center"/>
        </w:trPr>
        <w:tc>
          <w:tcPr>
            <w:tcW w:w="8568" w:type="dxa"/>
            <w:gridSpan w:val="11"/>
            <w:shd w:val="clear" w:color="auto" w:fill="auto"/>
            <w:vAlign w:val="center"/>
          </w:tcPr>
          <w:p w:rsidR="00085379" w:rsidRPr="009E551D" w:rsidRDefault="00085379" w:rsidP="00E73D37">
            <w:pPr>
              <w:spacing w:before="40" w:after="40" w:line="240" w:lineRule="auto"/>
              <w:rPr>
                <w:rFonts w:ascii="Soberana Sans Light" w:hAnsi="Soberana Sans Light"/>
                <w:sz w:val="18"/>
                <w:szCs w:val="18"/>
              </w:rPr>
            </w:pPr>
          </w:p>
        </w:tc>
        <w:tc>
          <w:tcPr>
            <w:tcW w:w="1276" w:type="dxa"/>
            <w:vMerge/>
            <w:shd w:val="pct5" w:color="auto" w:fill="FFFFFF"/>
            <w:vAlign w:val="center"/>
          </w:tcPr>
          <w:p w:rsidR="00085379" w:rsidRPr="009E551D" w:rsidRDefault="00085379" w:rsidP="00E73D37">
            <w:pPr>
              <w:spacing w:before="40" w:after="40" w:line="240" w:lineRule="auto"/>
              <w:rPr>
                <w:rFonts w:ascii="Soberana Sans Light" w:hAnsi="Soberana Sans Light"/>
                <w:b/>
                <w:bCs/>
                <w:sz w:val="18"/>
                <w:szCs w:val="18"/>
              </w:rPr>
            </w:pPr>
          </w:p>
        </w:tc>
        <w:tc>
          <w:tcPr>
            <w:tcW w:w="646" w:type="dxa"/>
            <w:vMerge/>
            <w:shd w:val="pct5" w:color="auto" w:fill="FFFFFF"/>
            <w:vAlign w:val="center"/>
          </w:tcPr>
          <w:p w:rsidR="00085379" w:rsidRPr="009E551D" w:rsidRDefault="00085379" w:rsidP="00E73D37">
            <w:pPr>
              <w:pStyle w:val="Texto"/>
              <w:spacing w:before="40" w:after="40"/>
              <w:rPr>
                <w:rFonts w:ascii="Soberana Sans Light" w:hAnsi="Soberana Sans Light"/>
                <w:sz w:val="18"/>
                <w:szCs w:val="18"/>
              </w:rPr>
            </w:pPr>
          </w:p>
        </w:tc>
      </w:tr>
      <w:tr w:rsidR="00085379" w:rsidRPr="009E551D" w:rsidTr="00F15D73">
        <w:trPr>
          <w:trHeight w:val="325"/>
          <w:jc w:val="center"/>
        </w:trPr>
        <w:tc>
          <w:tcPr>
            <w:tcW w:w="10490" w:type="dxa"/>
            <w:gridSpan w:val="13"/>
          </w:tcPr>
          <w:p w:rsidR="00085379" w:rsidRPr="009E551D" w:rsidRDefault="00AA7BDE" w:rsidP="00E73D37">
            <w:pPr>
              <w:spacing w:before="40" w:after="40" w:line="240" w:lineRule="auto"/>
              <w:rPr>
                <w:rFonts w:ascii="Soberana Sans Light" w:hAnsi="Soberana Sans Light"/>
                <w:color w:val="343738"/>
                <w:sz w:val="18"/>
                <w:szCs w:val="18"/>
              </w:rPr>
            </w:pPr>
            <w:r w:rsidRPr="009E551D">
              <w:rPr>
                <w:rFonts w:ascii="Soberana Sans Light" w:hAnsi="Soberana Sans Light"/>
                <w:color w:val="343738"/>
                <w:sz w:val="18"/>
                <w:szCs w:val="18"/>
              </w:rPr>
              <w:t>5)</w:t>
            </w:r>
            <w:r w:rsidR="00F73CA2" w:rsidRPr="009E551D">
              <w:rPr>
                <w:rFonts w:ascii="Soberana Sans Light" w:hAnsi="Soberana Sans Light"/>
                <w:color w:val="343738"/>
                <w:sz w:val="18"/>
                <w:szCs w:val="18"/>
              </w:rPr>
              <w:t xml:space="preserve"> </w:t>
            </w:r>
            <w:r w:rsidRPr="009E551D">
              <w:rPr>
                <w:rFonts w:ascii="Soberana Sans Light" w:hAnsi="Soberana Sans Light"/>
                <w:color w:val="343738"/>
                <w:sz w:val="18"/>
                <w:szCs w:val="18"/>
              </w:rPr>
              <w:t>Domicilio del</w:t>
            </w:r>
            <w:r w:rsidR="00F73CA2" w:rsidRPr="009E551D">
              <w:rPr>
                <w:rFonts w:ascii="Soberana Sans Light" w:hAnsi="Soberana Sans Light"/>
                <w:color w:val="343738"/>
                <w:sz w:val="18"/>
                <w:szCs w:val="18"/>
              </w:rPr>
              <w:t xml:space="preserve"> </w:t>
            </w:r>
            <w:r w:rsidRPr="009E551D">
              <w:rPr>
                <w:rFonts w:ascii="Soberana Sans Light" w:hAnsi="Soberana Sans Light"/>
                <w:color w:val="343738"/>
                <w:sz w:val="18"/>
                <w:szCs w:val="18"/>
              </w:rPr>
              <w:t>establecimiento (Anexar croquis, ver apartado VI.2 del Instructivo General)</w:t>
            </w:r>
          </w:p>
        </w:tc>
      </w:tr>
      <w:tr w:rsidR="00AA7BDE" w:rsidRPr="009E551D" w:rsidTr="00F15D73">
        <w:trPr>
          <w:trHeight w:val="325"/>
          <w:jc w:val="center"/>
        </w:trPr>
        <w:tc>
          <w:tcPr>
            <w:tcW w:w="2615" w:type="dxa"/>
            <w:gridSpan w:val="3"/>
          </w:tcPr>
          <w:p w:rsidR="00AA7BDE" w:rsidRPr="009E551D" w:rsidRDefault="00AA2D67" w:rsidP="00E73D37">
            <w:pPr>
              <w:spacing w:before="40" w:after="40" w:line="240" w:lineRule="auto"/>
              <w:rPr>
                <w:rFonts w:ascii="Soberana Sans Light" w:hAnsi="Soberana Sans Light"/>
                <w:color w:val="343738"/>
                <w:sz w:val="18"/>
                <w:szCs w:val="18"/>
              </w:rPr>
            </w:pPr>
            <w:r w:rsidRPr="009E551D">
              <w:rPr>
                <w:rFonts w:ascii="Soberana Sans Light" w:hAnsi="Soberana Sans Light"/>
                <w:sz w:val="18"/>
                <w:szCs w:val="18"/>
              </w:rPr>
              <w:t>Parque o Puerto Industrial</w:t>
            </w:r>
            <w:r w:rsidR="00F73CA2" w:rsidRPr="009E551D">
              <w:rPr>
                <w:rFonts w:ascii="Soberana Sans Light" w:hAnsi="Soberana Sans Light"/>
                <w:sz w:val="18"/>
                <w:szCs w:val="18"/>
              </w:rPr>
              <w:t xml:space="preserve"> </w:t>
            </w:r>
            <w:r w:rsidRPr="009E551D">
              <w:rPr>
                <w:rFonts w:ascii="Soberana Sans Light" w:hAnsi="Soberana Sans Light"/>
                <w:noProof/>
                <w:sz w:val="18"/>
                <w:szCs w:val="18"/>
                <w:lang w:eastAsia="es-MX"/>
              </w:rPr>
              <w:drawing>
                <wp:inline distT="0" distB="0" distL="0" distR="0" wp14:anchorId="7C0FD042" wp14:editId="05B5638C">
                  <wp:extent cx="107950" cy="107950"/>
                  <wp:effectExtent l="0" t="0" r="635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875" w:type="dxa"/>
            <w:gridSpan w:val="10"/>
          </w:tcPr>
          <w:p w:rsidR="00AA7BDE" w:rsidRPr="009E551D" w:rsidRDefault="001E7D0F" w:rsidP="00E73D37">
            <w:pPr>
              <w:spacing w:before="40" w:after="40" w:line="240" w:lineRule="auto"/>
              <w:rPr>
                <w:rFonts w:ascii="Soberana Sans Light" w:hAnsi="Soberana Sans Light"/>
                <w:color w:val="343738"/>
                <w:sz w:val="18"/>
                <w:szCs w:val="18"/>
              </w:rPr>
            </w:pPr>
            <w:r w:rsidRPr="009E551D">
              <w:rPr>
                <w:rFonts w:ascii="Soberana Sans Light" w:hAnsi="Soberana Sans Light"/>
                <w:sz w:val="18"/>
                <w:szCs w:val="18"/>
              </w:rPr>
              <w:t>Especifique cual</w:t>
            </w:r>
          </w:p>
        </w:tc>
      </w:tr>
      <w:tr w:rsidR="00AA7BDE" w:rsidRPr="009E551D" w:rsidTr="00F15D73">
        <w:trPr>
          <w:trHeight w:val="325"/>
          <w:jc w:val="center"/>
        </w:trPr>
        <w:tc>
          <w:tcPr>
            <w:tcW w:w="2615" w:type="dxa"/>
            <w:gridSpan w:val="3"/>
          </w:tcPr>
          <w:p w:rsidR="00AA7BDE" w:rsidRPr="009E551D" w:rsidRDefault="00AA2D67" w:rsidP="00E73D37">
            <w:pPr>
              <w:spacing w:before="40" w:after="40" w:line="240" w:lineRule="auto"/>
              <w:rPr>
                <w:rFonts w:ascii="Soberana Sans Light" w:hAnsi="Soberana Sans Light"/>
                <w:color w:val="343738"/>
                <w:sz w:val="18"/>
                <w:szCs w:val="18"/>
              </w:rPr>
            </w:pPr>
            <w:r w:rsidRPr="009E551D">
              <w:rPr>
                <w:rFonts w:ascii="Soberana Sans Light" w:hAnsi="Soberana Sans Light"/>
                <w:sz w:val="18"/>
                <w:szCs w:val="18"/>
              </w:rPr>
              <w:t>Centro Poblado</w:t>
            </w:r>
            <w:r w:rsidR="00F73CA2" w:rsidRPr="009E551D">
              <w:rPr>
                <w:rFonts w:ascii="Soberana Sans Light" w:hAnsi="Soberana Sans Light"/>
                <w:sz w:val="18"/>
                <w:szCs w:val="18"/>
              </w:rPr>
              <w:t xml:space="preserve"> </w:t>
            </w:r>
            <w:r w:rsidRPr="009E551D">
              <w:rPr>
                <w:rFonts w:ascii="Soberana Sans Light" w:hAnsi="Soberana Sans Light"/>
                <w:noProof/>
                <w:sz w:val="18"/>
                <w:szCs w:val="18"/>
                <w:lang w:eastAsia="es-MX"/>
              </w:rPr>
              <w:drawing>
                <wp:inline distT="0" distB="0" distL="0" distR="0" wp14:anchorId="7BC83689" wp14:editId="4AE11DBB">
                  <wp:extent cx="107950" cy="107950"/>
                  <wp:effectExtent l="0" t="0" r="635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875" w:type="dxa"/>
            <w:gridSpan w:val="10"/>
          </w:tcPr>
          <w:p w:rsidR="00AA7BDE" w:rsidRPr="009E551D" w:rsidRDefault="001E7D0F" w:rsidP="00E73D37">
            <w:pPr>
              <w:spacing w:before="40" w:after="40" w:line="240" w:lineRule="auto"/>
              <w:rPr>
                <w:rFonts w:ascii="Soberana Sans Light" w:hAnsi="Soberana Sans Light"/>
                <w:color w:val="343738"/>
                <w:sz w:val="18"/>
                <w:szCs w:val="18"/>
              </w:rPr>
            </w:pPr>
            <w:r w:rsidRPr="009E551D">
              <w:rPr>
                <w:rFonts w:ascii="Soberana Sans Light" w:hAnsi="Soberana Sans Light"/>
                <w:sz w:val="18"/>
                <w:szCs w:val="18"/>
              </w:rPr>
              <w:t>Calle</w:t>
            </w:r>
          </w:p>
        </w:tc>
      </w:tr>
      <w:tr w:rsidR="003B522A" w:rsidRPr="009E551D" w:rsidTr="00F15D73">
        <w:trPr>
          <w:trHeight w:val="325"/>
          <w:jc w:val="center"/>
        </w:trPr>
        <w:tc>
          <w:tcPr>
            <w:tcW w:w="3607" w:type="dxa"/>
            <w:gridSpan w:val="5"/>
          </w:tcPr>
          <w:p w:rsidR="003B522A" w:rsidRPr="009E551D" w:rsidRDefault="003B522A"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Número. Exterior</w:t>
            </w:r>
          </w:p>
        </w:tc>
        <w:tc>
          <w:tcPr>
            <w:tcW w:w="3402" w:type="dxa"/>
            <w:gridSpan w:val="4"/>
          </w:tcPr>
          <w:p w:rsidR="003B522A" w:rsidRPr="009E551D" w:rsidRDefault="003B522A"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 xml:space="preserve">Número Interior o Número de </w:t>
            </w:r>
            <w:r w:rsidR="003B038E" w:rsidRPr="009E551D">
              <w:rPr>
                <w:rFonts w:ascii="Soberana Sans Light" w:hAnsi="Soberana Sans Light"/>
                <w:sz w:val="18"/>
                <w:szCs w:val="18"/>
              </w:rPr>
              <w:t>Manzana y Lote</w:t>
            </w:r>
          </w:p>
        </w:tc>
        <w:tc>
          <w:tcPr>
            <w:tcW w:w="3481" w:type="dxa"/>
            <w:gridSpan w:val="4"/>
          </w:tcPr>
          <w:p w:rsidR="003B522A" w:rsidRPr="009E551D" w:rsidRDefault="003B038E"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Colonia</w:t>
            </w:r>
          </w:p>
        </w:tc>
      </w:tr>
      <w:tr w:rsidR="004A067F" w:rsidRPr="009E551D" w:rsidTr="00F15D73">
        <w:trPr>
          <w:trHeight w:val="325"/>
          <w:jc w:val="center"/>
        </w:trPr>
        <w:tc>
          <w:tcPr>
            <w:tcW w:w="10490" w:type="dxa"/>
            <w:gridSpan w:val="13"/>
          </w:tcPr>
          <w:p w:rsidR="004A067F" w:rsidRPr="009E551D" w:rsidRDefault="004A067F"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Entre que calles (tipo y nombre)</w:t>
            </w:r>
          </w:p>
        </w:tc>
      </w:tr>
      <w:tr w:rsidR="00AA2D67" w:rsidRPr="009E551D" w:rsidTr="00F15D73">
        <w:trPr>
          <w:trHeight w:val="325"/>
          <w:jc w:val="center"/>
        </w:trPr>
        <w:tc>
          <w:tcPr>
            <w:tcW w:w="5166" w:type="dxa"/>
            <w:gridSpan w:val="8"/>
          </w:tcPr>
          <w:p w:rsidR="00AA2D67" w:rsidRPr="009E551D" w:rsidRDefault="003B038E" w:rsidP="00E6510E">
            <w:pPr>
              <w:spacing w:before="40" w:after="40" w:line="240" w:lineRule="auto"/>
              <w:rPr>
                <w:rFonts w:ascii="Soberana Sans Light" w:hAnsi="Soberana Sans Light"/>
                <w:sz w:val="18"/>
                <w:szCs w:val="18"/>
              </w:rPr>
            </w:pPr>
            <w:r w:rsidRPr="009E551D">
              <w:rPr>
                <w:rFonts w:ascii="Soberana Sans Light" w:hAnsi="Soberana Sans Light"/>
                <w:sz w:val="18"/>
                <w:szCs w:val="18"/>
              </w:rPr>
              <w:t xml:space="preserve">Localidad (excepto </w:t>
            </w:r>
            <w:r w:rsidR="00E6510E">
              <w:rPr>
                <w:rFonts w:ascii="Soberana Sans Light" w:hAnsi="Soberana Sans Light"/>
                <w:sz w:val="18"/>
                <w:szCs w:val="18"/>
              </w:rPr>
              <w:t>CDMX</w:t>
            </w:r>
            <w:r w:rsidRPr="009E551D">
              <w:rPr>
                <w:rFonts w:ascii="Soberana Sans Light" w:hAnsi="Soberana Sans Light"/>
                <w:sz w:val="18"/>
                <w:szCs w:val="18"/>
              </w:rPr>
              <w:t>.)</w:t>
            </w:r>
          </w:p>
        </w:tc>
        <w:tc>
          <w:tcPr>
            <w:tcW w:w="5324" w:type="dxa"/>
            <w:gridSpan w:val="5"/>
          </w:tcPr>
          <w:p w:rsidR="00AA2D67" w:rsidRPr="009E551D" w:rsidRDefault="003B038E"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Código Postal</w:t>
            </w:r>
          </w:p>
        </w:tc>
      </w:tr>
      <w:tr w:rsidR="00AA2D67" w:rsidRPr="009E551D" w:rsidTr="00F15D73">
        <w:trPr>
          <w:trHeight w:val="325"/>
          <w:jc w:val="center"/>
        </w:trPr>
        <w:tc>
          <w:tcPr>
            <w:tcW w:w="5166" w:type="dxa"/>
            <w:gridSpan w:val="8"/>
          </w:tcPr>
          <w:p w:rsidR="00AA2D67" w:rsidRPr="009E551D" w:rsidRDefault="003B038E"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Municipio o Delegación</w:t>
            </w:r>
          </w:p>
        </w:tc>
        <w:tc>
          <w:tcPr>
            <w:tcW w:w="5324" w:type="dxa"/>
            <w:gridSpan w:val="5"/>
          </w:tcPr>
          <w:p w:rsidR="00AA2D67" w:rsidRPr="009E551D" w:rsidRDefault="00E6510E" w:rsidP="00E6510E">
            <w:pPr>
              <w:spacing w:before="40" w:after="40" w:line="240" w:lineRule="auto"/>
              <w:rPr>
                <w:rFonts w:ascii="Soberana Sans Light" w:hAnsi="Soberana Sans Light"/>
                <w:sz w:val="18"/>
                <w:szCs w:val="18"/>
              </w:rPr>
            </w:pPr>
            <w:r>
              <w:rPr>
                <w:rFonts w:ascii="Soberana Sans Light" w:hAnsi="Soberana Sans Light"/>
                <w:sz w:val="18"/>
                <w:szCs w:val="18"/>
              </w:rPr>
              <w:t>Estado</w:t>
            </w:r>
          </w:p>
        </w:tc>
      </w:tr>
      <w:tr w:rsidR="005A153E" w:rsidRPr="009E551D" w:rsidTr="00F15D73">
        <w:trPr>
          <w:trHeight w:val="325"/>
          <w:jc w:val="center"/>
        </w:trPr>
        <w:tc>
          <w:tcPr>
            <w:tcW w:w="630" w:type="dxa"/>
          </w:tcPr>
          <w:p w:rsidR="005A153E" w:rsidRPr="009E551D" w:rsidRDefault="005A153E"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Lada</w:t>
            </w:r>
          </w:p>
        </w:tc>
        <w:tc>
          <w:tcPr>
            <w:tcW w:w="1843" w:type="dxa"/>
          </w:tcPr>
          <w:p w:rsidR="005A153E" w:rsidRPr="009E551D" w:rsidRDefault="005A153E"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Teléfono</w:t>
            </w:r>
          </w:p>
        </w:tc>
        <w:tc>
          <w:tcPr>
            <w:tcW w:w="567" w:type="dxa"/>
            <w:gridSpan w:val="2"/>
          </w:tcPr>
          <w:p w:rsidR="005A153E" w:rsidRPr="009E551D" w:rsidRDefault="005A153E"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Fijo</w:t>
            </w:r>
          </w:p>
        </w:tc>
        <w:tc>
          <w:tcPr>
            <w:tcW w:w="709" w:type="dxa"/>
            <w:gridSpan w:val="2"/>
          </w:tcPr>
          <w:p w:rsidR="005A153E" w:rsidRPr="009E551D" w:rsidRDefault="005A153E"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Móvil</w:t>
            </w:r>
          </w:p>
        </w:tc>
        <w:tc>
          <w:tcPr>
            <w:tcW w:w="1417" w:type="dxa"/>
            <w:gridSpan w:val="2"/>
          </w:tcPr>
          <w:p w:rsidR="005A153E" w:rsidRPr="009E551D" w:rsidRDefault="005A153E"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Extensión</w:t>
            </w:r>
          </w:p>
        </w:tc>
        <w:tc>
          <w:tcPr>
            <w:tcW w:w="5324" w:type="dxa"/>
            <w:gridSpan w:val="5"/>
            <w:vMerge w:val="restart"/>
          </w:tcPr>
          <w:p w:rsidR="005A153E" w:rsidRPr="009E551D" w:rsidRDefault="003B038E"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Correo Electrónico</w:t>
            </w:r>
          </w:p>
          <w:p w:rsidR="005A153E" w:rsidRPr="009E551D" w:rsidRDefault="005A153E" w:rsidP="00E73D37">
            <w:pPr>
              <w:spacing w:before="40" w:after="40" w:line="240" w:lineRule="auto"/>
              <w:rPr>
                <w:rFonts w:ascii="Soberana Sans Light" w:hAnsi="Soberana Sans Light"/>
                <w:sz w:val="18"/>
                <w:szCs w:val="18"/>
              </w:rPr>
            </w:pPr>
          </w:p>
        </w:tc>
      </w:tr>
      <w:tr w:rsidR="005A153E" w:rsidRPr="009E551D" w:rsidTr="00F15D73">
        <w:trPr>
          <w:trHeight w:val="325"/>
          <w:jc w:val="center"/>
        </w:trPr>
        <w:tc>
          <w:tcPr>
            <w:tcW w:w="630" w:type="dxa"/>
          </w:tcPr>
          <w:p w:rsidR="005A153E" w:rsidRPr="009E551D" w:rsidRDefault="005A153E" w:rsidP="00E73D37">
            <w:pPr>
              <w:spacing w:before="40" w:after="40" w:line="240" w:lineRule="auto"/>
              <w:rPr>
                <w:rFonts w:ascii="Soberana Sans Light" w:hAnsi="Soberana Sans Light"/>
                <w:sz w:val="18"/>
                <w:szCs w:val="18"/>
              </w:rPr>
            </w:pPr>
          </w:p>
        </w:tc>
        <w:tc>
          <w:tcPr>
            <w:tcW w:w="1843" w:type="dxa"/>
          </w:tcPr>
          <w:p w:rsidR="005A153E" w:rsidRPr="009E551D" w:rsidRDefault="005A153E" w:rsidP="00E73D37">
            <w:pPr>
              <w:spacing w:before="40" w:after="40" w:line="240" w:lineRule="auto"/>
              <w:rPr>
                <w:rFonts w:ascii="Soberana Sans Light" w:hAnsi="Soberana Sans Light"/>
                <w:sz w:val="18"/>
                <w:szCs w:val="18"/>
              </w:rPr>
            </w:pPr>
          </w:p>
        </w:tc>
        <w:tc>
          <w:tcPr>
            <w:tcW w:w="567" w:type="dxa"/>
            <w:gridSpan w:val="2"/>
          </w:tcPr>
          <w:p w:rsidR="005A153E" w:rsidRPr="009E551D" w:rsidRDefault="00F73CA2"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 xml:space="preserve"> </w:t>
            </w:r>
            <w:r w:rsidR="005A153E" w:rsidRPr="009E551D">
              <w:rPr>
                <w:rFonts w:ascii="Soberana Sans Light" w:hAnsi="Soberana Sans Light"/>
                <w:noProof/>
                <w:sz w:val="18"/>
                <w:szCs w:val="18"/>
                <w:lang w:eastAsia="es-MX"/>
              </w:rPr>
              <w:drawing>
                <wp:inline distT="0" distB="0" distL="0" distR="0" wp14:anchorId="4223641E" wp14:editId="62C4B20E">
                  <wp:extent cx="107950" cy="107950"/>
                  <wp:effectExtent l="0" t="0" r="635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09" w:type="dxa"/>
            <w:gridSpan w:val="2"/>
          </w:tcPr>
          <w:p w:rsidR="005A153E" w:rsidRPr="009E551D" w:rsidRDefault="00F73CA2" w:rsidP="00E73D37">
            <w:pPr>
              <w:spacing w:before="40" w:after="40" w:line="240" w:lineRule="auto"/>
              <w:rPr>
                <w:rFonts w:ascii="Soberana Sans Light" w:hAnsi="Soberana Sans Light"/>
                <w:sz w:val="18"/>
                <w:szCs w:val="18"/>
              </w:rPr>
            </w:pPr>
            <w:r w:rsidRPr="009E551D">
              <w:rPr>
                <w:rFonts w:ascii="Soberana Sans Light" w:hAnsi="Soberana Sans Light"/>
                <w:sz w:val="18"/>
                <w:szCs w:val="18"/>
              </w:rPr>
              <w:t xml:space="preserve"> </w:t>
            </w:r>
            <w:r w:rsidR="005A153E" w:rsidRPr="009E551D">
              <w:rPr>
                <w:rFonts w:ascii="Soberana Sans Light" w:hAnsi="Soberana Sans Light"/>
                <w:noProof/>
                <w:sz w:val="18"/>
                <w:szCs w:val="18"/>
                <w:lang w:eastAsia="es-MX"/>
              </w:rPr>
              <w:drawing>
                <wp:inline distT="0" distB="0" distL="0" distR="0" wp14:anchorId="2EEFB727" wp14:editId="3D521482">
                  <wp:extent cx="107950" cy="107950"/>
                  <wp:effectExtent l="0" t="0" r="635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1417" w:type="dxa"/>
            <w:gridSpan w:val="2"/>
          </w:tcPr>
          <w:p w:rsidR="005A153E" w:rsidRPr="009E551D" w:rsidRDefault="005A153E" w:rsidP="00E73D37">
            <w:pPr>
              <w:spacing w:before="40" w:after="40" w:line="240" w:lineRule="auto"/>
              <w:rPr>
                <w:rFonts w:ascii="Soberana Sans Light" w:hAnsi="Soberana Sans Light"/>
                <w:sz w:val="18"/>
                <w:szCs w:val="18"/>
              </w:rPr>
            </w:pPr>
          </w:p>
        </w:tc>
        <w:tc>
          <w:tcPr>
            <w:tcW w:w="5324" w:type="dxa"/>
            <w:gridSpan w:val="5"/>
            <w:vMerge/>
          </w:tcPr>
          <w:p w:rsidR="005A153E" w:rsidRPr="009E551D" w:rsidRDefault="005A153E" w:rsidP="00E73D37">
            <w:pPr>
              <w:spacing w:before="40" w:after="40" w:line="240" w:lineRule="auto"/>
              <w:rPr>
                <w:rFonts w:ascii="Soberana Sans Light" w:hAnsi="Soberana Sans Light"/>
                <w:sz w:val="18"/>
                <w:szCs w:val="18"/>
              </w:rPr>
            </w:pPr>
          </w:p>
        </w:tc>
      </w:tr>
    </w:tbl>
    <w:p w:rsidR="00503CB4" w:rsidRDefault="00503CB4" w:rsidP="009E551D">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491"/>
        <w:gridCol w:w="349"/>
        <w:gridCol w:w="1137"/>
        <w:gridCol w:w="283"/>
        <w:gridCol w:w="427"/>
        <w:gridCol w:w="711"/>
        <w:gridCol w:w="30"/>
        <w:gridCol w:w="48"/>
        <w:gridCol w:w="633"/>
        <w:gridCol w:w="488"/>
        <w:gridCol w:w="585"/>
        <w:gridCol w:w="64"/>
        <w:gridCol w:w="7"/>
        <w:gridCol w:w="513"/>
        <w:gridCol w:w="333"/>
        <w:gridCol w:w="837"/>
        <w:gridCol w:w="95"/>
        <w:gridCol w:w="1073"/>
        <w:gridCol w:w="1170"/>
        <w:gridCol w:w="1248"/>
      </w:tblGrid>
      <w:tr w:rsidR="001E7D0F" w:rsidRPr="009E551D" w:rsidTr="00312B2A">
        <w:trPr>
          <w:jc w:val="center"/>
        </w:trPr>
        <w:tc>
          <w:tcPr>
            <w:tcW w:w="10490" w:type="dxa"/>
            <w:gridSpan w:val="2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E7D0F" w:rsidRPr="009E551D" w:rsidRDefault="001E7D0F" w:rsidP="00312B2A">
            <w:pPr>
              <w:spacing w:before="80" w:after="80" w:line="240" w:lineRule="auto"/>
              <w:rPr>
                <w:rFonts w:ascii="Soberana Sans Light" w:hAnsi="Soberana Sans Light"/>
                <w:noProof/>
                <w:sz w:val="18"/>
                <w:szCs w:val="18"/>
                <w:lang w:eastAsia="es-MX"/>
              </w:rPr>
            </w:pPr>
            <w:r w:rsidRPr="009E551D">
              <w:rPr>
                <w:rFonts w:ascii="Soberana Sans Light" w:hAnsi="Soberana Sans Light"/>
                <w:color w:val="343738"/>
                <w:sz w:val="18"/>
                <w:szCs w:val="18"/>
              </w:rPr>
              <w:t>6) Domicilio para oír y recibir notificaciones (En caso de ser d</w:t>
            </w:r>
            <w:r w:rsidR="00653AF5">
              <w:rPr>
                <w:rFonts w:ascii="Soberana Sans Light" w:hAnsi="Soberana Sans Light"/>
                <w:color w:val="343738"/>
                <w:sz w:val="18"/>
                <w:szCs w:val="18"/>
              </w:rPr>
              <w:t>istinto al del establecimiento):</w:t>
            </w:r>
          </w:p>
        </w:tc>
      </w:tr>
      <w:tr w:rsidR="001E7D0F" w:rsidRPr="009E551D" w:rsidTr="00312B2A">
        <w:trPr>
          <w:jc w:val="center"/>
        </w:trPr>
        <w:tc>
          <w:tcPr>
            <w:tcW w:w="2679"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E7D0F" w:rsidRPr="009E551D" w:rsidRDefault="001E7D0F" w:rsidP="00312B2A">
            <w:pPr>
              <w:tabs>
                <w:tab w:val="left" w:pos="2110"/>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Parque o Puerto Industrial</w:t>
            </w:r>
            <w:r w:rsidR="00F73CA2" w:rsidRPr="009E551D">
              <w:rPr>
                <w:rFonts w:ascii="Soberana Sans Light" w:hAnsi="Soberana Sans Light"/>
                <w:color w:val="343738"/>
                <w:sz w:val="18"/>
                <w:szCs w:val="18"/>
              </w:rPr>
              <w:t xml:space="preserve"> </w:t>
            </w:r>
            <w:r w:rsidR="00653AF5">
              <w:rPr>
                <w:rFonts w:ascii="Soberana Sans Light" w:hAnsi="Soberana Sans Light"/>
                <w:color w:val="343738"/>
                <w:sz w:val="18"/>
                <w:szCs w:val="18"/>
              </w:rPr>
              <w:tab/>
            </w:r>
            <w:r w:rsidRPr="009E551D">
              <w:rPr>
                <w:rFonts w:ascii="Soberana Sans Light" w:hAnsi="Soberana Sans Light"/>
                <w:noProof/>
                <w:color w:val="343738"/>
                <w:sz w:val="18"/>
                <w:szCs w:val="18"/>
                <w:lang w:eastAsia="es-MX"/>
              </w:rPr>
              <w:drawing>
                <wp:inline distT="0" distB="0" distL="0" distR="0" wp14:anchorId="13774B95" wp14:editId="629B4A20">
                  <wp:extent cx="107950" cy="107950"/>
                  <wp:effectExtent l="0" t="0" r="6350" b="6350"/>
                  <wp:docPr id="349" name="Imagen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811" w:type="dxa"/>
            <w:gridSpan w:val="1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E7D0F" w:rsidRPr="009E551D" w:rsidRDefault="001E7D0F" w:rsidP="00312B2A">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Especifique cual</w:t>
            </w:r>
          </w:p>
        </w:tc>
      </w:tr>
      <w:tr w:rsidR="001E7D0F" w:rsidRPr="009E551D" w:rsidTr="00312B2A">
        <w:trPr>
          <w:jc w:val="center"/>
        </w:trPr>
        <w:tc>
          <w:tcPr>
            <w:tcW w:w="2679"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E7D0F" w:rsidRPr="009E551D" w:rsidRDefault="001E7D0F" w:rsidP="00312B2A">
            <w:pPr>
              <w:tabs>
                <w:tab w:val="left" w:pos="2130"/>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Centro Poblado</w:t>
            </w:r>
            <w:r w:rsidR="00F73CA2" w:rsidRPr="009E551D">
              <w:rPr>
                <w:rFonts w:ascii="Soberana Sans Light" w:hAnsi="Soberana Sans Light"/>
                <w:color w:val="343738"/>
                <w:sz w:val="18"/>
                <w:szCs w:val="18"/>
              </w:rPr>
              <w:t xml:space="preserve"> </w:t>
            </w:r>
            <w:r w:rsidR="00653AF5">
              <w:rPr>
                <w:rFonts w:ascii="Soberana Sans Light" w:hAnsi="Soberana Sans Light"/>
                <w:color w:val="343738"/>
                <w:sz w:val="18"/>
                <w:szCs w:val="18"/>
              </w:rPr>
              <w:tab/>
            </w:r>
            <w:r w:rsidRPr="009E551D">
              <w:rPr>
                <w:rFonts w:ascii="Soberana Sans Light" w:hAnsi="Soberana Sans Light"/>
                <w:noProof/>
                <w:color w:val="343738"/>
                <w:sz w:val="18"/>
                <w:szCs w:val="18"/>
                <w:lang w:eastAsia="es-MX"/>
              </w:rPr>
              <w:drawing>
                <wp:inline distT="0" distB="0" distL="0" distR="0" wp14:anchorId="7AE8DA95" wp14:editId="52166F1A">
                  <wp:extent cx="107950" cy="107950"/>
                  <wp:effectExtent l="0" t="0" r="6350" b="6350"/>
                  <wp:docPr id="351" name="Imagen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811" w:type="dxa"/>
            <w:gridSpan w:val="1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E7D0F" w:rsidRPr="009E551D" w:rsidRDefault="001E7D0F" w:rsidP="00312B2A">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Calle</w:t>
            </w:r>
          </w:p>
        </w:tc>
      </w:tr>
      <w:tr w:rsidR="001E7D0F" w:rsidRPr="009E551D" w:rsidTr="00312B2A">
        <w:trPr>
          <w:jc w:val="center"/>
        </w:trPr>
        <w:tc>
          <w:tcPr>
            <w:tcW w:w="3466" w:type="dxa"/>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E7D0F" w:rsidRPr="009E551D" w:rsidRDefault="001E7D0F" w:rsidP="00312B2A">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Número. Exterior</w:t>
            </w:r>
          </w:p>
        </w:tc>
        <w:tc>
          <w:tcPr>
            <w:tcW w:w="3544" w:type="dxa"/>
            <w:gridSpan w:val="9"/>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E7D0F" w:rsidRPr="009E551D" w:rsidRDefault="001E7D0F" w:rsidP="00312B2A">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 xml:space="preserve">Número Interior o Número de </w:t>
            </w:r>
            <w:r w:rsidR="003B038E" w:rsidRPr="009E551D">
              <w:rPr>
                <w:rFonts w:ascii="Soberana Sans Light" w:hAnsi="Soberana Sans Light"/>
                <w:color w:val="343738"/>
                <w:sz w:val="18"/>
                <w:szCs w:val="18"/>
              </w:rPr>
              <w:t xml:space="preserve">Manzana </w:t>
            </w:r>
            <w:r w:rsidR="003C763C">
              <w:rPr>
                <w:rFonts w:ascii="Soberana Sans Light" w:hAnsi="Soberana Sans Light"/>
                <w:color w:val="343738"/>
                <w:sz w:val="18"/>
                <w:szCs w:val="18"/>
              </w:rPr>
              <w:br/>
            </w:r>
            <w:r w:rsidR="003B038E" w:rsidRPr="009E551D">
              <w:rPr>
                <w:rFonts w:ascii="Soberana Sans Light" w:hAnsi="Soberana Sans Light"/>
                <w:color w:val="343738"/>
                <w:sz w:val="18"/>
                <w:szCs w:val="18"/>
              </w:rPr>
              <w:t>y Lote</w:t>
            </w:r>
          </w:p>
        </w:tc>
        <w:tc>
          <w:tcPr>
            <w:tcW w:w="34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E7D0F" w:rsidRPr="009E551D" w:rsidRDefault="003B038E" w:rsidP="00312B2A">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Colonia</w:t>
            </w:r>
          </w:p>
        </w:tc>
      </w:tr>
      <w:tr w:rsidR="001178B0" w:rsidRPr="009E551D" w:rsidTr="00312B2A">
        <w:trPr>
          <w:jc w:val="center"/>
        </w:trPr>
        <w:tc>
          <w:tcPr>
            <w:tcW w:w="10490" w:type="dxa"/>
            <w:gridSpan w:val="2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E</w:t>
            </w:r>
            <w:r w:rsidR="003B038E" w:rsidRPr="009E551D">
              <w:rPr>
                <w:rFonts w:ascii="Soberana Sans Light" w:hAnsi="Soberana Sans Light"/>
                <w:color w:val="343738"/>
                <w:sz w:val="18"/>
                <w:szCs w:val="18"/>
              </w:rPr>
              <w:t>ntre que calles (tipo y nombre)</w:t>
            </w:r>
          </w:p>
        </w:tc>
      </w:tr>
      <w:tr w:rsidR="001178B0" w:rsidRPr="009E551D" w:rsidTr="00312B2A">
        <w:trPr>
          <w:jc w:val="center"/>
        </w:trPr>
        <w:tc>
          <w:tcPr>
            <w:tcW w:w="5238" w:type="dxa"/>
            <w:gridSpan w:val="1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3B038E" w:rsidP="009E3454">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 xml:space="preserve">Localidad (excepto </w:t>
            </w:r>
            <w:r w:rsidR="009E3454">
              <w:rPr>
                <w:rFonts w:ascii="Soberana Sans Light" w:hAnsi="Soberana Sans Light"/>
                <w:color w:val="343738"/>
                <w:sz w:val="18"/>
                <w:szCs w:val="18"/>
              </w:rPr>
              <w:t>CDMX</w:t>
            </w:r>
            <w:r w:rsidRPr="009E551D">
              <w:rPr>
                <w:rFonts w:ascii="Soberana Sans Light" w:hAnsi="Soberana Sans Light"/>
                <w:color w:val="343738"/>
                <w:sz w:val="18"/>
                <w:szCs w:val="18"/>
              </w:rPr>
              <w:t>)</w:t>
            </w:r>
          </w:p>
        </w:tc>
        <w:tc>
          <w:tcPr>
            <w:tcW w:w="5252"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3B038E" w:rsidP="00312B2A">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Código Postal</w:t>
            </w:r>
          </w:p>
        </w:tc>
      </w:tr>
      <w:tr w:rsidR="001178B0" w:rsidRPr="009E551D" w:rsidTr="00312B2A">
        <w:trPr>
          <w:jc w:val="center"/>
        </w:trPr>
        <w:tc>
          <w:tcPr>
            <w:tcW w:w="5238" w:type="dxa"/>
            <w:gridSpan w:val="1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 xml:space="preserve">Municipio o </w:t>
            </w:r>
            <w:r w:rsidR="003B038E" w:rsidRPr="009E551D">
              <w:rPr>
                <w:rFonts w:ascii="Soberana Sans Light" w:hAnsi="Soberana Sans Light"/>
                <w:color w:val="343738"/>
                <w:sz w:val="18"/>
                <w:szCs w:val="18"/>
              </w:rPr>
              <w:t>Delegación</w:t>
            </w:r>
          </w:p>
        </w:tc>
        <w:tc>
          <w:tcPr>
            <w:tcW w:w="5252"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3B038E" w:rsidP="009E3454">
            <w:pPr>
              <w:tabs>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 xml:space="preserve">Estado </w:t>
            </w:r>
          </w:p>
        </w:tc>
      </w:tr>
      <w:tr w:rsidR="001178B0" w:rsidRPr="009E551D" w:rsidTr="00312B2A">
        <w:trPr>
          <w:jc w:val="center"/>
        </w:trPr>
        <w:tc>
          <w:tcPr>
            <w:tcW w:w="83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Lada</w:t>
            </w:r>
          </w:p>
        </w:tc>
        <w:tc>
          <w:tcPr>
            <w:tcW w:w="1842"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Teléfono</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Fijo</w:t>
            </w:r>
          </w:p>
        </w:tc>
        <w:tc>
          <w:tcPr>
            <w:tcW w:w="70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Móvil</w:t>
            </w:r>
          </w:p>
        </w:tc>
        <w:tc>
          <w:tcPr>
            <w:tcW w:w="113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Extensión</w:t>
            </w:r>
          </w:p>
        </w:tc>
        <w:tc>
          <w:tcPr>
            <w:tcW w:w="5259" w:type="dxa"/>
            <w:gridSpan w:val="8"/>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1178B0" w:rsidRPr="009E551D" w:rsidRDefault="003B038E"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Correo Electrónico</w:t>
            </w:r>
          </w:p>
          <w:p w:rsidR="001178B0" w:rsidRPr="009E551D" w:rsidRDefault="001178B0" w:rsidP="00312B2A">
            <w:pPr>
              <w:spacing w:before="80" w:after="80" w:line="240" w:lineRule="auto"/>
              <w:rPr>
                <w:rFonts w:ascii="Soberana Sans Light" w:hAnsi="Soberana Sans Light"/>
                <w:color w:val="343738"/>
                <w:sz w:val="18"/>
                <w:szCs w:val="18"/>
              </w:rPr>
            </w:pPr>
          </w:p>
        </w:tc>
      </w:tr>
      <w:tr w:rsidR="001178B0" w:rsidRPr="009E551D" w:rsidTr="00312B2A">
        <w:trPr>
          <w:jc w:val="center"/>
        </w:trPr>
        <w:tc>
          <w:tcPr>
            <w:tcW w:w="83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rPr>
                <w:rFonts w:ascii="Soberana Sans Light" w:hAnsi="Soberana Sans Light"/>
                <w:sz w:val="18"/>
                <w:szCs w:val="18"/>
              </w:rPr>
            </w:pPr>
          </w:p>
        </w:tc>
        <w:tc>
          <w:tcPr>
            <w:tcW w:w="1842"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rPr>
                <w:rFonts w:ascii="Soberana Sans Light" w:hAnsi="Soberana Sans Light"/>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jc w:val="center"/>
              <w:rPr>
                <w:rFonts w:ascii="Soberana Sans Light" w:hAnsi="Soberana Sans Light"/>
                <w:sz w:val="18"/>
                <w:szCs w:val="18"/>
              </w:rPr>
            </w:pPr>
            <w:r w:rsidRPr="009E551D">
              <w:rPr>
                <w:rFonts w:ascii="Soberana Sans Light" w:hAnsi="Soberana Sans Light"/>
                <w:noProof/>
                <w:sz w:val="18"/>
                <w:szCs w:val="18"/>
                <w:lang w:eastAsia="es-MX"/>
              </w:rPr>
              <w:drawing>
                <wp:inline distT="0" distB="0" distL="0" distR="0" wp14:anchorId="2CB9F4CE" wp14:editId="74F13D80">
                  <wp:extent cx="107950" cy="107950"/>
                  <wp:effectExtent l="0" t="0" r="6350" b="6350"/>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0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jc w:val="center"/>
              <w:rPr>
                <w:rFonts w:ascii="Soberana Sans Light" w:hAnsi="Soberana Sans Light"/>
                <w:sz w:val="18"/>
                <w:szCs w:val="18"/>
              </w:rPr>
            </w:pPr>
            <w:r w:rsidRPr="009E551D">
              <w:rPr>
                <w:rFonts w:ascii="Soberana Sans Light" w:hAnsi="Soberana Sans Light"/>
                <w:noProof/>
                <w:sz w:val="18"/>
                <w:szCs w:val="18"/>
                <w:lang w:eastAsia="es-MX"/>
              </w:rPr>
              <w:drawing>
                <wp:inline distT="0" distB="0" distL="0" distR="0" wp14:anchorId="65D16051" wp14:editId="2C68F731">
                  <wp:extent cx="107950" cy="107950"/>
                  <wp:effectExtent l="0" t="0" r="635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113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rPr>
                <w:rFonts w:ascii="Soberana Sans Light" w:hAnsi="Soberana Sans Light"/>
                <w:sz w:val="18"/>
                <w:szCs w:val="18"/>
              </w:rPr>
            </w:pPr>
          </w:p>
        </w:tc>
        <w:tc>
          <w:tcPr>
            <w:tcW w:w="5259" w:type="dxa"/>
            <w:gridSpan w:val="8"/>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1178B0" w:rsidRPr="009E551D" w:rsidRDefault="001178B0" w:rsidP="00312B2A">
            <w:pPr>
              <w:spacing w:before="80" w:after="80" w:line="240" w:lineRule="auto"/>
              <w:rPr>
                <w:rFonts w:ascii="Soberana Sans Light" w:hAnsi="Soberana Sans Light"/>
                <w:noProof/>
                <w:sz w:val="18"/>
                <w:szCs w:val="18"/>
                <w:lang w:eastAsia="es-MX"/>
              </w:rPr>
            </w:pPr>
          </w:p>
        </w:tc>
      </w:tr>
      <w:tr w:rsidR="001178B0" w:rsidRPr="009E551D" w:rsidTr="00312B2A">
        <w:trPr>
          <w:jc w:val="center"/>
        </w:trPr>
        <w:tc>
          <w:tcPr>
            <w:tcW w:w="10490" w:type="dxa"/>
            <w:gridSpan w:val="2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16A2" w:rsidRPr="009E551D" w:rsidRDefault="001178B0" w:rsidP="00312B2A">
            <w:pPr>
              <w:tabs>
                <w:tab w:val="left" w:pos="3950"/>
                <w:tab w:val="left" w:pos="6210"/>
                <w:tab w:val="left" w:pos="8820"/>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7) fecha</w:t>
            </w:r>
            <w:r w:rsidR="00F73CA2" w:rsidRPr="009E551D">
              <w:rPr>
                <w:rFonts w:ascii="Soberana Sans Light" w:hAnsi="Soberana Sans Light"/>
                <w:color w:val="343738"/>
                <w:sz w:val="18"/>
                <w:szCs w:val="18"/>
              </w:rPr>
              <w:t xml:space="preserve"> </w:t>
            </w:r>
            <w:r w:rsidRPr="009E551D">
              <w:rPr>
                <w:rFonts w:ascii="Soberana Sans Light" w:hAnsi="Soberana Sans Light"/>
                <w:color w:val="343738"/>
                <w:sz w:val="18"/>
                <w:szCs w:val="18"/>
              </w:rPr>
              <w:t>de inicio de operación</w:t>
            </w:r>
            <w:r w:rsidRPr="009E551D">
              <w:rPr>
                <w:rFonts w:ascii="Soberana Sans Light" w:hAnsi="Soberana Sans Light"/>
                <w:sz w:val="18"/>
                <w:szCs w:val="18"/>
              </w:rPr>
              <w:t xml:space="preserve"> </w:t>
            </w:r>
            <w:r w:rsidR="00F73CA2" w:rsidRPr="009E551D">
              <w:rPr>
                <w:rFonts w:ascii="Soberana Sans Light" w:hAnsi="Soberana Sans Light"/>
                <w:b/>
                <w:bCs/>
                <w:sz w:val="18"/>
                <w:szCs w:val="18"/>
              </w:rPr>
              <w:t xml:space="preserve"> </w:t>
            </w:r>
            <w:r w:rsidR="003C763C">
              <w:rPr>
                <w:rFonts w:ascii="Soberana Sans Light" w:hAnsi="Soberana Sans Light"/>
                <w:b/>
                <w:bCs/>
                <w:sz w:val="18"/>
                <w:szCs w:val="18"/>
              </w:rPr>
              <w:tab/>
            </w:r>
            <w:r w:rsidR="00F73CA2" w:rsidRPr="009E551D">
              <w:rPr>
                <w:rFonts w:ascii="Soberana Sans Light" w:hAnsi="Soberana Sans Light"/>
                <w:color w:val="343738"/>
                <w:sz w:val="18"/>
                <w:szCs w:val="18"/>
              </w:rPr>
              <w:t xml:space="preserve"> </w:t>
            </w:r>
            <w:r w:rsidR="00CE16A2" w:rsidRPr="009E551D">
              <w:rPr>
                <w:rFonts w:ascii="Soberana Sans Light" w:hAnsi="Soberana Sans Light"/>
                <w:color w:val="343738"/>
                <w:sz w:val="18"/>
                <w:szCs w:val="18"/>
              </w:rPr>
              <w:t>/</w:t>
            </w:r>
            <w:r w:rsidR="00F73CA2"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00CE16A2" w:rsidRPr="009E551D">
              <w:rPr>
                <w:rFonts w:ascii="Soberana Sans Light" w:hAnsi="Soberana Sans Light"/>
                <w:color w:val="343738"/>
                <w:sz w:val="18"/>
                <w:szCs w:val="18"/>
              </w:rPr>
              <w:t>/</w:t>
            </w:r>
          </w:p>
          <w:p w:rsidR="001178B0" w:rsidRPr="009E551D" w:rsidRDefault="00F73CA2" w:rsidP="00312B2A">
            <w:pPr>
              <w:tabs>
                <w:tab w:val="left" w:pos="2969"/>
                <w:tab w:val="left" w:pos="4953"/>
                <w:tab w:val="left" w:pos="6654"/>
              </w:tabs>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00CE16A2" w:rsidRPr="009E551D">
              <w:rPr>
                <w:rFonts w:ascii="Soberana Sans Light" w:hAnsi="Soberana Sans Light"/>
                <w:color w:val="343738"/>
                <w:sz w:val="18"/>
                <w:szCs w:val="18"/>
              </w:rPr>
              <w:t>DD</w:t>
            </w:r>
            <w:r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00CE16A2" w:rsidRPr="009E551D">
              <w:rPr>
                <w:rFonts w:ascii="Soberana Sans Light" w:hAnsi="Soberana Sans Light"/>
                <w:color w:val="343738"/>
                <w:sz w:val="18"/>
                <w:szCs w:val="18"/>
              </w:rPr>
              <w:t>MM</w:t>
            </w:r>
            <w:r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00CE16A2" w:rsidRPr="009E551D">
              <w:rPr>
                <w:rFonts w:ascii="Soberana Sans Light" w:hAnsi="Soberana Sans Light"/>
                <w:color w:val="343738"/>
                <w:sz w:val="18"/>
                <w:szCs w:val="18"/>
              </w:rPr>
              <w:t>AAAA</w:t>
            </w:r>
          </w:p>
        </w:tc>
      </w:tr>
      <w:tr w:rsidR="003B038E" w:rsidRPr="009E551D" w:rsidTr="00312B2A">
        <w:trPr>
          <w:jc w:val="center"/>
        </w:trPr>
        <w:tc>
          <w:tcPr>
            <w:tcW w:w="6081" w:type="dxa"/>
            <w:gridSpan w:val="1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B038E" w:rsidRPr="009E551D" w:rsidRDefault="003B038E"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8) Número de trabajadores equivalente</w:t>
            </w:r>
            <w:r w:rsidRPr="009E551D">
              <w:rPr>
                <w:rStyle w:val="Refdenotaalpie"/>
                <w:rFonts w:ascii="Soberana Sans Light" w:hAnsi="Soberana Sans Light"/>
                <w:noProof/>
              </w:rPr>
              <w:footnoteReference w:id="6"/>
            </w:r>
          </w:p>
        </w:tc>
        <w:tc>
          <w:tcPr>
            <w:tcW w:w="4409" w:type="dxa"/>
            <w:gridSpan w:val="5"/>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3B038E" w:rsidRPr="009E551D" w:rsidRDefault="003B038E"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 xml:space="preserve">9) Total de horas semanales </w:t>
            </w:r>
            <w:r w:rsidRPr="009E551D">
              <w:rPr>
                <w:rFonts w:ascii="Soberana Sans Light" w:hAnsi="Soberana Sans Light"/>
                <w:color w:val="343738"/>
                <w:sz w:val="18"/>
                <w:szCs w:val="18"/>
              </w:rPr>
              <w:br/>
              <w:t>trabajadas en planta</w:t>
            </w:r>
          </w:p>
        </w:tc>
      </w:tr>
      <w:tr w:rsidR="003B038E" w:rsidRPr="009E551D" w:rsidTr="00312B2A">
        <w:trPr>
          <w:jc w:val="center"/>
        </w:trPr>
        <w:tc>
          <w:tcPr>
            <w:tcW w:w="1971"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B038E" w:rsidRPr="009E551D" w:rsidRDefault="003B038E"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Empleados</w:t>
            </w:r>
          </w:p>
        </w:tc>
        <w:tc>
          <w:tcPr>
            <w:tcW w:w="2126"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B038E" w:rsidRPr="009E551D" w:rsidRDefault="003B038E"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Obreros</w:t>
            </w:r>
          </w:p>
        </w:tc>
        <w:tc>
          <w:tcPr>
            <w:tcW w:w="1984"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B038E" w:rsidRPr="009E551D" w:rsidRDefault="003B038E"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Total</w:t>
            </w:r>
          </w:p>
        </w:tc>
        <w:tc>
          <w:tcPr>
            <w:tcW w:w="4409" w:type="dxa"/>
            <w:gridSpan w:val="5"/>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3B038E" w:rsidRPr="009E551D" w:rsidRDefault="003B038E" w:rsidP="00312B2A">
            <w:pPr>
              <w:tabs>
                <w:tab w:val="left" w:pos="8820"/>
              </w:tabs>
              <w:spacing w:before="80" w:after="80" w:line="240" w:lineRule="auto"/>
              <w:rPr>
                <w:rFonts w:ascii="Soberana Sans Light" w:hAnsi="Soberana Sans Light"/>
                <w:color w:val="343738"/>
                <w:sz w:val="18"/>
                <w:szCs w:val="18"/>
              </w:rPr>
            </w:pPr>
          </w:p>
        </w:tc>
      </w:tr>
      <w:tr w:rsidR="008405D7" w:rsidRPr="009E551D" w:rsidTr="00312B2A">
        <w:trPr>
          <w:jc w:val="center"/>
        </w:trPr>
        <w:tc>
          <w:tcPr>
            <w:tcW w:w="10490" w:type="dxa"/>
            <w:gridSpan w:val="2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10) Número de trabajadores promedio, por día y por turno laborado (Considerar un turno por cada horario diferente. No deje espacios vacíos. Si no hay información, anote NA / no aplica).</w:t>
            </w:r>
          </w:p>
        </w:tc>
      </w:tr>
      <w:tr w:rsidR="008405D7" w:rsidRPr="009E551D" w:rsidTr="00312B2A">
        <w:trPr>
          <w:jc w:val="center"/>
        </w:trPr>
        <w:tc>
          <w:tcPr>
            <w:tcW w:w="225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Turnos</w:t>
            </w:r>
          </w:p>
        </w:tc>
        <w:tc>
          <w:tcPr>
            <w:tcW w:w="8237" w:type="dxa"/>
            <w:gridSpan w:val="1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Número de trabajadores promedio</w:t>
            </w:r>
          </w:p>
        </w:tc>
      </w:tr>
      <w:tr w:rsidR="008405D7" w:rsidRPr="009E551D" w:rsidTr="00312B2A">
        <w:trPr>
          <w:jc w:val="center"/>
        </w:trPr>
        <w:tc>
          <w:tcPr>
            <w:tcW w:w="48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No.</w:t>
            </w:r>
          </w:p>
        </w:tc>
        <w:tc>
          <w:tcPr>
            <w:tcW w:w="176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Horario</w:t>
            </w:r>
          </w:p>
        </w:tc>
        <w:tc>
          <w:tcPr>
            <w:tcW w:w="1165"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r w:rsidRPr="009E551D">
              <w:rPr>
                <w:rFonts w:ascii="Soberana Sans Light" w:hAnsi="Soberana Sans Light"/>
                <w:color w:val="343738"/>
                <w:sz w:val="18"/>
                <w:szCs w:val="18"/>
              </w:rPr>
              <w:t>L</w:t>
            </w:r>
          </w:p>
        </w:tc>
        <w:tc>
          <w:tcPr>
            <w:tcW w:w="116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r w:rsidRPr="009E551D">
              <w:rPr>
                <w:rFonts w:ascii="Soberana Sans Light" w:hAnsi="Soberana Sans Light"/>
                <w:color w:val="343738"/>
                <w:sz w:val="18"/>
                <w:szCs w:val="18"/>
              </w:rPr>
              <w:t>M</w:t>
            </w:r>
          </w:p>
        </w:tc>
        <w:tc>
          <w:tcPr>
            <w:tcW w:w="1165"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r w:rsidRPr="009E551D">
              <w:rPr>
                <w:rFonts w:ascii="Soberana Sans Light" w:hAnsi="Soberana Sans Light"/>
                <w:color w:val="343738"/>
                <w:sz w:val="18"/>
                <w:szCs w:val="18"/>
              </w:rPr>
              <w:t>M</w:t>
            </w:r>
          </w:p>
        </w:tc>
        <w:tc>
          <w:tcPr>
            <w:tcW w:w="1166"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r w:rsidRPr="009E551D">
              <w:rPr>
                <w:rFonts w:ascii="Soberana Sans Light" w:hAnsi="Soberana Sans Light"/>
                <w:color w:val="343738"/>
                <w:sz w:val="18"/>
                <w:szCs w:val="18"/>
              </w:rPr>
              <w:t>J</w:t>
            </w:r>
          </w:p>
        </w:tc>
        <w:tc>
          <w:tcPr>
            <w:tcW w:w="116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r w:rsidRPr="009E551D">
              <w:rPr>
                <w:rFonts w:ascii="Soberana Sans Light" w:hAnsi="Soberana Sans Light"/>
                <w:color w:val="343738"/>
                <w:sz w:val="18"/>
                <w:szCs w:val="18"/>
              </w:rPr>
              <w:t>V</w:t>
            </w:r>
          </w:p>
        </w:tc>
        <w:tc>
          <w:tcPr>
            <w:tcW w:w="1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r w:rsidRPr="009E551D">
              <w:rPr>
                <w:rFonts w:ascii="Soberana Sans Light" w:hAnsi="Soberana Sans Light"/>
                <w:color w:val="343738"/>
                <w:sz w:val="18"/>
                <w:szCs w:val="18"/>
              </w:rPr>
              <w:t>S</w:t>
            </w:r>
          </w:p>
        </w:tc>
        <w:tc>
          <w:tcPr>
            <w:tcW w:w="124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r w:rsidRPr="009E551D">
              <w:rPr>
                <w:rFonts w:ascii="Soberana Sans Light" w:hAnsi="Soberana Sans Light"/>
                <w:color w:val="343738"/>
                <w:sz w:val="18"/>
                <w:szCs w:val="18"/>
              </w:rPr>
              <w:t>D</w:t>
            </w:r>
          </w:p>
        </w:tc>
      </w:tr>
      <w:tr w:rsidR="008405D7" w:rsidRPr="009E551D" w:rsidTr="00312B2A">
        <w:trPr>
          <w:jc w:val="center"/>
        </w:trPr>
        <w:tc>
          <w:tcPr>
            <w:tcW w:w="48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1</w:t>
            </w:r>
          </w:p>
        </w:tc>
        <w:tc>
          <w:tcPr>
            <w:tcW w:w="176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p>
        </w:tc>
        <w:tc>
          <w:tcPr>
            <w:tcW w:w="1165"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5"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6"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24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r>
      <w:tr w:rsidR="008405D7" w:rsidRPr="009E551D" w:rsidTr="00312B2A">
        <w:trPr>
          <w:jc w:val="center"/>
        </w:trPr>
        <w:tc>
          <w:tcPr>
            <w:tcW w:w="48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2</w:t>
            </w:r>
          </w:p>
        </w:tc>
        <w:tc>
          <w:tcPr>
            <w:tcW w:w="176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p>
        </w:tc>
        <w:tc>
          <w:tcPr>
            <w:tcW w:w="1165"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5"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6"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24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r>
      <w:tr w:rsidR="008405D7" w:rsidRPr="009E551D" w:rsidTr="00312B2A">
        <w:trPr>
          <w:jc w:val="center"/>
        </w:trPr>
        <w:tc>
          <w:tcPr>
            <w:tcW w:w="48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3</w:t>
            </w:r>
          </w:p>
        </w:tc>
        <w:tc>
          <w:tcPr>
            <w:tcW w:w="176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p>
        </w:tc>
        <w:tc>
          <w:tcPr>
            <w:tcW w:w="1165"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5"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6"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c>
          <w:tcPr>
            <w:tcW w:w="124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jc w:val="center"/>
              <w:rPr>
                <w:rFonts w:ascii="Soberana Sans Light" w:hAnsi="Soberana Sans Light"/>
                <w:color w:val="343738"/>
                <w:sz w:val="18"/>
                <w:szCs w:val="18"/>
              </w:rPr>
            </w:pPr>
          </w:p>
        </w:tc>
      </w:tr>
      <w:tr w:rsidR="008405D7" w:rsidRPr="009E551D" w:rsidTr="00312B2A">
        <w:trPr>
          <w:jc w:val="center"/>
        </w:trPr>
        <w:tc>
          <w:tcPr>
            <w:tcW w:w="5167" w:type="dxa"/>
            <w:gridSpan w:val="11"/>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11) ¿Es maquiladora de régimen de importación temporal?</w:t>
            </w:r>
            <w:r w:rsidR="00F73CA2"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br/>
            </w:r>
            <w:r w:rsidR="003C763C">
              <w:rPr>
                <w:rFonts w:ascii="Soberana Sans Light" w:hAnsi="Soberana Sans Light"/>
                <w:color w:val="343738"/>
                <w:sz w:val="18"/>
                <w:szCs w:val="18"/>
              </w:rPr>
              <w:tab/>
            </w:r>
            <w:r w:rsidR="00823990" w:rsidRPr="009E551D">
              <w:rPr>
                <w:rFonts w:ascii="Soberana Sans Light" w:hAnsi="Soberana Sans Light"/>
                <w:color w:val="343738"/>
                <w:sz w:val="18"/>
                <w:szCs w:val="18"/>
              </w:rPr>
              <w:t>Sí</w:t>
            </w:r>
            <w:r w:rsidR="00F73CA2" w:rsidRPr="009E551D">
              <w:rPr>
                <w:rFonts w:ascii="Soberana Sans Light" w:hAnsi="Soberana Sans Light"/>
                <w:color w:val="343738"/>
                <w:sz w:val="18"/>
                <w:szCs w:val="18"/>
              </w:rPr>
              <w:t xml:space="preserve"> </w:t>
            </w:r>
            <w:r w:rsidRPr="009E551D">
              <w:rPr>
                <w:rFonts w:ascii="Soberana Sans Light" w:hAnsi="Soberana Sans Light"/>
                <w:noProof/>
                <w:sz w:val="18"/>
                <w:szCs w:val="18"/>
                <w:lang w:eastAsia="es-MX"/>
              </w:rPr>
              <w:drawing>
                <wp:inline distT="0" distB="0" distL="0" distR="0" wp14:anchorId="6F688ABB" wp14:editId="189F1ACD">
                  <wp:extent cx="107950" cy="107950"/>
                  <wp:effectExtent l="0" t="0" r="6350" b="6350"/>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F73CA2"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Pr="009E551D">
              <w:rPr>
                <w:rFonts w:ascii="Soberana Sans Light" w:hAnsi="Soberana Sans Light"/>
                <w:color w:val="343738"/>
                <w:sz w:val="18"/>
                <w:szCs w:val="18"/>
              </w:rPr>
              <w:t>No</w:t>
            </w:r>
            <w:r w:rsidR="00F73CA2" w:rsidRPr="009E551D">
              <w:rPr>
                <w:rFonts w:ascii="Soberana Sans Light" w:hAnsi="Soberana Sans Light"/>
                <w:color w:val="343738"/>
                <w:sz w:val="18"/>
                <w:szCs w:val="18"/>
              </w:rPr>
              <w:t xml:space="preserve"> </w:t>
            </w:r>
            <w:r w:rsidRPr="009E551D">
              <w:rPr>
                <w:rFonts w:ascii="Soberana Sans Light" w:hAnsi="Soberana Sans Light"/>
                <w:noProof/>
                <w:sz w:val="18"/>
                <w:szCs w:val="18"/>
                <w:lang w:eastAsia="es-MX"/>
              </w:rPr>
              <w:drawing>
                <wp:inline distT="0" distB="0" distL="0" distR="0" wp14:anchorId="2AD3EF7C" wp14:editId="1F9726B0">
                  <wp:extent cx="107950" cy="107950"/>
                  <wp:effectExtent l="0" t="0" r="6350" b="6350"/>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5323" w:type="dxa"/>
            <w:gridSpan w:val="9"/>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12) ¿Pertenece a una corporación?</w:t>
            </w:r>
            <w:r w:rsidR="00F73CA2"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00823990" w:rsidRPr="009E551D">
              <w:rPr>
                <w:rFonts w:ascii="Soberana Sans Light" w:hAnsi="Soberana Sans Light"/>
                <w:color w:val="343738"/>
                <w:sz w:val="18"/>
                <w:szCs w:val="18"/>
              </w:rPr>
              <w:t>Sí</w:t>
            </w:r>
            <w:r w:rsidR="00F73CA2" w:rsidRPr="009E551D">
              <w:rPr>
                <w:rFonts w:ascii="Soberana Sans Light" w:hAnsi="Soberana Sans Light"/>
                <w:color w:val="343738"/>
                <w:sz w:val="18"/>
                <w:szCs w:val="18"/>
              </w:rPr>
              <w:t xml:space="preserve"> </w:t>
            </w:r>
            <w:r w:rsidRPr="009E551D">
              <w:rPr>
                <w:rFonts w:ascii="Soberana Sans Light" w:hAnsi="Soberana Sans Light"/>
                <w:noProof/>
                <w:sz w:val="18"/>
                <w:szCs w:val="18"/>
                <w:lang w:eastAsia="es-MX"/>
              </w:rPr>
              <w:drawing>
                <wp:inline distT="0" distB="0" distL="0" distR="0" wp14:anchorId="04B40216" wp14:editId="08C0B8CC">
                  <wp:extent cx="107950" cy="107950"/>
                  <wp:effectExtent l="0" t="0" r="6350" b="6350"/>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F73CA2"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Pr="009E551D">
              <w:rPr>
                <w:rFonts w:ascii="Soberana Sans Light" w:hAnsi="Soberana Sans Light"/>
                <w:color w:val="343738"/>
                <w:sz w:val="18"/>
                <w:szCs w:val="18"/>
              </w:rPr>
              <w:t xml:space="preserve">No </w:t>
            </w:r>
            <w:r w:rsidRPr="009E551D">
              <w:rPr>
                <w:rFonts w:ascii="Soberana Sans Light" w:hAnsi="Soberana Sans Light"/>
                <w:noProof/>
                <w:sz w:val="18"/>
                <w:szCs w:val="18"/>
                <w:lang w:eastAsia="es-MX"/>
              </w:rPr>
              <w:drawing>
                <wp:inline distT="0" distB="0" distL="0" distR="0" wp14:anchorId="647E236D" wp14:editId="56220B13">
                  <wp:extent cx="107950" cy="107950"/>
                  <wp:effectExtent l="0" t="0" r="6350" b="6350"/>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rsidR="008405D7" w:rsidRPr="009E551D" w:rsidRDefault="00E87C72"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Indique cual</w:t>
            </w:r>
          </w:p>
        </w:tc>
      </w:tr>
      <w:tr w:rsidR="008405D7" w:rsidRPr="009E551D" w:rsidTr="00312B2A">
        <w:trPr>
          <w:jc w:val="center"/>
        </w:trPr>
        <w:tc>
          <w:tcPr>
            <w:tcW w:w="10490" w:type="dxa"/>
            <w:gridSpan w:val="2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13) Participación de capital</w:t>
            </w:r>
            <w:r w:rsidR="00F73CA2" w:rsidRPr="009E551D">
              <w:rPr>
                <w:rFonts w:ascii="Soberana Sans Light" w:hAnsi="Soberana Sans Light"/>
                <w:color w:val="343738"/>
                <w:sz w:val="18"/>
                <w:szCs w:val="18"/>
              </w:rPr>
              <w:t xml:space="preserve"> </w:t>
            </w:r>
            <w:r w:rsidRPr="009E551D">
              <w:rPr>
                <w:rFonts w:ascii="Soberana Sans Light" w:hAnsi="Soberana Sans Light"/>
                <w:color w:val="343738"/>
                <w:sz w:val="18"/>
                <w:szCs w:val="18"/>
              </w:rPr>
              <w:t xml:space="preserve">Sólo nacional </w:t>
            </w:r>
            <w:r w:rsidRPr="009E551D">
              <w:rPr>
                <w:rFonts w:ascii="Soberana Sans Light" w:hAnsi="Soberana Sans Light"/>
                <w:noProof/>
                <w:sz w:val="18"/>
                <w:szCs w:val="18"/>
                <w:lang w:eastAsia="es-MX"/>
              </w:rPr>
              <w:drawing>
                <wp:inline distT="0" distB="0" distL="0" distR="0" wp14:anchorId="7BF36EF0" wp14:editId="44F3E393">
                  <wp:extent cx="107950" cy="107950"/>
                  <wp:effectExtent l="0" t="0" r="6350" b="6350"/>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F73CA2"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Pr="009E551D">
              <w:rPr>
                <w:rFonts w:ascii="Soberana Sans Light" w:hAnsi="Soberana Sans Light"/>
                <w:color w:val="343738"/>
                <w:sz w:val="18"/>
                <w:szCs w:val="18"/>
              </w:rPr>
              <w:t>Mayoría nacional</w:t>
            </w:r>
            <w:r w:rsidR="00F73CA2" w:rsidRPr="009E551D">
              <w:rPr>
                <w:rFonts w:ascii="Soberana Sans Light" w:hAnsi="Soberana Sans Light"/>
                <w:color w:val="343738"/>
                <w:sz w:val="18"/>
                <w:szCs w:val="18"/>
              </w:rPr>
              <w:t xml:space="preserve"> </w:t>
            </w:r>
            <w:r w:rsidRPr="009E551D">
              <w:rPr>
                <w:rFonts w:ascii="Soberana Sans Light" w:hAnsi="Soberana Sans Light"/>
                <w:noProof/>
                <w:sz w:val="18"/>
                <w:szCs w:val="18"/>
                <w:lang w:eastAsia="es-MX"/>
              </w:rPr>
              <w:drawing>
                <wp:inline distT="0" distB="0" distL="0" distR="0" wp14:anchorId="5B6E57F1" wp14:editId="333094B7">
                  <wp:extent cx="107950" cy="107950"/>
                  <wp:effectExtent l="0" t="0" r="6350" b="6350"/>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F73CA2"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Pr="009E551D">
              <w:rPr>
                <w:rFonts w:ascii="Soberana Sans Light" w:hAnsi="Soberana Sans Light"/>
                <w:color w:val="343738"/>
                <w:sz w:val="18"/>
                <w:szCs w:val="18"/>
              </w:rPr>
              <w:t>Mayoría extranjero</w:t>
            </w:r>
            <w:r w:rsidR="00F73CA2" w:rsidRPr="009E551D">
              <w:rPr>
                <w:rFonts w:ascii="Soberana Sans Light" w:hAnsi="Soberana Sans Light"/>
                <w:color w:val="343738"/>
                <w:sz w:val="18"/>
                <w:szCs w:val="18"/>
              </w:rPr>
              <w:t xml:space="preserve"> </w:t>
            </w:r>
            <w:r w:rsidRPr="009E551D">
              <w:rPr>
                <w:rFonts w:ascii="Soberana Sans Light" w:hAnsi="Soberana Sans Light"/>
                <w:noProof/>
                <w:sz w:val="18"/>
                <w:szCs w:val="18"/>
                <w:lang w:eastAsia="es-MX"/>
              </w:rPr>
              <w:drawing>
                <wp:inline distT="0" distB="0" distL="0" distR="0" wp14:anchorId="69C5F3FD" wp14:editId="6A2E23FF">
                  <wp:extent cx="107950" cy="107950"/>
                  <wp:effectExtent l="0" t="0" r="635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F73CA2" w:rsidRPr="009E551D">
              <w:rPr>
                <w:rFonts w:ascii="Soberana Sans Light" w:hAnsi="Soberana Sans Light"/>
                <w:color w:val="343738"/>
                <w:sz w:val="18"/>
                <w:szCs w:val="18"/>
              </w:rPr>
              <w:t xml:space="preserve"> </w:t>
            </w:r>
            <w:r w:rsidR="003C763C">
              <w:rPr>
                <w:rFonts w:ascii="Soberana Sans Light" w:hAnsi="Soberana Sans Light"/>
                <w:color w:val="343738"/>
                <w:sz w:val="18"/>
                <w:szCs w:val="18"/>
              </w:rPr>
              <w:tab/>
            </w:r>
            <w:r w:rsidRPr="009E551D">
              <w:rPr>
                <w:rFonts w:ascii="Soberana Sans Light" w:hAnsi="Soberana Sans Light"/>
                <w:color w:val="343738"/>
                <w:sz w:val="18"/>
                <w:szCs w:val="18"/>
              </w:rPr>
              <w:t>Sólo extranjero</w:t>
            </w:r>
            <w:r w:rsidR="00F73CA2" w:rsidRPr="009E551D">
              <w:rPr>
                <w:rFonts w:ascii="Soberana Sans Light" w:hAnsi="Soberana Sans Light"/>
                <w:color w:val="343738"/>
                <w:sz w:val="18"/>
                <w:szCs w:val="18"/>
              </w:rPr>
              <w:t xml:space="preserve"> </w:t>
            </w:r>
            <w:r w:rsidRPr="009E551D">
              <w:rPr>
                <w:rFonts w:ascii="Soberana Sans Light" w:hAnsi="Soberana Sans Light"/>
                <w:noProof/>
                <w:sz w:val="18"/>
                <w:szCs w:val="18"/>
                <w:lang w:eastAsia="es-MX"/>
              </w:rPr>
              <w:drawing>
                <wp:inline distT="0" distB="0" distL="0" distR="0" wp14:anchorId="0727EDD8" wp14:editId="21DC22C8">
                  <wp:extent cx="107950" cy="107950"/>
                  <wp:effectExtent l="0" t="0" r="635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r>
      <w:tr w:rsidR="008405D7" w:rsidRPr="009E551D" w:rsidTr="00312B2A">
        <w:trPr>
          <w:jc w:val="center"/>
        </w:trPr>
        <w:tc>
          <w:tcPr>
            <w:tcW w:w="5167" w:type="dxa"/>
            <w:gridSpan w:val="11"/>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14) Número de empleos indirectos a generar</w:t>
            </w:r>
          </w:p>
        </w:tc>
        <w:tc>
          <w:tcPr>
            <w:tcW w:w="5323" w:type="dxa"/>
            <w:gridSpan w:val="9"/>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405D7" w:rsidRPr="009E551D" w:rsidRDefault="008405D7" w:rsidP="00312B2A">
            <w:pPr>
              <w:spacing w:before="80" w:after="80" w:line="240" w:lineRule="auto"/>
              <w:rPr>
                <w:rFonts w:ascii="Soberana Sans Light" w:hAnsi="Soberana Sans Light"/>
                <w:color w:val="343738"/>
                <w:sz w:val="18"/>
                <w:szCs w:val="18"/>
              </w:rPr>
            </w:pPr>
            <w:r w:rsidRPr="009E551D">
              <w:rPr>
                <w:rFonts w:ascii="Soberana Sans Light" w:hAnsi="Soberana Sans Light"/>
                <w:color w:val="343738"/>
                <w:sz w:val="18"/>
                <w:szCs w:val="18"/>
              </w:rPr>
              <w:t>15) Inversión estimada (M.N</w:t>
            </w:r>
            <w:r w:rsidR="00E87C72" w:rsidRPr="009E551D">
              <w:rPr>
                <w:rFonts w:ascii="Soberana Sans Light" w:hAnsi="Soberana Sans Light"/>
                <w:color w:val="343738"/>
                <w:sz w:val="18"/>
                <w:szCs w:val="18"/>
              </w:rPr>
              <w:t>.)</w:t>
            </w:r>
          </w:p>
        </w:tc>
      </w:tr>
    </w:tbl>
    <w:p w:rsidR="008405D7" w:rsidRDefault="008405D7" w:rsidP="00312B2A">
      <w:pPr>
        <w:pStyle w:val="espacio"/>
        <w:rPr>
          <w:noProof/>
        </w:rPr>
      </w:pPr>
    </w:p>
    <w:tbl>
      <w:tblPr>
        <w:tblW w:w="5000" w:type="pct"/>
        <w:jc w:val="center"/>
        <w:tblLayout w:type="fixed"/>
        <w:tblCellMar>
          <w:left w:w="70" w:type="dxa"/>
          <w:right w:w="70" w:type="dxa"/>
        </w:tblCellMar>
        <w:tblLook w:val="0000" w:firstRow="0" w:lastRow="0" w:firstColumn="0" w:lastColumn="0" w:noHBand="0" w:noVBand="0"/>
      </w:tblPr>
      <w:tblGrid>
        <w:gridCol w:w="5183"/>
        <w:gridCol w:w="5339"/>
      </w:tblGrid>
      <w:tr w:rsidR="00ED6BAF" w:rsidRPr="007B68BE" w:rsidTr="00312B2A">
        <w:trPr>
          <w:jc w:val="center"/>
        </w:trPr>
        <w:tc>
          <w:tcPr>
            <w:tcW w:w="51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Default="00ED6BAF" w:rsidP="004C3CF4">
            <w:pPr>
              <w:spacing w:before="60" w:after="0"/>
              <w:rPr>
                <w:rFonts w:ascii="Soberana Sans Light" w:hAnsi="Soberana Sans Light"/>
                <w:color w:val="343738"/>
                <w:sz w:val="18"/>
                <w:szCs w:val="20"/>
              </w:rPr>
            </w:pPr>
            <w:r w:rsidRPr="008405D7">
              <w:rPr>
                <w:rFonts w:ascii="Soberana Sans Light" w:hAnsi="Soberana Sans Light"/>
                <w:color w:val="343738"/>
                <w:sz w:val="20"/>
                <w:szCs w:val="20"/>
              </w:rPr>
              <w:t xml:space="preserve">16) </w:t>
            </w:r>
            <w:r>
              <w:rPr>
                <w:rFonts w:ascii="Soberana Sans Light" w:hAnsi="Soberana Sans Light"/>
                <w:color w:val="343738"/>
                <w:sz w:val="20"/>
                <w:szCs w:val="20"/>
              </w:rPr>
              <w:t>N</w:t>
            </w:r>
            <w:r w:rsidRPr="008405D7">
              <w:rPr>
                <w:rFonts w:ascii="Soberana Sans Light" w:hAnsi="Soberana Sans Light"/>
                <w:color w:val="343738"/>
                <w:sz w:val="20"/>
                <w:szCs w:val="20"/>
              </w:rPr>
              <w:t xml:space="preserve">ombre del gestor o promovente </w:t>
            </w:r>
            <w:r w:rsidRPr="008405D7">
              <w:rPr>
                <w:rFonts w:ascii="Soberana Sans Light" w:hAnsi="Soberana Sans Light"/>
                <w:color w:val="343738"/>
                <w:sz w:val="18"/>
                <w:szCs w:val="20"/>
              </w:rPr>
              <w:t>(anexar carta poder en hoja membretada del establecimiento industrial y firmada por su representante legal)</w:t>
            </w:r>
          </w:p>
          <w:p w:rsidR="00ED6BAF" w:rsidRDefault="00ED6BAF" w:rsidP="004C3CF4">
            <w:pPr>
              <w:spacing w:before="60" w:after="0"/>
              <w:rPr>
                <w:rFonts w:ascii="Soberana Sans Light" w:hAnsi="Soberana Sans Light"/>
                <w:color w:val="343738"/>
                <w:sz w:val="20"/>
                <w:szCs w:val="20"/>
              </w:rPr>
            </w:pPr>
          </w:p>
          <w:p w:rsidR="00312B2A" w:rsidRPr="008405D7" w:rsidRDefault="00312B2A" w:rsidP="004C3CF4">
            <w:pPr>
              <w:spacing w:before="60" w:after="0"/>
              <w:rPr>
                <w:rFonts w:ascii="Soberana Sans Light" w:hAnsi="Soberana Sans Light"/>
                <w:color w:val="343738"/>
                <w:sz w:val="20"/>
                <w:szCs w:val="20"/>
              </w:rPr>
            </w:pPr>
          </w:p>
        </w:tc>
        <w:tc>
          <w:tcPr>
            <w:tcW w:w="532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8405D7" w:rsidRDefault="00ED6BAF" w:rsidP="004C3CF4">
            <w:pPr>
              <w:spacing w:before="60" w:after="0"/>
              <w:rPr>
                <w:rFonts w:ascii="Soberana Sans Light" w:hAnsi="Soberana Sans Light"/>
                <w:color w:val="343738"/>
                <w:sz w:val="20"/>
                <w:szCs w:val="20"/>
              </w:rPr>
            </w:pPr>
            <w:r w:rsidRPr="008405D7">
              <w:rPr>
                <w:rFonts w:ascii="Soberana Sans Light" w:hAnsi="Soberana Sans Light"/>
                <w:color w:val="343738"/>
                <w:sz w:val="20"/>
                <w:szCs w:val="20"/>
              </w:rPr>
              <w:lastRenderedPageBreak/>
              <w:t>RFC</w:t>
            </w:r>
          </w:p>
        </w:tc>
      </w:tr>
    </w:tbl>
    <w:p w:rsidR="008405D7" w:rsidRDefault="008405D7" w:rsidP="00E73D37">
      <w:pPr>
        <w:pStyle w:val="espacio"/>
        <w:rPr>
          <w:noProof/>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E73D37" w:rsidTr="00A76840">
        <w:tc>
          <w:tcPr>
            <w:tcW w:w="10528" w:type="dxa"/>
            <w:shd w:val="clear" w:color="auto" w:fill="F2F2F2" w:themeFill="background1" w:themeFillShade="F2"/>
          </w:tcPr>
          <w:p w:rsidR="00E73D37" w:rsidRDefault="00312B2A" w:rsidP="00A76840">
            <w:pPr>
              <w:spacing w:before="120" w:after="120"/>
              <w:ind w:left="57"/>
              <w:jc w:val="center"/>
              <w:rPr>
                <w:rFonts w:ascii="Soberana Sans Light" w:hAnsi="Soberana Sans Light"/>
                <w:color w:val="343738"/>
                <w:sz w:val="24"/>
                <w:szCs w:val="24"/>
              </w:rPr>
            </w:pPr>
            <w:r w:rsidRPr="00E73D37">
              <w:rPr>
                <w:rFonts w:ascii="Soberana Sans Light" w:hAnsi="Soberana Sans Light"/>
                <w:color w:val="343738"/>
                <w:sz w:val="20"/>
                <w:szCs w:val="20"/>
              </w:rPr>
              <w:t>SECCIÓN I: INFORMACIÓN TÉCNICA GENERAL</w:t>
            </w:r>
          </w:p>
        </w:tc>
      </w:tr>
    </w:tbl>
    <w:p w:rsidR="00C05264" w:rsidRPr="00C44E9C" w:rsidRDefault="00C05264" w:rsidP="0033318E">
      <w:pPr>
        <w:tabs>
          <w:tab w:val="left" w:pos="9833"/>
          <w:tab w:val="right" w:pos="10538"/>
        </w:tabs>
        <w:rPr>
          <w:rFonts w:ascii="Soberana Sans Light" w:hAnsi="Soberana Sans Light"/>
          <w:color w:val="343738"/>
          <w:sz w:val="4"/>
          <w:szCs w:val="24"/>
        </w:rPr>
      </w:pPr>
    </w:p>
    <w:tbl>
      <w:tblPr>
        <w:tblW w:w="5000" w:type="pct"/>
        <w:jc w:val="center"/>
        <w:tblLayout w:type="fixed"/>
        <w:tblCellMar>
          <w:left w:w="70" w:type="dxa"/>
          <w:right w:w="70" w:type="dxa"/>
        </w:tblCellMar>
        <w:tblLook w:val="0000" w:firstRow="0" w:lastRow="0" w:firstColumn="0" w:lastColumn="0" w:noHBand="0" w:noVBand="0"/>
      </w:tblPr>
      <w:tblGrid>
        <w:gridCol w:w="2552"/>
        <w:gridCol w:w="2631"/>
        <w:gridCol w:w="2630"/>
        <w:gridCol w:w="2709"/>
      </w:tblGrid>
      <w:tr w:rsidR="00AE3FA2" w:rsidRPr="007B68BE" w:rsidTr="00312B2A">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AE3FA2" w:rsidRPr="00C44E9C" w:rsidRDefault="00AE3FA2" w:rsidP="00312B2A">
            <w:pPr>
              <w:spacing w:before="120" w:after="120" w:line="240" w:lineRule="auto"/>
              <w:ind w:left="487" w:hanging="487"/>
              <w:jc w:val="both"/>
              <w:rPr>
                <w:rFonts w:ascii="Soberana Sans Light" w:hAnsi="Soberana Sans Light"/>
                <w:color w:val="343738"/>
                <w:sz w:val="20"/>
                <w:szCs w:val="20"/>
              </w:rPr>
            </w:pPr>
            <w:r w:rsidRPr="00C44E9C">
              <w:rPr>
                <w:rFonts w:ascii="Soberana Sans Light" w:hAnsi="Soberana Sans Light"/>
                <w:color w:val="343738"/>
                <w:sz w:val="20"/>
                <w:szCs w:val="20"/>
              </w:rPr>
              <w:t xml:space="preserve">1.1 </w:t>
            </w:r>
            <w:r w:rsidRPr="00C44E9C">
              <w:rPr>
                <w:rFonts w:ascii="Soberana Sans Light" w:hAnsi="Soberana Sans Light"/>
                <w:color w:val="343738"/>
                <w:sz w:val="20"/>
                <w:szCs w:val="20"/>
              </w:rPr>
              <w:tab/>
              <w:t>Antecedentes de Impacto Ambiental y Riesgo</w:t>
            </w:r>
          </w:p>
        </w:tc>
      </w:tr>
      <w:tr w:rsidR="00C44E9C" w:rsidRPr="007B68BE" w:rsidTr="00312B2A">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44E9C" w:rsidRPr="00C44E9C" w:rsidRDefault="00C44E9C" w:rsidP="00312B2A">
            <w:pPr>
              <w:spacing w:before="120" w:after="120" w:line="240" w:lineRule="auto"/>
              <w:ind w:left="487" w:hanging="487"/>
              <w:jc w:val="both"/>
              <w:rPr>
                <w:rFonts w:ascii="Soberana Sans Light" w:hAnsi="Soberana Sans Light"/>
                <w:color w:val="343738"/>
                <w:sz w:val="18"/>
                <w:szCs w:val="20"/>
              </w:rPr>
            </w:pPr>
            <w:r w:rsidRPr="00C44E9C">
              <w:rPr>
                <w:rFonts w:ascii="Soberana Sans Light" w:hAnsi="Soberana Sans Light"/>
                <w:color w:val="343738"/>
                <w:sz w:val="18"/>
                <w:szCs w:val="20"/>
              </w:rPr>
              <w:t>1.1.1</w:t>
            </w:r>
            <w:r w:rsidRPr="00C44E9C">
              <w:rPr>
                <w:rFonts w:ascii="Soberana Sans Light" w:hAnsi="Soberana Sans Light"/>
                <w:color w:val="343738"/>
                <w:sz w:val="18"/>
                <w:szCs w:val="20"/>
              </w:rPr>
              <w:tab/>
              <w:t>Si conforme a los Artículos 28, 30 y 31 de la LGEEPA, se trata de una obra o actividad de competencia federal y no ha solicitado la Autorización de Impacto Ambiental, el interesado deberá anexar a esta solicitud, según sea el caso, el Informe Preventivo o la Manifestación respectiva de acuerdo al instructivo proporcionado por el CIS. Si está en trámite, deberá indicar la modalidad presentada, la fecha en la que la presentó y la dependencia por la que fue recibida.</w:t>
            </w:r>
          </w:p>
          <w:p w:rsidR="00C44E9C" w:rsidRPr="008405D7" w:rsidRDefault="00C44E9C" w:rsidP="00312B2A">
            <w:pPr>
              <w:spacing w:before="120" w:after="120" w:line="240" w:lineRule="auto"/>
              <w:ind w:left="487" w:hanging="487"/>
              <w:jc w:val="both"/>
              <w:rPr>
                <w:rFonts w:ascii="Soberana Sans Light" w:hAnsi="Soberana Sans Light"/>
                <w:color w:val="343738"/>
                <w:sz w:val="20"/>
                <w:szCs w:val="20"/>
              </w:rPr>
            </w:pPr>
            <w:r w:rsidRPr="00C44E9C">
              <w:rPr>
                <w:rFonts w:ascii="Soberana Sans Light" w:hAnsi="Soberana Sans Light"/>
                <w:color w:val="343738"/>
                <w:sz w:val="18"/>
                <w:szCs w:val="20"/>
              </w:rPr>
              <w:t>1.1.2</w:t>
            </w:r>
            <w:r w:rsidRPr="00C44E9C">
              <w:rPr>
                <w:rFonts w:ascii="Soberana Sans Light" w:hAnsi="Soberana Sans Light"/>
                <w:color w:val="343738"/>
                <w:sz w:val="18"/>
                <w:szCs w:val="20"/>
              </w:rPr>
              <w:tab/>
              <w:t>Si cuenta con una o más autorizaciones de Impacto Ambiental, anexe copia de las mismas e indique:</w:t>
            </w:r>
          </w:p>
        </w:tc>
      </w:tr>
      <w:tr w:rsidR="00312B2A" w:rsidRPr="00312B2A" w:rsidTr="00312B2A">
        <w:trPr>
          <w:jc w:val="center"/>
        </w:trPr>
        <w:tc>
          <w:tcPr>
            <w:tcW w:w="2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312B2A" w:rsidRDefault="00312B2A" w:rsidP="00312B2A">
            <w:pPr>
              <w:spacing w:after="0" w:line="240" w:lineRule="auto"/>
              <w:jc w:val="center"/>
              <w:rPr>
                <w:rFonts w:ascii="Soberana Sans Light" w:hAnsi="Soberana Sans Light"/>
                <w:color w:val="343738"/>
                <w:sz w:val="18"/>
                <w:szCs w:val="18"/>
              </w:rPr>
            </w:pPr>
            <w:r w:rsidRPr="00312B2A">
              <w:rPr>
                <w:rFonts w:ascii="Soberana Sans Light" w:hAnsi="Soberana Sans Light"/>
                <w:color w:val="343738"/>
                <w:sz w:val="18"/>
                <w:szCs w:val="18"/>
              </w:rPr>
              <w:t>Modalidad</w:t>
            </w:r>
            <w:r w:rsidRPr="00312B2A">
              <w:rPr>
                <w:color w:val="343738"/>
                <w:sz w:val="18"/>
                <w:szCs w:val="18"/>
                <w:vertAlign w:val="superscript"/>
              </w:rPr>
              <w:footnoteReference w:id="7"/>
            </w:r>
          </w:p>
        </w:tc>
        <w:tc>
          <w:tcPr>
            <w:tcW w:w="2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312B2A" w:rsidRDefault="00312B2A" w:rsidP="00312B2A">
            <w:pPr>
              <w:spacing w:after="0" w:line="240" w:lineRule="auto"/>
              <w:ind w:left="-57" w:right="-57"/>
              <w:jc w:val="center"/>
              <w:rPr>
                <w:rFonts w:ascii="Soberana Sans Light" w:hAnsi="Soberana Sans Light"/>
                <w:color w:val="343738"/>
                <w:sz w:val="18"/>
                <w:szCs w:val="18"/>
              </w:rPr>
            </w:pPr>
            <w:r w:rsidRPr="00312B2A">
              <w:rPr>
                <w:rFonts w:ascii="Soberana Sans Light" w:hAnsi="Soberana Sans Light"/>
                <w:color w:val="343738"/>
                <w:sz w:val="18"/>
                <w:szCs w:val="18"/>
              </w:rPr>
              <w:t>No. de Oficio</w:t>
            </w:r>
          </w:p>
        </w:tc>
        <w:tc>
          <w:tcPr>
            <w:tcW w:w="26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312B2A" w:rsidRDefault="00312B2A" w:rsidP="00A76840">
            <w:pPr>
              <w:pStyle w:val="Texto"/>
              <w:spacing w:after="0"/>
              <w:jc w:val="center"/>
              <w:rPr>
                <w:rFonts w:ascii="Soberana Sans Light" w:eastAsiaTheme="minorHAnsi" w:hAnsi="Soberana Sans Light" w:cstheme="minorBidi"/>
                <w:color w:val="343738"/>
                <w:sz w:val="18"/>
                <w:szCs w:val="18"/>
                <w:lang w:val="es-MX" w:eastAsia="en-US"/>
              </w:rPr>
            </w:pPr>
            <w:r w:rsidRPr="00312B2A">
              <w:rPr>
                <w:rFonts w:ascii="Soberana Sans Light" w:eastAsiaTheme="minorHAnsi" w:hAnsi="Soberana Sans Light" w:cstheme="minorBidi"/>
                <w:color w:val="343738"/>
                <w:sz w:val="18"/>
                <w:szCs w:val="18"/>
                <w:lang w:val="es-MX" w:eastAsia="en-US"/>
              </w:rPr>
              <w:t>Fecha</w:t>
            </w:r>
          </w:p>
          <w:p w:rsidR="00312B2A" w:rsidRPr="00312B2A" w:rsidRDefault="00312B2A" w:rsidP="00A76840">
            <w:pPr>
              <w:tabs>
                <w:tab w:val="left" w:pos="977"/>
                <w:tab w:val="left" w:pos="8820"/>
              </w:tabs>
              <w:spacing w:after="0" w:line="240" w:lineRule="auto"/>
              <w:jc w:val="center"/>
              <w:rPr>
                <w:rFonts w:ascii="Soberana Sans Light" w:hAnsi="Soberana Sans Light"/>
                <w:color w:val="343738"/>
                <w:sz w:val="18"/>
                <w:szCs w:val="18"/>
              </w:rPr>
            </w:pPr>
            <w:r w:rsidRPr="00312B2A">
              <w:rPr>
                <w:rFonts w:ascii="Soberana Sans Light" w:hAnsi="Soberana Sans Light"/>
                <w:color w:val="343738"/>
                <w:sz w:val="18"/>
                <w:szCs w:val="18"/>
              </w:rPr>
              <w:t>/</w:t>
            </w:r>
            <w:r>
              <w:rPr>
                <w:rFonts w:ascii="Soberana Sans Light" w:hAnsi="Soberana Sans Light"/>
                <w:color w:val="343738"/>
                <w:sz w:val="18"/>
                <w:szCs w:val="18"/>
              </w:rPr>
              <w:tab/>
            </w:r>
            <w:r w:rsidRPr="00312B2A">
              <w:rPr>
                <w:rFonts w:ascii="Soberana Sans Light" w:hAnsi="Soberana Sans Light"/>
                <w:color w:val="343738"/>
                <w:sz w:val="18"/>
                <w:szCs w:val="18"/>
              </w:rPr>
              <w:t>/</w:t>
            </w:r>
          </w:p>
          <w:p w:rsidR="00312B2A" w:rsidRPr="00312B2A" w:rsidRDefault="00312B2A" w:rsidP="00A76840">
            <w:pPr>
              <w:tabs>
                <w:tab w:val="left" w:pos="920"/>
                <w:tab w:val="left" w:pos="1686"/>
                <w:tab w:val="left" w:pos="9833"/>
                <w:tab w:val="right" w:pos="10538"/>
              </w:tabs>
              <w:spacing w:after="0" w:line="240" w:lineRule="auto"/>
              <w:jc w:val="center"/>
              <w:rPr>
                <w:rFonts w:ascii="Soberana Sans Light" w:hAnsi="Soberana Sans Light"/>
                <w:color w:val="343738"/>
                <w:sz w:val="18"/>
                <w:szCs w:val="18"/>
              </w:rPr>
            </w:pPr>
            <w:r w:rsidRPr="00312B2A">
              <w:rPr>
                <w:rFonts w:ascii="Soberana Sans Light" w:hAnsi="Soberana Sans Light"/>
                <w:color w:val="343738"/>
                <w:sz w:val="18"/>
                <w:szCs w:val="18"/>
              </w:rPr>
              <w:t xml:space="preserve">DD </w:t>
            </w:r>
            <w:r>
              <w:rPr>
                <w:rFonts w:ascii="Soberana Sans Light" w:hAnsi="Soberana Sans Light"/>
                <w:color w:val="343738"/>
                <w:sz w:val="18"/>
                <w:szCs w:val="18"/>
              </w:rPr>
              <w:tab/>
            </w:r>
            <w:r w:rsidRPr="00312B2A">
              <w:rPr>
                <w:rFonts w:ascii="Soberana Sans Light" w:hAnsi="Soberana Sans Light"/>
                <w:color w:val="343738"/>
                <w:sz w:val="18"/>
                <w:szCs w:val="18"/>
              </w:rPr>
              <w:t>MM</w:t>
            </w:r>
            <w:r>
              <w:rPr>
                <w:rFonts w:ascii="Soberana Sans Light" w:hAnsi="Soberana Sans Light"/>
                <w:color w:val="343738"/>
                <w:sz w:val="18"/>
                <w:szCs w:val="18"/>
              </w:rPr>
              <w:tab/>
            </w:r>
            <w:r w:rsidRPr="00312B2A">
              <w:rPr>
                <w:rFonts w:ascii="Soberana Sans Light" w:hAnsi="Soberana Sans Light"/>
                <w:color w:val="343738"/>
                <w:sz w:val="18"/>
                <w:szCs w:val="18"/>
              </w:rPr>
              <w:t xml:space="preserve"> AAAA</w:t>
            </w:r>
          </w:p>
        </w:tc>
        <w:tc>
          <w:tcPr>
            <w:tcW w:w="2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312B2A" w:rsidRDefault="00312B2A" w:rsidP="00312B2A">
            <w:pPr>
              <w:spacing w:after="0" w:line="240" w:lineRule="auto"/>
              <w:jc w:val="center"/>
              <w:rPr>
                <w:rFonts w:ascii="Soberana Sans Light" w:hAnsi="Soberana Sans Light"/>
                <w:color w:val="343738"/>
                <w:sz w:val="18"/>
                <w:szCs w:val="18"/>
              </w:rPr>
            </w:pPr>
            <w:r w:rsidRPr="00312B2A">
              <w:rPr>
                <w:rFonts w:ascii="Soberana Sans Light" w:hAnsi="Soberana Sans Light"/>
                <w:color w:val="343738"/>
                <w:sz w:val="18"/>
                <w:szCs w:val="18"/>
              </w:rPr>
              <w:t>Emitida por</w:t>
            </w:r>
          </w:p>
        </w:tc>
      </w:tr>
      <w:tr w:rsidR="00C44E9C" w:rsidRPr="007B68BE" w:rsidTr="00312B2A">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44E9C" w:rsidRPr="00C44E9C" w:rsidRDefault="00C44E9C" w:rsidP="00312B2A">
            <w:pPr>
              <w:spacing w:before="120" w:after="120" w:line="240" w:lineRule="auto"/>
              <w:ind w:left="487" w:hanging="487"/>
              <w:jc w:val="both"/>
              <w:rPr>
                <w:rFonts w:ascii="Soberana Sans Light" w:hAnsi="Soberana Sans Light"/>
                <w:color w:val="343738"/>
                <w:sz w:val="18"/>
                <w:szCs w:val="20"/>
              </w:rPr>
            </w:pPr>
            <w:r w:rsidRPr="00C44E9C">
              <w:rPr>
                <w:rFonts w:ascii="Soberana Sans Light" w:hAnsi="Soberana Sans Light"/>
                <w:color w:val="343738"/>
                <w:sz w:val="18"/>
                <w:szCs w:val="20"/>
              </w:rPr>
              <w:t xml:space="preserve">1.1.3 </w:t>
            </w:r>
            <w:r w:rsidRPr="00C44E9C">
              <w:rPr>
                <w:rFonts w:ascii="Soberana Sans Light" w:hAnsi="Soberana Sans Light"/>
                <w:color w:val="343738"/>
                <w:sz w:val="18"/>
                <w:szCs w:val="20"/>
              </w:rPr>
              <w:tab/>
              <w:t>Si conforme al Artículo 147 de la LGEEPA y el primero y segundo listado de actividades altamente riesgosas publicados en el Diario Oficial de la Federación el 28 de marzo de 1990 y el 4 de mayo de 1992, la empresa maneja sustancias en las cantidades de reporte especificadas, deberá anexar a la presente solicitud el Estudio de Riesgo respectivos, de acuerdo al instructivo proporcionado por el CIS. Si están en trámite, deberá proceder como en el caso anterior.</w:t>
            </w:r>
          </w:p>
          <w:p w:rsidR="00C44E9C" w:rsidRPr="008405D7" w:rsidRDefault="00C44E9C" w:rsidP="00312B2A">
            <w:pPr>
              <w:spacing w:before="120" w:after="120" w:line="240" w:lineRule="auto"/>
              <w:ind w:left="487" w:hanging="487"/>
              <w:jc w:val="both"/>
              <w:rPr>
                <w:rFonts w:ascii="Soberana Sans Light" w:hAnsi="Soberana Sans Light"/>
                <w:color w:val="343738"/>
                <w:sz w:val="20"/>
                <w:szCs w:val="20"/>
              </w:rPr>
            </w:pPr>
            <w:r w:rsidRPr="00C44E9C">
              <w:rPr>
                <w:rFonts w:ascii="Soberana Sans Light" w:hAnsi="Soberana Sans Light"/>
                <w:color w:val="343738"/>
                <w:sz w:val="18"/>
                <w:szCs w:val="20"/>
              </w:rPr>
              <w:t xml:space="preserve">1.1.4 </w:t>
            </w:r>
            <w:r w:rsidRPr="00C44E9C">
              <w:rPr>
                <w:rFonts w:ascii="Soberana Sans Light" w:hAnsi="Soberana Sans Light"/>
                <w:color w:val="343738"/>
                <w:sz w:val="18"/>
                <w:szCs w:val="20"/>
              </w:rPr>
              <w:tab/>
              <w:t>Si cuenta con Dictamen de Estudio de Riesgo y, de ser el caso, con la Autorización del Programa para la Prevención de Accidentes (PPA), anexe copia de los mismos e indique:</w:t>
            </w:r>
          </w:p>
        </w:tc>
      </w:tr>
      <w:tr w:rsidR="00312B2A" w:rsidRPr="008405D7" w:rsidTr="00312B2A">
        <w:trPr>
          <w:jc w:val="center"/>
        </w:trPr>
        <w:tc>
          <w:tcPr>
            <w:tcW w:w="2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8405D7" w:rsidRDefault="00312B2A" w:rsidP="00312B2A">
            <w:pPr>
              <w:spacing w:before="120" w:after="120" w:line="240" w:lineRule="auto"/>
              <w:jc w:val="center"/>
              <w:rPr>
                <w:rFonts w:ascii="Soberana Sans Light" w:hAnsi="Soberana Sans Light"/>
                <w:color w:val="343738"/>
                <w:sz w:val="20"/>
                <w:szCs w:val="20"/>
              </w:rPr>
            </w:pPr>
            <w:r w:rsidRPr="003B435A">
              <w:rPr>
                <w:rFonts w:ascii="Soberana Sans Light" w:hAnsi="Soberana Sans Light"/>
                <w:color w:val="343738"/>
                <w:sz w:val="20"/>
                <w:szCs w:val="20"/>
              </w:rPr>
              <w:t>Dictamen de Riesgo</w:t>
            </w:r>
            <w:r w:rsidRPr="003B435A">
              <w:rPr>
                <w:color w:val="343738"/>
                <w:vertAlign w:val="superscript"/>
              </w:rPr>
              <w:footnoteReference w:id="8"/>
            </w:r>
          </w:p>
        </w:tc>
        <w:tc>
          <w:tcPr>
            <w:tcW w:w="2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3B435A" w:rsidRDefault="00312B2A" w:rsidP="00312B2A">
            <w:pPr>
              <w:spacing w:before="120" w:after="120" w:line="240" w:lineRule="auto"/>
              <w:ind w:left="-57" w:right="-57"/>
              <w:jc w:val="center"/>
              <w:rPr>
                <w:rFonts w:ascii="Soberana Sans Light" w:hAnsi="Soberana Sans Light"/>
                <w:color w:val="343738"/>
                <w:sz w:val="20"/>
                <w:szCs w:val="20"/>
              </w:rPr>
            </w:pPr>
            <w:r w:rsidRPr="003B435A">
              <w:rPr>
                <w:rFonts w:ascii="Soberana Sans Light" w:hAnsi="Soberana Sans Light"/>
                <w:color w:val="343738"/>
                <w:sz w:val="20"/>
                <w:szCs w:val="20"/>
              </w:rPr>
              <w:t>No. de Oficio</w:t>
            </w:r>
          </w:p>
        </w:tc>
        <w:tc>
          <w:tcPr>
            <w:tcW w:w="26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312B2A" w:rsidRDefault="00312B2A" w:rsidP="00A76840">
            <w:pPr>
              <w:pStyle w:val="Texto"/>
              <w:spacing w:after="0"/>
              <w:jc w:val="center"/>
              <w:rPr>
                <w:rFonts w:ascii="Soberana Sans Light" w:eastAsiaTheme="minorHAnsi" w:hAnsi="Soberana Sans Light" w:cstheme="minorBidi"/>
                <w:color w:val="343738"/>
                <w:sz w:val="18"/>
                <w:szCs w:val="18"/>
                <w:lang w:val="es-MX" w:eastAsia="en-US"/>
              </w:rPr>
            </w:pPr>
            <w:r w:rsidRPr="00312B2A">
              <w:rPr>
                <w:rFonts w:ascii="Soberana Sans Light" w:eastAsiaTheme="minorHAnsi" w:hAnsi="Soberana Sans Light" w:cstheme="minorBidi"/>
                <w:color w:val="343738"/>
                <w:sz w:val="18"/>
                <w:szCs w:val="18"/>
                <w:lang w:val="es-MX" w:eastAsia="en-US"/>
              </w:rPr>
              <w:t>Fecha</w:t>
            </w:r>
          </w:p>
          <w:p w:rsidR="00312B2A" w:rsidRPr="00312B2A" w:rsidRDefault="00312B2A" w:rsidP="00A76840">
            <w:pPr>
              <w:tabs>
                <w:tab w:val="left" w:pos="977"/>
                <w:tab w:val="left" w:pos="8820"/>
              </w:tabs>
              <w:spacing w:after="0" w:line="240" w:lineRule="auto"/>
              <w:jc w:val="center"/>
              <w:rPr>
                <w:rFonts w:ascii="Soberana Sans Light" w:hAnsi="Soberana Sans Light"/>
                <w:color w:val="343738"/>
                <w:sz w:val="18"/>
                <w:szCs w:val="18"/>
              </w:rPr>
            </w:pPr>
            <w:r w:rsidRPr="00312B2A">
              <w:rPr>
                <w:rFonts w:ascii="Soberana Sans Light" w:hAnsi="Soberana Sans Light"/>
                <w:color w:val="343738"/>
                <w:sz w:val="18"/>
                <w:szCs w:val="18"/>
              </w:rPr>
              <w:t>/</w:t>
            </w:r>
            <w:r>
              <w:rPr>
                <w:rFonts w:ascii="Soberana Sans Light" w:hAnsi="Soberana Sans Light"/>
                <w:color w:val="343738"/>
                <w:sz w:val="18"/>
                <w:szCs w:val="18"/>
              </w:rPr>
              <w:tab/>
            </w:r>
            <w:r w:rsidRPr="00312B2A">
              <w:rPr>
                <w:rFonts w:ascii="Soberana Sans Light" w:hAnsi="Soberana Sans Light"/>
                <w:color w:val="343738"/>
                <w:sz w:val="18"/>
                <w:szCs w:val="18"/>
              </w:rPr>
              <w:t>/</w:t>
            </w:r>
          </w:p>
          <w:p w:rsidR="00312B2A" w:rsidRPr="00312B2A" w:rsidRDefault="00312B2A" w:rsidP="00A76840">
            <w:pPr>
              <w:tabs>
                <w:tab w:val="left" w:pos="920"/>
                <w:tab w:val="left" w:pos="1686"/>
                <w:tab w:val="left" w:pos="9833"/>
                <w:tab w:val="right" w:pos="10538"/>
              </w:tabs>
              <w:spacing w:after="0" w:line="240" w:lineRule="auto"/>
              <w:jc w:val="center"/>
              <w:rPr>
                <w:rFonts w:ascii="Soberana Sans Light" w:hAnsi="Soberana Sans Light"/>
                <w:color w:val="343738"/>
                <w:sz w:val="18"/>
                <w:szCs w:val="18"/>
              </w:rPr>
            </w:pPr>
            <w:r w:rsidRPr="00312B2A">
              <w:rPr>
                <w:rFonts w:ascii="Soberana Sans Light" w:hAnsi="Soberana Sans Light"/>
                <w:color w:val="343738"/>
                <w:sz w:val="18"/>
                <w:szCs w:val="18"/>
              </w:rPr>
              <w:t xml:space="preserve">DD </w:t>
            </w:r>
            <w:r>
              <w:rPr>
                <w:rFonts w:ascii="Soberana Sans Light" w:hAnsi="Soberana Sans Light"/>
                <w:color w:val="343738"/>
                <w:sz w:val="18"/>
                <w:szCs w:val="18"/>
              </w:rPr>
              <w:tab/>
            </w:r>
            <w:r w:rsidRPr="00312B2A">
              <w:rPr>
                <w:rFonts w:ascii="Soberana Sans Light" w:hAnsi="Soberana Sans Light"/>
                <w:color w:val="343738"/>
                <w:sz w:val="18"/>
                <w:szCs w:val="18"/>
              </w:rPr>
              <w:t>MM</w:t>
            </w:r>
            <w:r>
              <w:rPr>
                <w:rFonts w:ascii="Soberana Sans Light" w:hAnsi="Soberana Sans Light"/>
                <w:color w:val="343738"/>
                <w:sz w:val="18"/>
                <w:szCs w:val="18"/>
              </w:rPr>
              <w:tab/>
            </w:r>
            <w:r w:rsidRPr="00312B2A">
              <w:rPr>
                <w:rFonts w:ascii="Soberana Sans Light" w:hAnsi="Soberana Sans Light"/>
                <w:color w:val="343738"/>
                <w:sz w:val="18"/>
                <w:szCs w:val="18"/>
              </w:rPr>
              <w:t xml:space="preserve"> AAAA</w:t>
            </w:r>
          </w:p>
        </w:tc>
        <w:tc>
          <w:tcPr>
            <w:tcW w:w="2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8405D7" w:rsidRDefault="00312B2A" w:rsidP="00312B2A">
            <w:pPr>
              <w:spacing w:before="120" w:after="120" w:line="240" w:lineRule="auto"/>
              <w:jc w:val="center"/>
              <w:rPr>
                <w:rFonts w:ascii="Soberana Sans Light" w:hAnsi="Soberana Sans Light"/>
                <w:color w:val="343738"/>
                <w:sz w:val="20"/>
                <w:szCs w:val="20"/>
              </w:rPr>
            </w:pPr>
            <w:r>
              <w:rPr>
                <w:rFonts w:ascii="Soberana Sans Light" w:hAnsi="Soberana Sans Light"/>
                <w:color w:val="343738"/>
                <w:sz w:val="20"/>
                <w:szCs w:val="20"/>
              </w:rPr>
              <w:t>Emitida por</w:t>
            </w:r>
          </w:p>
        </w:tc>
      </w:tr>
      <w:tr w:rsidR="00312B2A" w:rsidRPr="008405D7" w:rsidTr="00312B2A">
        <w:trPr>
          <w:jc w:val="center"/>
        </w:trPr>
        <w:tc>
          <w:tcPr>
            <w:tcW w:w="2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8405D7" w:rsidRDefault="00312B2A" w:rsidP="00312B2A">
            <w:pPr>
              <w:spacing w:before="120" w:after="120" w:line="240" w:lineRule="auto"/>
              <w:jc w:val="center"/>
              <w:rPr>
                <w:rFonts w:ascii="Soberana Sans Light" w:hAnsi="Soberana Sans Light"/>
                <w:color w:val="343738"/>
                <w:sz w:val="20"/>
                <w:szCs w:val="20"/>
              </w:rPr>
            </w:pPr>
            <w:r w:rsidRPr="003B435A">
              <w:rPr>
                <w:rFonts w:ascii="Soberana Sans Light" w:hAnsi="Soberana Sans Light"/>
                <w:color w:val="343738"/>
                <w:sz w:val="20"/>
                <w:szCs w:val="20"/>
              </w:rPr>
              <w:t>Autorización del PPA</w:t>
            </w:r>
          </w:p>
        </w:tc>
        <w:tc>
          <w:tcPr>
            <w:tcW w:w="2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3B435A" w:rsidRDefault="00312B2A" w:rsidP="00312B2A">
            <w:pPr>
              <w:spacing w:before="120" w:after="120" w:line="240" w:lineRule="auto"/>
              <w:ind w:left="-57" w:right="-57"/>
              <w:jc w:val="center"/>
              <w:rPr>
                <w:rFonts w:ascii="Soberana Sans Light" w:hAnsi="Soberana Sans Light"/>
                <w:color w:val="343738"/>
                <w:sz w:val="20"/>
                <w:szCs w:val="20"/>
              </w:rPr>
            </w:pPr>
            <w:r w:rsidRPr="003B435A">
              <w:rPr>
                <w:rFonts w:ascii="Soberana Sans Light" w:hAnsi="Soberana Sans Light"/>
                <w:color w:val="343738"/>
                <w:sz w:val="20"/>
                <w:szCs w:val="20"/>
              </w:rPr>
              <w:t>No. de Oficio</w:t>
            </w:r>
          </w:p>
        </w:tc>
        <w:tc>
          <w:tcPr>
            <w:tcW w:w="26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312B2A" w:rsidRDefault="00312B2A" w:rsidP="00312B2A">
            <w:pPr>
              <w:pStyle w:val="Texto"/>
              <w:spacing w:after="0"/>
              <w:jc w:val="center"/>
              <w:rPr>
                <w:rFonts w:ascii="Soberana Sans Light" w:eastAsiaTheme="minorHAnsi" w:hAnsi="Soberana Sans Light" w:cstheme="minorBidi"/>
                <w:color w:val="343738"/>
                <w:sz w:val="18"/>
                <w:szCs w:val="18"/>
                <w:lang w:val="es-MX" w:eastAsia="en-US"/>
              </w:rPr>
            </w:pPr>
            <w:r w:rsidRPr="00312B2A">
              <w:rPr>
                <w:rFonts w:ascii="Soberana Sans Light" w:eastAsiaTheme="minorHAnsi" w:hAnsi="Soberana Sans Light" w:cstheme="minorBidi"/>
                <w:color w:val="343738"/>
                <w:sz w:val="18"/>
                <w:szCs w:val="18"/>
                <w:lang w:val="es-MX" w:eastAsia="en-US"/>
              </w:rPr>
              <w:t>Fecha</w:t>
            </w:r>
          </w:p>
          <w:p w:rsidR="00312B2A" w:rsidRPr="00312B2A" w:rsidRDefault="00312B2A" w:rsidP="00312B2A">
            <w:pPr>
              <w:tabs>
                <w:tab w:val="left" w:pos="977"/>
                <w:tab w:val="left" w:pos="8820"/>
              </w:tabs>
              <w:spacing w:after="0" w:line="240" w:lineRule="auto"/>
              <w:jc w:val="center"/>
              <w:rPr>
                <w:rFonts w:ascii="Soberana Sans Light" w:hAnsi="Soberana Sans Light"/>
                <w:color w:val="343738"/>
                <w:sz w:val="18"/>
                <w:szCs w:val="18"/>
              </w:rPr>
            </w:pPr>
            <w:r w:rsidRPr="00312B2A">
              <w:rPr>
                <w:rFonts w:ascii="Soberana Sans Light" w:hAnsi="Soberana Sans Light"/>
                <w:color w:val="343738"/>
                <w:sz w:val="18"/>
                <w:szCs w:val="18"/>
              </w:rPr>
              <w:t>/</w:t>
            </w:r>
            <w:r>
              <w:rPr>
                <w:rFonts w:ascii="Soberana Sans Light" w:hAnsi="Soberana Sans Light"/>
                <w:color w:val="343738"/>
                <w:sz w:val="18"/>
                <w:szCs w:val="18"/>
              </w:rPr>
              <w:tab/>
            </w:r>
            <w:r w:rsidRPr="00312B2A">
              <w:rPr>
                <w:rFonts w:ascii="Soberana Sans Light" w:hAnsi="Soberana Sans Light"/>
                <w:color w:val="343738"/>
                <w:sz w:val="18"/>
                <w:szCs w:val="18"/>
              </w:rPr>
              <w:t>/</w:t>
            </w:r>
          </w:p>
          <w:p w:rsidR="00312B2A" w:rsidRPr="00312B2A" w:rsidRDefault="00312B2A" w:rsidP="00312B2A">
            <w:pPr>
              <w:tabs>
                <w:tab w:val="left" w:pos="920"/>
                <w:tab w:val="left" w:pos="1686"/>
                <w:tab w:val="left" w:pos="9833"/>
                <w:tab w:val="right" w:pos="10538"/>
              </w:tabs>
              <w:spacing w:after="0" w:line="240" w:lineRule="auto"/>
              <w:jc w:val="center"/>
              <w:rPr>
                <w:rFonts w:ascii="Soberana Sans Light" w:hAnsi="Soberana Sans Light"/>
                <w:color w:val="343738"/>
                <w:sz w:val="18"/>
                <w:szCs w:val="18"/>
              </w:rPr>
            </w:pPr>
            <w:r w:rsidRPr="00312B2A">
              <w:rPr>
                <w:rFonts w:ascii="Soberana Sans Light" w:hAnsi="Soberana Sans Light"/>
                <w:color w:val="343738"/>
                <w:sz w:val="18"/>
                <w:szCs w:val="18"/>
              </w:rPr>
              <w:t xml:space="preserve">DD </w:t>
            </w:r>
            <w:r>
              <w:rPr>
                <w:rFonts w:ascii="Soberana Sans Light" w:hAnsi="Soberana Sans Light"/>
                <w:color w:val="343738"/>
                <w:sz w:val="18"/>
                <w:szCs w:val="18"/>
              </w:rPr>
              <w:tab/>
            </w:r>
            <w:r w:rsidRPr="00312B2A">
              <w:rPr>
                <w:rFonts w:ascii="Soberana Sans Light" w:hAnsi="Soberana Sans Light"/>
                <w:color w:val="343738"/>
                <w:sz w:val="18"/>
                <w:szCs w:val="18"/>
              </w:rPr>
              <w:t>MM</w:t>
            </w:r>
            <w:r>
              <w:rPr>
                <w:rFonts w:ascii="Soberana Sans Light" w:hAnsi="Soberana Sans Light"/>
                <w:color w:val="343738"/>
                <w:sz w:val="18"/>
                <w:szCs w:val="18"/>
              </w:rPr>
              <w:tab/>
            </w:r>
            <w:r w:rsidRPr="00312B2A">
              <w:rPr>
                <w:rFonts w:ascii="Soberana Sans Light" w:hAnsi="Soberana Sans Light"/>
                <w:color w:val="343738"/>
                <w:sz w:val="18"/>
                <w:szCs w:val="18"/>
              </w:rPr>
              <w:t xml:space="preserve"> AAAA</w:t>
            </w:r>
          </w:p>
        </w:tc>
        <w:tc>
          <w:tcPr>
            <w:tcW w:w="2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12B2A" w:rsidRPr="008405D7" w:rsidRDefault="00312B2A" w:rsidP="00312B2A">
            <w:pPr>
              <w:spacing w:before="120" w:after="120" w:line="240" w:lineRule="auto"/>
              <w:jc w:val="center"/>
              <w:rPr>
                <w:rFonts w:ascii="Soberana Sans Light" w:hAnsi="Soberana Sans Light"/>
                <w:color w:val="343738"/>
                <w:sz w:val="20"/>
                <w:szCs w:val="20"/>
              </w:rPr>
            </w:pPr>
            <w:r>
              <w:rPr>
                <w:rFonts w:ascii="Soberana Sans Light" w:hAnsi="Soberana Sans Light"/>
                <w:color w:val="343738"/>
                <w:sz w:val="20"/>
                <w:szCs w:val="20"/>
              </w:rPr>
              <w:t>Emitida por</w:t>
            </w:r>
          </w:p>
        </w:tc>
      </w:tr>
      <w:tr w:rsidR="00453ED5" w:rsidRPr="008405D7" w:rsidTr="00312B2A">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453ED5" w:rsidRPr="00C2713D" w:rsidRDefault="00453ED5" w:rsidP="00A00EF1">
            <w:pPr>
              <w:spacing w:before="60" w:after="60" w:line="240" w:lineRule="auto"/>
              <w:ind w:left="488" w:hanging="488"/>
              <w:jc w:val="both"/>
              <w:rPr>
                <w:rFonts w:ascii="Soberana Sans Light" w:hAnsi="Soberana Sans Light"/>
                <w:color w:val="343738"/>
                <w:sz w:val="20"/>
                <w:szCs w:val="20"/>
              </w:rPr>
            </w:pPr>
            <w:r w:rsidRPr="00C2713D">
              <w:rPr>
                <w:rFonts w:ascii="Soberana Sans Light" w:hAnsi="Soberana Sans Light"/>
                <w:color w:val="343738"/>
                <w:sz w:val="20"/>
                <w:szCs w:val="20"/>
              </w:rPr>
              <w:t xml:space="preserve">1.2 </w:t>
            </w:r>
            <w:r w:rsidRPr="00C2713D">
              <w:rPr>
                <w:rFonts w:ascii="Soberana Sans Light" w:hAnsi="Soberana Sans Light"/>
                <w:color w:val="343738"/>
                <w:sz w:val="20"/>
                <w:szCs w:val="20"/>
              </w:rPr>
              <w:tab/>
              <w:t>Contingencias</w:t>
            </w:r>
          </w:p>
        </w:tc>
      </w:tr>
      <w:tr w:rsidR="00C2713D" w:rsidRPr="008405D7" w:rsidTr="00312B2A">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2713D" w:rsidRPr="008405D7" w:rsidRDefault="00C2713D" w:rsidP="00A00EF1">
            <w:pPr>
              <w:spacing w:before="60" w:after="60" w:line="240" w:lineRule="auto"/>
              <w:ind w:left="488" w:hanging="488"/>
              <w:rPr>
                <w:rFonts w:ascii="Soberana Sans Light" w:hAnsi="Soberana Sans Light"/>
                <w:color w:val="343738"/>
                <w:sz w:val="20"/>
                <w:szCs w:val="20"/>
              </w:rPr>
            </w:pPr>
            <w:r w:rsidRPr="00C2713D">
              <w:rPr>
                <w:rFonts w:ascii="Soberana Sans Light" w:hAnsi="Soberana Sans Light"/>
                <w:color w:val="343738"/>
                <w:sz w:val="18"/>
                <w:szCs w:val="20"/>
              </w:rPr>
              <w:t>1.2.1</w:t>
            </w:r>
            <w:r w:rsidR="00F73CA2">
              <w:rPr>
                <w:rFonts w:ascii="Soberana Sans Light" w:hAnsi="Soberana Sans Light"/>
                <w:color w:val="343738"/>
                <w:sz w:val="18"/>
                <w:szCs w:val="20"/>
              </w:rPr>
              <w:t xml:space="preserve"> </w:t>
            </w:r>
            <w:r w:rsidR="00312B2A">
              <w:rPr>
                <w:rFonts w:ascii="Soberana Sans Light" w:hAnsi="Soberana Sans Light"/>
                <w:color w:val="343738"/>
                <w:sz w:val="18"/>
                <w:szCs w:val="20"/>
              </w:rPr>
              <w:tab/>
            </w:r>
            <w:r w:rsidRPr="00C2713D">
              <w:rPr>
                <w:rFonts w:ascii="Soberana Sans Light" w:hAnsi="Soberana Sans Light"/>
                <w:color w:val="343738"/>
                <w:sz w:val="18"/>
                <w:szCs w:val="20"/>
              </w:rPr>
              <w:t xml:space="preserve">En el caso que el establecimiento no requiera del PPA, en cumplimiento del Artículo 19 del Reglamento de la LGEEPA en materia de Prevención y Control de la Contaminación de la Atmósfera, deberá anexar un Plan de Atención a Contingencias que contenga la descripción de las acciones, equipos, sistemas y recursos humanos que destinará en el caso que ocurran emisiones de olores, gases o partículas sólidas y líquidas, extraordinarias no controladas, se presenten fugas y derrames de materiales y/o residuos peligrosos </w:t>
            </w:r>
            <w:r>
              <w:rPr>
                <w:rFonts w:ascii="Soberana Sans Light" w:hAnsi="Soberana Sans Light"/>
                <w:color w:val="343738"/>
                <w:sz w:val="18"/>
                <w:szCs w:val="20"/>
              </w:rPr>
              <w:t>que puedan afectar, tanto la at</w:t>
            </w:r>
            <w:r w:rsidRPr="00C2713D">
              <w:rPr>
                <w:rFonts w:ascii="Soberana Sans Light" w:hAnsi="Soberana Sans Light"/>
                <w:color w:val="343738"/>
                <w:sz w:val="18"/>
                <w:szCs w:val="20"/>
              </w:rPr>
              <w:t>mósfera, como el suelo y subsuelo, o puedan introducirse al alcantarillado. Así, también, para controlar incendios y prevenir explosiones que se puedan presentar en el establecimiento.</w:t>
            </w:r>
          </w:p>
        </w:tc>
      </w:tr>
      <w:tr w:rsidR="00ED6BAF" w:rsidRPr="008405D7" w:rsidTr="00636D69">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8405D7" w:rsidRDefault="00ED6BAF" w:rsidP="002F2756">
            <w:pPr>
              <w:spacing w:before="60" w:after="60" w:line="240" w:lineRule="auto"/>
              <w:ind w:left="488" w:hanging="488"/>
              <w:rPr>
                <w:rFonts w:ascii="Soberana Sans Light" w:hAnsi="Soberana Sans Light"/>
                <w:color w:val="343738"/>
                <w:sz w:val="20"/>
                <w:szCs w:val="20"/>
              </w:rPr>
            </w:pPr>
            <w:r w:rsidRPr="00C2713D">
              <w:rPr>
                <w:rFonts w:ascii="Soberana Sans Light" w:hAnsi="Soberana Sans Light"/>
                <w:color w:val="343738"/>
                <w:sz w:val="18"/>
                <w:szCs w:val="20"/>
              </w:rPr>
              <w:t>1.2.2</w:t>
            </w:r>
            <w:r w:rsidR="00F73CA2">
              <w:rPr>
                <w:rFonts w:ascii="Soberana Sans Light" w:hAnsi="Soberana Sans Light"/>
                <w:color w:val="343738"/>
                <w:sz w:val="18"/>
                <w:szCs w:val="20"/>
              </w:rPr>
              <w:t xml:space="preserve"> </w:t>
            </w:r>
            <w:r w:rsidR="00636D69">
              <w:rPr>
                <w:rFonts w:ascii="Soberana Sans Light" w:hAnsi="Soberana Sans Light"/>
                <w:color w:val="343738"/>
                <w:sz w:val="18"/>
                <w:szCs w:val="20"/>
              </w:rPr>
              <w:tab/>
            </w:r>
            <w:r w:rsidRPr="00C2713D">
              <w:rPr>
                <w:rFonts w:ascii="Soberana Sans Light" w:hAnsi="Soberana Sans Light"/>
                <w:color w:val="343738"/>
                <w:sz w:val="18"/>
                <w:szCs w:val="20"/>
              </w:rPr>
              <w:t xml:space="preserve">Los responsables de los establecimientos industriales ubicados en la Zona Metropolitana de la Ciudad de México (ZMCM) o en zonas del resto del país que cuenten con un Programa de Contingencias Ambientales instrumentado por la autoridad ambiental respectiva, deberán proponer, conforme a los criterios y lineamientos fijados por el Programa, un Plan de </w:t>
            </w:r>
            <w:r w:rsidRPr="00C2713D">
              <w:rPr>
                <w:rFonts w:ascii="Soberana Sans Light" w:hAnsi="Soberana Sans Light"/>
                <w:color w:val="343738"/>
                <w:sz w:val="18"/>
                <w:szCs w:val="20"/>
              </w:rPr>
              <w:lastRenderedPageBreak/>
              <w:t xml:space="preserve">Participación. El plan deberá contener las acciones que se </w:t>
            </w:r>
            <w:r>
              <w:rPr>
                <w:rFonts w:ascii="Soberana Sans Light" w:hAnsi="Soberana Sans Light"/>
                <w:color w:val="343738"/>
                <w:sz w:val="18"/>
                <w:szCs w:val="20"/>
              </w:rPr>
              <w:t>llevarán a cabo cuando dicha au</w:t>
            </w:r>
            <w:r w:rsidRPr="00C2713D">
              <w:rPr>
                <w:rFonts w:ascii="Soberana Sans Light" w:hAnsi="Soberana Sans Light"/>
                <w:color w:val="343738"/>
                <w:sz w:val="18"/>
                <w:szCs w:val="20"/>
              </w:rPr>
              <w:t>toridad decrete una contingencia ambiental.</w:t>
            </w:r>
          </w:p>
        </w:tc>
      </w:tr>
      <w:tr w:rsidR="00453ED5" w:rsidRPr="008405D7" w:rsidTr="00636D69">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453ED5" w:rsidRPr="00C2713D" w:rsidRDefault="00453ED5" w:rsidP="00A00EF1">
            <w:pPr>
              <w:spacing w:before="60" w:after="60"/>
              <w:ind w:left="488" w:hanging="488"/>
              <w:jc w:val="both"/>
              <w:rPr>
                <w:rFonts w:ascii="Soberana Sans Light" w:hAnsi="Soberana Sans Light"/>
                <w:color w:val="343738"/>
                <w:sz w:val="20"/>
                <w:szCs w:val="20"/>
              </w:rPr>
            </w:pPr>
            <w:r w:rsidRPr="00453ED5">
              <w:rPr>
                <w:rFonts w:ascii="Soberana Sans Light" w:hAnsi="Soberana Sans Light"/>
                <w:color w:val="343738"/>
                <w:sz w:val="20"/>
                <w:szCs w:val="20"/>
              </w:rPr>
              <w:lastRenderedPageBreak/>
              <w:t>1.3</w:t>
            </w:r>
            <w:r w:rsidRPr="00453ED5">
              <w:rPr>
                <w:rFonts w:ascii="Soberana Sans Light" w:hAnsi="Soberana Sans Light"/>
                <w:color w:val="343738"/>
                <w:sz w:val="20"/>
                <w:szCs w:val="20"/>
              </w:rPr>
              <w:tab/>
            </w:r>
            <w:r>
              <w:rPr>
                <w:rFonts w:ascii="Soberana Sans Light" w:hAnsi="Soberana Sans Light"/>
                <w:color w:val="343738"/>
                <w:sz w:val="20"/>
                <w:szCs w:val="20"/>
              </w:rPr>
              <w:t>O</w:t>
            </w:r>
            <w:r w:rsidRPr="00453ED5">
              <w:rPr>
                <w:rFonts w:ascii="Soberana Sans Light" w:hAnsi="Soberana Sans Light"/>
                <w:color w:val="343738"/>
                <w:sz w:val="20"/>
                <w:szCs w:val="20"/>
              </w:rPr>
              <w:t>peración y funcionamiento</w:t>
            </w:r>
          </w:p>
        </w:tc>
      </w:tr>
      <w:tr w:rsidR="00453ED5" w:rsidRPr="008405D7" w:rsidTr="00636D69">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53ED5" w:rsidRPr="00453ED5" w:rsidRDefault="00453ED5" w:rsidP="00453ED5">
            <w:pPr>
              <w:spacing w:before="60" w:after="0"/>
              <w:rPr>
                <w:rFonts w:ascii="Soberana Sans Light" w:hAnsi="Soberana Sans Light"/>
                <w:color w:val="343738"/>
                <w:sz w:val="18"/>
                <w:szCs w:val="20"/>
              </w:rPr>
            </w:pPr>
            <w:r w:rsidRPr="00453ED5">
              <w:rPr>
                <w:rFonts w:ascii="Soberana Sans Light" w:hAnsi="Soberana Sans Light"/>
                <w:color w:val="343738"/>
                <w:sz w:val="18"/>
                <w:szCs w:val="20"/>
              </w:rPr>
              <w:t>Presente en anexo, conforme a las indicaciones que se dan en el apartado VI.3 del Instructivo General:</w:t>
            </w:r>
          </w:p>
          <w:p w:rsidR="00453ED5" w:rsidRPr="005F26D3" w:rsidRDefault="00453ED5" w:rsidP="005F26D3">
            <w:pPr>
              <w:pStyle w:val="Prrafodelista"/>
              <w:numPr>
                <w:ilvl w:val="0"/>
                <w:numId w:val="39"/>
              </w:numPr>
              <w:spacing w:before="60" w:after="0"/>
              <w:rPr>
                <w:rFonts w:ascii="Soberana Sans Light" w:hAnsi="Soberana Sans Light"/>
                <w:color w:val="343738"/>
                <w:sz w:val="18"/>
                <w:szCs w:val="20"/>
              </w:rPr>
            </w:pPr>
            <w:r w:rsidRPr="005F26D3">
              <w:rPr>
                <w:rFonts w:ascii="Soberana Sans Light" w:hAnsi="Soberana Sans Light"/>
                <w:color w:val="343738"/>
                <w:sz w:val="18"/>
                <w:szCs w:val="20"/>
              </w:rPr>
              <w:t>El o los planos de distribución del establecimiento.</w:t>
            </w:r>
          </w:p>
          <w:p w:rsidR="00453ED5" w:rsidRPr="005F26D3" w:rsidRDefault="00453ED5" w:rsidP="005F26D3">
            <w:pPr>
              <w:pStyle w:val="Prrafodelista"/>
              <w:numPr>
                <w:ilvl w:val="0"/>
                <w:numId w:val="39"/>
              </w:numPr>
              <w:spacing w:before="60" w:after="0"/>
              <w:rPr>
                <w:rFonts w:ascii="Soberana Sans Light" w:hAnsi="Soberana Sans Light"/>
                <w:color w:val="343738"/>
                <w:sz w:val="18"/>
                <w:szCs w:val="20"/>
              </w:rPr>
            </w:pPr>
            <w:r w:rsidRPr="005F26D3">
              <w:rPr>
                <w:rFonts w:ascii="Soberana Sans Light" w:hAnsi="Soberana Sans Light"/>
                <w:color w:val="343738"/>
                <w:sz w:val="18"/>
                <w:szCs w:val="20"/>
              </w:rPr>
              <w:t xml:space="preserve">Los diagramas de funcionamiento que correspondan a cada uno de los procesos, incluyendo áreas de servicios y </w:t>
            </w:r>
            <w:r w:rsidR="00824249" w:rsidRPr="005F26D3">
              <w:rPr>
                <w:rFonts w:ascii="Soberana Sans Light" w:hAnsi="Soberana Sans Light"/>
                <w:color w:val="343738"/>
                <w:sz w:val="18"/>
                <w:szCs w:val="20"/>
              </w:rPr>
              <w:t>a</w:t>
            </w:r>
            <w:r w:rsidRPr="005F26D3">
              <w:rPr>
                <w:rFonts w:ascii="Soberana Sans Light" w:hAnsi="Soberana Sans Light"/>
                <w:color w:val="343738"/>
                <w:sz w:val="18"/>
                <w:szCs w:val="20"/>
              </w:rPr>
              <w:t>dministración.</w:t>
            </w:r>
          </w:p>
          <w:p w:rsidR="00453ED5" w:rsidRPr="005F26D3" w:rsidRDefault="00453ED5" w:rsidP="005F26D3">
            <w:pPr>
              <w:pStyle w:val="Prrafodelista"/>
              <w:numPr>
                <w:ilvl w:val="0"/>
                <w:numId w:val="39"/>
              </w:numPr>
              <w:spacing w:before="60" w:after="0"/>
              <w:rPr>
                <w:rFonts w:ascii="Soberana Sans Light" w:hAnsi="Soberana Sans Light"/>
                <w:color w:val="343738"/>
                <w:sz w:val="18"/>
                <w:szCs w:val="20"/>
              </w:rPr>
            </w:pPr>
            <w:r w:rsidRPr="005F26D3">
              <w:rPr>
                <w:rFonts w:ascii="Soberana Sans Light" w:hAnsi="Soberana Sans Light"/>
                <w:color w:val="343738"/>
                <w:sz w:val="18"/>
                <w:szCs w:val="20"/>
              </w:rPr>
              <w:t>La tabla resumen de los diagramas anteriores.</w:t>
            </w:r>
          </w:p>
          <w:p w:rsidR="00453ED5" w:rsidRPr="005F26D3" w:rsidRDefault="00453ED5" w:rsidP="005F26D3">
            <w:pPr>
              <w:pStyle w:val="Prrafodelista"/>
              <w:numPr>
                <w:ilvl w:val="0"/>
                <w:numId w:val="39"/>
              </w:numPr>
              <w:spacing w:before="60" w:after="0"/>
              <w:rPr>
                <w:rFonts w:ascii="Soberana Sans Light" w:hAnsi="Soberana Sans Light"/>
                <w:color w:val="343738"/>
                <w:sz w:val="20"/>
                <w:szCs w:val="20"/>
              </w:rPr>
            </w:pPr>
            <w:r w:rsidRPr="005F26D3">
              <w:rPr>
                <w:rFonts w:ascii="Soberana Sans Light" w:hAnsi="Soberana Sans Light"/>
                <w:color w:val="343738"/>
                <w:sz w:val="18"/>
                <w:szCs w:val="20"/>
              </w:rPr>
              <w:t>d) La descripción de las operaciones y procesos que se llevan a cabo en el establecimiento.</w:t>
            </w:r>
          </w:p>
        </w:tc>
      </w:tr>
    </w:tbl>
    <w:p w:rsidR="00771CBE" w:rsidRPr="00824249" w:rsidRDefault="00771CBE" w:rsidP="00771CBE">
      <w:pPr>
        <w:pStyle w:val="Texto2"/>
        <w:spacing w:before="120"/>
        <w:ind w:left="567" w:hanging="567"/>
        <w:rPr>
          <w:rFonts w:ascii="Soberana Sans Light" w:hAnsi="Soberana Sans Light"/>
          <w:sz w:val="4"/>
          <w:lang w:val="es-MX"/>
        </w:rPr>
      </w:pPr>
    </w:p>
    <w:tbl>
      <w:tblPr>
        <w:tblW w:w="5000" w:type="pct"/>
        <w:jc w:val="center"/>
        <w:tblLayout w:type="fixed"/>
        <w:tblCellMar>
          <w:left w:w="70" w:type="dxa"/>
          <w:right w:w="70" w:type="dxa"/>
        </w:tblCellMar>
        <w:tblLook w:val="0000" w:firstRow="0" w:lastRow="0" w:firstColumn="0" w:lastColumn="0" w:noHBand="0" w:noVBand="0"/>
      </w:tblPr>
      <w:tblGrid>
        <w:gridCol w:w="5893"/>
        <w:gridCol w:w="1564"/>
        <w:gridCol w:w="1564"/>
        <w:gridCol w:w="1501"/>
      </w:tblGrid>
      <w:tr w:rsidR="00824249" w:rsidRPr="008405D7" w:rsidTr="00A00EF1">
        <w:trPr>
          <w:jc w:val="center"/>
        </w:trPr>
        <w:tc>
          <w:tcPr>
            <w:tcW w:w="1049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824249" w:rsidRPr="00453ED5" w:rsidRDefault="00824249" w:rsidP="006E6532">
            <w:pPr>
              <w:spacing w:before="60" w:after="0"/>
              <w:jc w:val="both"/>
              <w:rPr>
                <w:rFonts w:ascii="Soberana Sans Light" w:hAnsi="Soberana Sans Light"/>
                <w:color w:val="343738"/>
                <w:sz w:val="18"/>
                <w:szCs w:val="20"/>
              </w:rPr>
            </w:pPr>
            <w:r>
              <w:rPr>
                <w:rFonts w:ascii="Soberana Sans Light" w:hAnsi="Soberana Sans Light"/>
                <w:color w:val="343738"/>
                <w:sz w:val="20"/>
                <w:szCs w:val="20"/>
              </w:rPr>
              <w:t>1.4</w:t>
            </w:r>
            <w:r w:rsidR="00F73CA2">
              <w:rPr>
                <w:rFonts w:ascii="Soberana Sans Light" w:hAnsi="Soberana Sans Light"/>
                <w:color w:val="343738"/>
                <w:sz w:val="20"/>
                <w:szCs w:val="20"/>
              </w:rPr>
              <w:t xml:space="preserve"> </w:t>
            </w:r>
            <w:r>
              <w:rPr>
                <w:rFonts w:ascii="Soberana Sans Light" w:hAnsi="Soberana Sans Light"/>
                <w:color w:val="343738"/>
                <w:sz w:val="20"/>
                <w:szCs w:val="20"/>
              </w:rPr>
              <w:t>P</w:t>
            </w:r>
            <w:r w:rsidRPr="00771CBE">
              <w:rPr>
                <w:rFonts w:ascii="Soberana Sans Light" w:hAnsi="Soberana Sans Light"/>
                <w:color w:val="343738"/>
                <w:sz w:val="20"/>
                <w:szCs w:val="20"/>
              </w:rPr>
              <w:t>roductos y subproductos</w:t>
            </w:r>
            <w:r w:rsidRPr="00771CBE">
              <w:rPr>
                <w:rFonts w:ascii="Soberana Sans Light" w:hAnsi="Soberana Sans Light"/>
                <w:color w:val="343738"/>
                <w:sz w:val="20"/>
                <w:szCs w:val="20"/>
                <w:vertAlign w:val="superscript"/>
              </w:rPr>
              <w:footnoteReference w:id="9"/>
            </w:r>
          </w:p>
        </w:tc>
      </w:tr>
      <w:tr w:rsidR="00824249" w:rsidRPr="008405D7" w:rsidTr="00A00EF1">
        <w:trPr>
          <w:jc w:val="center"/>
        </w:trPr>
        <w:tc>
          <w:tcPr>
            <w:tcW w:w="587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824249" w:rsidRPr="000C74DE" w:rsidRDefault="00824249" w:rsidP="006E6532">
            <w:pPr>
              <w:spacing w:before="60" w:after="0"/>
              <w:jc w:val="center"/>
              <w:rPr>
                <w:rFonts w:ascii="Soberana Sans Light" w:hAnsi="Soberana Sans Light"/>
                <w:color w:val="343738"/>
                <w:sz w:val="18"/>
                <w:szCs w:val="20"/>
              </w:rPr>
            </w:pPr>
            <w:r w:rsidRPr="000C74DE">
              <w:rPr>
                <w:rFonts w:ascii="Soberana Sans Light" w:hAnsi="Soberana Sans Light"/>
                <w:color w:val="343738"/>
                <w:sz w:val="18"/>
                <w:szCs w:val="20"/>
              </w:rPr>
              <w:t>Nombre de cada producto</w:t>
            </w:r>
          </w:p>
        </w:tc>
        <w:tc>
          <w:tcPr>
            <w:tcW w:w="1559"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824249" w:rsidRPr="000C74DE" w:rsidRDefault="00824249" w:rsidP="006E6532">
            <w:pPr>
              <w:spacing w:before="120" w:after="0"/>
              <w:ind w:left="-57" w:right="-57"/>
              <w:jc w:val="center"/>
              <w:rPr>
                <w:rFonts w:ascii="Soberana Sans Light" w:hAnsi="Soberana Sans Light"/>
                <w:color w:val="343738"/>
                <w:sz w:val="18"/>
                <w:szCs w:val="20"/>
              </w:rPr>
            </w:pPr>
            <w:r w:rsidRPr="000C74DE">
              <w:rPr>
                <w:rFonts w:ascii="Soberana Sans Light" w:hAnsi="Soberana Sans Light"/>
                <w:color w:val="343738"/>
                <w:sz w:val="18"/>
                <w:szCs w:val="20"/>
              </w:rPr>
              <w:t xml:space="preserve">Forma de almacena- </w:t>
            </w:r>
          </w:p>
          <w:p w:rsidR="00824249" w:rsidRPr="000C74DE" w:rsidRDefault="00824249" w:rsidP="006E6532">
            <w:pPr>
              <w:spacing w:before="60" w:after="0"/>
              <w:jc w:val="center"/>
              <w:rPr>
                <w:rFonts w:ascii="Soberana Sans Light" w:hAnsi="Soberana Sans Light"/>
                <w:color w:val="343738"/>
                <w:sz w:val="18"/>
                <w:szCs w:val="20"/>
              </w:rPr>
            </w:pPr>
            <w:r w:rsidRPr="000C74DE">
              <w:rPr>
                <w:rFonts w:ascii="Soberana Sans Light" w:hAnsi="Soberana Sans Light"/>
                <w:color w:val="343738"/>
                <w:sz w:val="18"/>
                <w:szCs w:val="20"/>
              </w:rPr>
              <w:t>miento</w:t>
            </w:r>
            <w:r w:rsidRPr="000C74DE">
              <w:rPr>
                <w:rFonts w:ascii="Soberana Sans Light" w:hAnsi="Soberana Sans Light"/>
                <w:color w:val="343738"/>
                <w:sz w:val="18"/>
                <w:szCs w:val="20"/>
                <w:vertAlign w:val="superscript"/>
              </w:rPr>
              <w:t xml:space="preserve"> </w:t>
            </w:r>
            <w:r w:rsidRPr="000C74DE">
              <w:rPr>
                <w:color w:val="343738"/>
                <w:sz w:val="18"/>
                <w:vertAlign w:val="superscript"/>
              </w:rPr>
              <w:footnoteReference w:id="10"/>
            </w:r>
          </w:p>
        </w:tc>
        <w:tc>
          <w:tcPr>
            <w:tcW w:w="305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0C74DE" w:rsidRDefault="00824249" w:rsidP="006E6532">
            <w:pPr>
              <w:spacing w:before="60" w:after="0"/>
              <w:jc w:val="center"/>
              <w:rPr>
                <w:rFonts w:ascii="Soberana Sans Light" w:hAnsi="Soberana Sans Light"/>
                <w:color w:val="343738"/>
                <w:sz w:val="18"/>
                <w:szCs w:val="20"/>
              </w:rPr>
            </w:pPr>
            <w:r w:rsidRPr="000C74DE">
              <w:rPr>
                <w:rFonts w:ascii="Soberana Sans Light" w:hAnsi="Soberana Sans Light"/>
                <w:color w:val="343738"/>
                <w:sz w:val="18"/>
                <w:szCs w:val="20"/>
              </w:rPr>
              <w:t>Capacidad instalada</w:t>
            </w:r>
            <w:r w:rsidRPr="000C74DE">
              <w:rPr>
                <w:color w:val="343738"/>
                <w:sz w:val="18"/>
                <w:vertAlign w:val="superscript"/>
              </w:rPr>
              <w:footnoteReference w:id="11"/>
            </w:r>
          </w:p>
        </w:tc>
      </w:tr>
      <w:tr w:rsidR="00824249" w:rsidRPr="008405D7" w:rsidTr="00DF6950">
        <w:trPr>
          <w:jc w:val="center"/>
        </w:trPr>
        <w:tc>
          <w:tcPr>
            <w:tcW w:w="587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0C74DE" w:rsidRDefault="00824249" w:rsidP="006E6532">
            <w:pPr>
              <w:spacing w:before="60" w:after="0"/>
              <w:jc w:val="center"/>
              <w:rPr>
                <w:rFonts w:ascii="Soberana Sans Light" w:hAnsi="Soberana Sans Light"/>
                <w:color w:val="343738"/>
                <w:sz w:val="18"/>
                <w:szCs w:val="20"/>
              </w:rPr>
            </w:pPr>
          </w:p>
        </w:tc>
        <w:tc>
          <w:tcPr>
            <w:tcW w:w="1559"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0C74DE" w:rsidRDefault="00824249" w:rsidP="006E6532">
            <w:pPr>
              <w:spacing w:before="60" w:after="0"/>
              <w:jc w:val="center"/>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0C74DE" w:rsidRDefault="00824249" w:rsidP="00DF6950">
            <w:pPr>
              <w:spacing w:before="60" w:after="0"/>
              <w:jc w:val="center"/>
              <w:rPr>
                <w:rFonts w:ascii="Soberana Sans Light" w:hAnsi="Soberana Sans Light"/>
                <w:color w:val="343738"/>
                <w:sz w:val="18"/>
                <w:szCs w:val="20"/>
              </w:rPr>
            </w:pPr>
            <w:r w:rsidRPr="000C74DE">
              <w:rPr>
                <w:rFonts w:ascii="Soberana Sans Light" w:hAnsi="Soberana Sans Light"/>
                <w:color w:val="343738"/>
                <w:sz w:val="18"/>
                <w:szCs w:val="20"/>
              </w:rPr>
              <w:t xml:space="preserve">Cantidad </w:t>
            </w:r>
            <w:r w:rsidRPr="000C74DE">
              <w:rPr>
                <w:color w:val="343738"/>
                <w:sz w:val="18"/>
                <w:vertAlign w:val="superscript"/>
              </w:rPr>
              <w:footnoteReference w:id="12"/>
            </w: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0C74DE" w:rsidRDefault="00824249" w:rsidP="00DF6950">
            <w:pPr>
              <w:spacing w:before="60" w:after="0"/>
              <w:jc w:val="center"/>
              <w:rPr>
                <w:rFonts w:ascii="Soberana Sans Light" w:hAnsi="Soberana Sans Light"/>
                <w:color w:val="343738"/>
                <w:sz w:val="18"/>
                <w:szCs w:val="20"/>
              </w:rPr>
            </w:pPr>
            <w:r w:rsidRPr="000C74DE">
              <w:rPr>
                <w:rFonts w:ascii="Soberana Sans Light" w:hAnsi="Soberana Sans Light"/>
                <w:color w:val="343738"/>
                <w:sz w:val="18"/>
                <w:szCs w:val="20"/>
              </w:rPr>
              <w:t xml:space="preserve">Unidad </w:t>
            </w:r>
            <w:r w:rsidRPr="000C74DE">
              <w:rPr>
                <w:color w:val="343738"/>
                <w:sz w:val="18"/>
                <w:vertAlign w:val="superscript"/>
              </w:rPr>
              <w:footnoteReference w:id="13"/>
            </w:r>
          </w:p>
        </w:tc>
      </w:tr>
      <w:tr w:rsidR="00824249" w:rsidRPr="008405D7" w:rsidTr="00A00EF1">
        <w:trPr>
          <w:jc w:val="center"/>
        </w:trPr>
        <w:tc>
          <w:tcPr>
            <w:tcW w:w="58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453ED5" w:rsidRDefault="00824249" w:rsidP="006E6532">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453ED5" w:rsidRDefault="00824249" w:rsidP="00540053">
            <w:pPr>
              <w:spacing w:before="60" w:after="0"/>
              <w:jc w:val="center"/>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453ED5" w:rsidRDefault="00824249" w:rsidP="00540053">
            <w:pPr>
              <w:spacing w:before="60" w:after="0"/>
              <w:jc w:val="center"/>
              <w:rPr>
                <w:rFonts w:ascii="Soberana Sans Light" w:hAnsi="Soberana Sans Light"/>
                <w:color w:val="343738"/>
                <w:sz w:val="18"/>
                <w:szCs w:val="20"/>
              </w:rPr>
            </w:pP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453ED5" w:rsidRDefault="00824249" w:rsidP="00540053">
            <w:pPr>
              <w:spacing w:before="60" w:after="0"/>
              <w:jc w:val="center"/>
              <w:rPr>
                <w:rFonts w:ascii="Soberana Sans Light" w:hAnsi="Soberana Sans Light"/>
                <w:color w:val="343738"/>
                <w:sz w:val="18"/>
                <w:szCs w:val="20"/>
              </w:rPr>
            </w:pPr>
          </w:p>
        </w:tc>
      </w:tr>
      <w:tr w:rsidR="00824249" w:rsidRPr="008405D7" w:rsidTr="00A00EF1">
        <w:trPr>
          <w:jc w:val="center"/>
        </w:trPr>
        <w:tc>
          <w:tcPr>
            <w:tcW w:w="58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453ED5" w:rsidRDefault="00824249" w:rsidP="006E6532">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453ED5" w:rsidRDefault="00824249" w:rsidP="00540053">
            <w:pPr>
              <w:spacing w:before="60" w:after="0"/>
              <w:jc w:val="center"/>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453ED5" w:rsidRDefault="00824249" w:rsidP="00540053">
            <w:pPr>
              <w:spacing w:before="60" w:after="0"/>
              <w:jc w:val="center"/>
              <w:rPr>
                <w:rFonts w:ascii="Soberana Sans Light" w:hAnsi="Soberana Sans Light"/>
                <w:color w:val="343738"/>
                <w:sz w:val="18"/>
                <w:szCs w:val="20"/>
              </w:rPr>
            </w:pP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453ED5" w:rsidRDefault="00824249" w:rsidP="00540053">
            <w:pPr>
              <w:spacing w:before="60" w:after="0"/>
              <w:jc w:val="center"/>
              <w:rPr>
                <w:rFonts w:ascii="Soberana Sans Light" w:hAnsi="Soberana Sans Light"/>
                <w:color w:val="343738"/>
                <w:sz w:val="18"/>
                <w:szCs w:val="20"/>
              </w:rPr>
            </w:pPr>
          </w:p>
        </w:tc>
      </w:tr>
      <w:tr w:rsidR="00ED6BAF" w:rsidRPr="008405D7" w:rsidTr="00A00EF1">
        <w:trPr>
          <w:jc w:val="center"/>
        </w:trPr>
        <w:tc>
          <w:tcPr>
            <w:tcW w:w="58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453ED5" w:rsidRDefault="00ED6BAF" w:rsidP="006E6532">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453ED5" w:rsidRDefault="00ED6BAF" w:rsidP="00540053">
            <w:pPr>
              <w:spacing w:before="60" w:after="0"/>
              <w:jc w:val="center"/>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453ED5" w:rsidRDefault="00ED6BAF" w:rsidP="00540053">
            <w:pPr>
              <w:spacing w:before="60" w:after="0"/>
              <w:jc w:val="center"/>
              <w:rPr>
                <w:rFonts w:ascii="Soberana Sans Light" w:hAnsi="Soberana Sans Light"/>
                <w:color w:val="343738"/>
                <w:sz w:val="18"/>
                <w:szCs w:val="20"/>
              </w:rPr>
            </w:pP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453ED5" w:rsidRDefault="00ED6BAF" w:rsidP="00540053">
            <w:pPr>
              <w:spacing w:before="60" w:after="0"/>
              <w:jc w:val="center"/>
              <w:rPr>
                <w:rFonts w:ascii="Soberana Sans Light" w:hAnsi="Soberana Sans Light"/>
                <w:color w:val="343738"/>
                <w:sz w:val="18"/>
                <w:szCs w:val="20"/>
              </w:rPr>
            </w:pPr>
          </w:p>
        </w:tc>
      </w:tr>
    </w:tbl>
    <w:p w:rsidR="00A00EF1" w:rsidRPr="00824249" w:rsidRDefault="00A00EF1" w:rsidP="00A00EF1">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2054"/>
        <w:gridCol w:w="1848"/>
        <w:gridCol w:w="996"/>
        <w:gridCol w:w="1279"/>
        <w:gridCol w:w="854"/>
        <w:gridCol w:w="1564"/>
        <w:gridCol w:w="995"/>
        <w:gridCol w:w="932"/>
      </w:tblGrid>
      <w:tr w:rsidR="00824249" w:rsidRPr="00C3796D" w:rsidTr="00A00EF1">
        <w:trPr>
          <w:jc w:val="center"/>
        </w:trPr>
        <w:tc>
          <w:tcPr>
            <w:tcW w:w="10490" w:type="dxa"/>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824249" w:rsidRPr="00C3796D" w:rsidRDefault="00824249" w:rsidP="00C3796D">
            <w:pPr>
              <w:spacing w:before="60" w:after="60" w:line="240" w:lineRule="auto"/>
              <w:jc w:val="both"/>
              <w:rPr>
                <w:rFonts w:ascii="Soberana Sans Light" w:hAnsi="Soberana Sans Light"/>
                <w:color w:val="343738"/>
                <w:sz w:val="18"/>
                <w:szCs w:val="18"/>
              </w:rPr>
            </w:pPr>
            <w:r w:rsidRPr="00C3796D">
              <w:rPr>
                <w:rFonts w:ascii="Soberana Sans Light" w:hAnsi="Soberana Sans Light"/>
                <w:color w:val="343738"/>
                <w:sz w:val="18"/>
                <w:szCs w:val="18"/>
              </w:rPr>
              <w:t>1.5</w:t>
            </w:r>
            <w:r w:rsidRPr="00C3796D">
              <w:rPr>
                <w:rFonts w:ascii="Soberana Sans Light" w:hAnsi="Soberana Sans Light"/>
                <w:color w:val="343738"/>
                <w:sz w:val="18"/>
                <w:szCs w:val="18"/>
              </w:rPr>
              <w:tab/>
              <w:t>Insumos directos</w:t>
            </w:r>
            <w:r w:rsidRPr="00C3796D">
              <w:rPr>
                <w:color w:val="343738"/>
                <w:sz w:val="18"/>
                <w:szCs w:val="18"/>
                <w:vertAlign w:val="superscript"/>
              </w:rPr>
              <w:footnoteReference w:id="14"/>
            </w:r>
            <w:r w:rsidR="00F73CA2" w:rsidRPr="00C3796D">
              <w:rPr>
                <w:rFonts w:ascii="Soberana Sans Light" w:hAnsi="Soberana Sans Light"/>
                <w:color w:val="343738"/>
                <w:sz w:val="18"/>
                <w:szCs w:val="18"/>
                <w:vertAlign w:val="superscript"/>
              </w:rPr>
              <w:t xml:space="preserve"> </w:t>
            </w:r>
            <w:r w:rsidRPr="00C3796D">
              <w:rPr>
                <w:rFonts w:ascii="Soberana Sans Light" w:hAnsi="Soberana Sans Light"/>
                <w:color w:val="343738"/>
                <w:sz w:val="18"/>
                <w:szCs w:val="18"/>
              </w:rPr>
              <w:t>e insumos indirectos</w:t>
            </w:r>
            <w:r w:rsidRPr="00C3796D">
              <w:rPr>
                <w:color w:val="343738"/>
                <w:sz w:val="18"/>
                <w:szCs w:val="18"/>
                <w:vertAlign w:val="superscript"/>
              </w:rPr>
              <w:footnoteReference w:id="15"/>
            </w:r>
          </w:p>
        </w:tc>
      </w:tr>
      <w:tr w:rsidR="00824249" w:rsidRPr="00C3796D" w:rsidTr="00C3796D">
        <w:trPr>
          <w:jc w:val="center"/>
        </w:trPr>
        <w:tc>
          <w:tcPr>
            <w:tcW w:w="488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Nombre de cada insumo</w:t>
            </w:r>
            <w:r w:rsidRPr="00C3796D">
              <w:rPr>
                <w:color w:val="343738"/>
                <w:sz w:val="18"/>
                <w:szCs w:val="18"/>
                <w:vertAlign w:val="superscript"/>
              </w:rPr>
              <w:footnoteReference w:id="16"/>
            </w:r>
          </w:p>
        </w:tc>
        <w:tc>
          <w:tcPr>
            <w:tcW w:w="1275"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824249" w:rsidRPr="00C3796D" w:rsidRDefault="00824249"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Punto(s)</w:t>
            </w:r>
            <w:r w:rsidR="00C3796D">
              <w:rPr>
                <w:rFonts w:ascii="Soberana Sans Light" w:hAnsi="Soberana Sans Light"/>
                <w:color w:val="343738"/>
                <w:sz w:val="18"/>
                <w:szCs w:val="18"/>
              </w:rPr>
              <w:br/>
            </w:r>
            <w:r w:rsidRPr="00C3796D">
              <w:rPr>
                <w:rFonts w:ascii="Soberana Sans Light" w:hAnsi="Soberana Sans Light"/>
                <w:color w:val="343738"/>
                <w:sz w:val="18"/>
                <w:szCs w:val="18"/>
              </w:rPr>
              <w:t>de</w:t>
            </w:r>
            <w:r w:rsidR="00EE2E1E">
              <w:rPr>
                <w:rFonts w:ascii="Soberana Sans Light" w:hAnsi="Soberana Sans Light"/>
                <w:color w:val="343738"/>
                <w:sz w:val="18"/>
                <w:szCs w:val="18"/>
              </w:rPr>
              <w:t xml:space="preserve"> </w:t>
            </w:r>
            <w:r w:rsidRPr="00C3796D">
              <w:rPr>
                <w:rFonts w:ascii="Soberana Sans Light" w:hAnsi="Soberana Sans Light"/>
                <w:color w:val="343738"/>
                <w:sz w:val="18"/>
                <w:szCs w:val="18"/>
              </w:rPr>
              <w:t>consumo</w:t>
            </w:r>
            <w:r w:rsidRPr="00C3796D">
              <w:rPr>
                <w:color w:val="343738"/>
                <w:sz w:val="18"/>
                <w:szCs w:val="18"/>
                <w:vertAlign w:val="superscript"/>
              </w:rPr>
              <w:footnoteReference w:id="17"/>
            </w:r>
          </w:p>
        </w:tc>
        <w:tc>
          <w:tcPr>
            <w:tcW w:w="851"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824249" w:rsidRPr="00C3796D" w:rsidRDefault="00824249"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 xml:space="preserve">Estado </w:t>
            </w:r>
            <w:r w:rsidR="00C3796D">
              <w:rPr>
                <w:rFonts w:ascii="Soberana Sans Light" w:hAnsi="Soberana Sans Light"/>
                <w:color w:val="343738"/>
                <w:sz w:val="18"/>
                <w:szCs w:val="18"/>
              </w:rPr>
              <w:br/>
            </w:r>
            <w:r w:rsidRPr="00C3796D">
              <w:rPr>
                <w:rFonts w:ascii="Soberana Sans Light" w:hAnsi="Soberana Sans Light"/>
                <w:color w:val="343738"/>
                <w:sz w:val="18"/>
                <w:szCs w:val="18"/>
              </w:rPr>
              <w:t>físico</w:t>
            </w:r>
            <w:r w:rsidRPr="00C3796D">
              <w:rPr>
                <w:rStyle w:val="Refdenotaalpie"/>
                <w:rFonts w:ascii="Soberana Sans Light" w:hAnsi="Soberana Sans Light"/>
              </w:rPr>
              <w:footnoteReference w:id="18"/>
            </w:r>
          </w:p>
        </w:tc>
        <w:tc>
          <w:tcPr>
            <w:tcW w:w="1559"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824249" w:rsidRPr="00C3796D" w:rsidRDefault="00824249"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 xml:space="preserve">Forma de </w:t>
            </w:r>
            <w:r w:rsidR="00C3796D">
              <w:rPr>
                <w:rFonts w:ascii="Soberana Sans Light" w:hAnsi="Soberana Sans Light"/>
                <w:color w:val="343738"/>
                <w:sz w:val="18"/>
                <w:szCs w:val="18"/>
              </w:rPr>
              <w:br/>
            </w:r>
            <w:r w:rsidRPr="00C3796D">
              <w:rPr>
                <w:rFonts w:ascii="Soberana Sans Light" w:hAnsi="Soberana Sans Light"/>
                <w:color w:val="343738"/>
                <w:sz w:val="18"/>
                <w:szCs w:val="18"/>
              </w:rPr>
              <w:t xml:space="preserve">almacenamiento </w:t>
            </w:r>
            <w:r w:rsidR="00CD61C8">
              <w:rPr>
                <w:rFonts w:ascii="Soberana Sans Light" w:hAnsi="Soberana Sans Light"/>
                <w:color w:val="343738"/>
                <w:sz w:val="18"/>
                <w:szCs w:val="18"/>
                <w:vertAlign w:val="superscript"/>
              </w:rPr>
              <w:t>10</w:t>
            </w:r>
          </w:p>
        </w:tc>
        <w:tc>
          <w:tcPr>
            <w:tcW w:w="1921"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sz w:val="18"/>
                <w:szCs w:val="18"/>
              </w:rPr>
              <w:t>Consumo anual</w:t>
            </w:r>
          </w:p>
        </w:tc>
      </w:tr>
      <w:tr w:rsidR="00824249" w:rsidRPr="00C3796D" w:rsidTr="00C3796D">
        <w:trPr>
          <w:jc w:val="center"/>
        </w:trPr>
        <w:tc>
          <w:tcPr>
            <w:tcW w:w="2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C3796D" w:rsidRDefault="00824249"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Comercial</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C3796D" w:rsidRDefault="00824249"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Químico</w:t>
            </w: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C3796D" w:rsidRDefault="00824249"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Número CAS</w:t>
            </w:r>
          </w:p>
        </w:tc>
        <w:tc>
          <w:tcPr>
            <w:tcW w:w="1275"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C3796D" w:rsidRDefault="00824249" w:rsidP="00C3796D">
            <w:pPr>
              <w:spacing w:before="60" w:after="60" w:line="240" w:lineRule="auto"/>
              <w:jc w:val="center"/>
              <w:rPr>
                <w:rFonts w:ascii="Soberana Sans Light" w:hAnsi="Soberana Sans Light"/>
                <w:color w:val="343738"/>
                <w:sz w:val="18"/>
                <w:szCs w:val="18"/>
              </w:rPr>
            </w:pPr>
          </w:p>
        </w:tc>
        <w:tc>
          <w:tcPr>
            <w:tcW w:w="851"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C3796D" w:rsidRDefault="00824249" w:rsidP="00C3796D">
            <w:pPr>
              <w:spacing w:before="60" w:after="60" w:line="240" w:lineRule="auto"/>
              <w:jc w:val="center"/>
              <w:rPr>
                <w:rFonts w:ascii="Soberana Sans Light" w:hAnsi="Soberana Sans Light"/>
                <w:color w:val="343738"/>
                <w:sz w:val="18"/>
                <w:szCs w:val="18"/>
              </w:rPr>
            </w:pPr>
          </w:p>
        </w:tc>
        <w:tc>
          <w:tcPr>
            <w:tcW w:w="1559"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C3796D" w:rsidRDefault="00824249" w:rsidP="00C3796D">
            <w:pPr>
              <w:spacing w:before="60" w:after="60" w:line="240" w:lineRule="auto"/>
              <w:jc w:val="center"/>
              <w:rPr>
                <w:rFonts w:ascii="Soberana Sans Light" w:hAnsi="Soberana Sans Light"/>
                <w:color w:val="343738"/>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C3796D" w:rsidRDefault="00824249" w:rsidP="007142DB">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 xml:space="preserve">Cantidad </w:t>
            </w:r>
            <w:r w:rsidR="007142DB">
              <w:rPr>
                <w:rFonts w:ascii="Soberana Sans Light" w:hAnsi="Soberana Sans Light"/>
                <w:color w:val="343738"/>
                <w:sz w:val="18"/>
                <w:szCs w:val="18"/>
                <w:vertAlign w:val="superscript"/>
              </w:rPr>
              <w:t>12</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24249" w:rsidRPr="00C3796D" w:rsidRDefault="00824249" w:rsidP="00CD61C8">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 xml:space="preserve">Unidad </w:t>
            </w:r>
            <w:r w:rsidRPr="00C3796D">
              <w:rPr>
                <w:rFonts w:ascii="Soberana Sans Light" w:hAnsi="Soberana Sans Light"/>
                <w:color w:val="343738"/>
                <w:sz w:val="18"/>
                <w:szCs w:val="18"/>
                <w:vertAlign w:val="superscript"/>
              </w:rPr>
              <w:t>1</w:t>
            </w:r>
            <w:r w:rsidR="00CD61C8">
              <w:rPr>
                <w:rFonts w:ascii="Soberana Sans Light" w:hAnsi="Soberana Sans Light"/>
                <w:color w:val="343738"/>
                <w:sz w:val="18"/>
                <w:szCs w:val="18"/>
                <w:vertAlign w:val="superscript"/>
              </w:rPr>
              <w:t>3</w:t>
            </w:r>
          </w:p>
        </w:tc>
      </w:tr>
      <w:tr w:rsidR="00824249" w:rsidRPr="00C3796D" w:rsidTr="00A00EF1">
        <w:trPr>
          <w:jc w:val="center"/>
        </w:trPr>
        <w:tc>
          <w:tcPr>
            <w:tcW w:w="2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C3796D">
            <w:pPr>
              <w:spacing w:before="60" w:after="60" w:line="240" w:lineRule="auto"/>
              <w:jc w:val="center"/>
              <w:rPr>
                <w:rFonts w:ascii="Soberana Sans Light" w:hAnsi="Soberana Sans Light"/>
                <w:color w:val="343738"/>
                <w:sz w:val="18"/>
                <w:szCs w:val="18"/>
              </w:rPr>
            </w:pP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C3796D">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540053">
            <w:pPr>
              <w:spacing w:before="60" w:after="60" w:line="240" w:lineRule="auto"/>
              <w:jc w:val="center"/>
              <w:rPr>
                <w:rFonts w:ascii="Soberana Sans Light" w:hAnsi="Soberana Sans Light"/>
                <w:color w:val="343738"/>
                <w:sz w:val="18"/>
                <w:szCs w:val="18"/>
              </w:rPr>
            </w:pPr>
          </w:p>
        </w:tc>
        <w:tc>
          <w:tcPr>
            <w:tcW w:w="1275" w:type="dxa"/>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540053">
            <w:pPr>
              <w:spacing w:before="60" w:after="60" w:line="240" w:lineRule="auto"/>
              <w:jc w:val="center"/>
              <w:rPr>
                <w:rFonts w:ascii="Soberana Sans Light" w:hAnsi="Soberana Sans Light"/>
                <w:color w:val="343738"/>
                <w:sz w:val="18"/>
                <w:szCs w:val="18"/>
              </w:rPr>
            </w:pPr>
          </w:p>
        </w:tc>
        <w:tc>
          <w:tcPr>
            <w:tcW w:w="851" w:type="dxa"/>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540053">
            <w:pPr>
              <w:spacing w:before="60" w:after="60" w:line="240" w:lineRule="auto"/>
              <w:jc w:val="center"/>
              <w:rPr>
                <w:rFonts w:ascii="Soberana Sans Light" w:hAnsi="Soberana Sans Light"/>
                <w:color w:val="343738"/>
                <w:sz w:val="18"/>
                <w:szCs w:val="18"/>
              </w:rPr>
            </w:pPr>
          </w:p>
        </w:tc>
        <w:tc>
          <w:tcPr>
            <w:tcW w:w="1559" w:type="dxa"/>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540053">
            <w:pPr>
              <w:spacing w:before="60" w:after="60" w:line="240" w:lineRule="auto"/>
              <w:jc w:val="center"/>
              <w:rPr>
                <w:rFonts w:ascii="Soberana Sans Light" w:hAnsi="Soberana Sans Light"/>
                <w:color w:val="343738"/>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540053">
            <w:pPr>
              <w:spacing w:before="60" w:after="60" w:line="240" w:lineRule="auto"/>
              <w:jc w:val="center"/>
              <w:rPr>
                <w:rFonts w:ascii="Soberana Sans Light" w:hAnsi="Soberana Sans Light"/>
                <w:color w:val="343738"/>
                <w:sz w:val="18"/>
                <w:szCs w:val="18"/>
              </w:rPr>
            </w:pP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24249" w:rsidRPr="00C3796D" w:rsidRDefault="00824249" w:rsidP="00540053">
            <w:pPr>
              <w:spacing w:before="60" w:after="60" w:line="240" w:lineRule="auto"/>
              <w:jc w:val="center"/>
              <w:rPr>
                <w:rFonts w:ascii="Soberana Sans Light" w:hAnsi="Soberana Sans Light"/>
                <w:color w:val="343738"/>
                <w:sz w:val="18"/>
                <w:szCs w:val="18"/>
              </w:rPr>
            </w:pPr>
          </w:p>
        </w:tc>
      </w:tr>
    </w:tbl>
    <w:p w:rsidR="008C0D52" w:rsidRDefault="008C0D52" w:rsidP="00771CBE">
      <w:pPr>
        <w:pStyle w:val="Texto2"/>
        <w:spacing w:before="120"/>
        <w:ind w:left="567" w:hanging="567"/>
        <w:rPr>
          <w:rFonts w:ascii="Soberana Sans Light" w:hAnsi="Soberana Sans Light"/>
          <w:sz w:val="2"/>
        </w:rPr>
      </w:pPr>
    </w:p>
    <w:p w:rsidR="00CD61C8" w:rsidRDefault="00CD61C8" w:rsidP="00771CBE">
      <w:pPr>
        <w:pStyle w:val="Texto2"/>
        <w:spacing w:before="120"/>
        <w:ind w:left="567" w:hanging="567"/>
        <w:rPr>
          <w:rFonts w:ascii="Soberana Sans Light" w:hAnsi="Soberana Sans Light"/>
          <w:sz w:val="2"/>
        </w:rPr>
      </w:pPr>
    </w:p>
    <w:p w:rsidR="00CD61C8" w:rsidRDefault="00CD61C8" w:rsidP="00771CBE">
      <w:pPr>
        <w:pStyle w:val="Texto2"/>
        <w:spacing w:before="120"/>
        <w:ind w:left="567" w:hanging="567"/>
        <w:rPr>
          <w:rFonts w:ascii="Soberana Sans Light" w:hAnsi="Soberana Sans Light"/>
          <w:sz w:val="2"/>
        </w:rPr>
      </w:pPr>
    </w:p>
    <w:p w:rsidR="00CD61C8" w:rsidRDefault="00CD61C8" w:rsidP="00771CBE">
      <w:pPr>
        <w:pStyle w:val="Texto2"/>
        <w:spacing w:before="120"/>
        <w:ind w:left="567" w:hanging="567"/>
        <w:rPr>
          <w:rFonts w:ascii="Soberana Sans Light" w:hAnsi="Soberana Sans Light"/>
          <w:sz w:val="2"/>
        </w:rPr>
      </w:pPr>
    </w:p>
    <w:p w:rsidR="00CD61C8" w:rsidRPr="00ED6BAF" w:rsidRDefault="00CD61C8" w:rsidP="00771CBE">
      <w:pPr>
        <w:pStyle w:val="Texto2"/>
        <w:spacing w:before="120"/>
        <w:ind w:left="567" w:hanging="567"/>
        <w:rPr>
          <w:rFonts w:ascii="Soberana Sans Light" w:hAnsi="Soberana Sans Light"/>
          <w:sz w:val="2"/>
        </w:rPr>
      </w:pPr>
    </w:p>
    <w:tbl>
      <w:tblPr>
        <w:tblW w:w="5000" w:type="pct"/>
        <w:jc w:val="center"/>
        <w:tblLayout w:type="fixed"/>
        <w:tblCellMar>
          <w:left w:w="70" w:type="dxa"/>
          <w:right w:w="70" w:type="dxa"/>
        </w:tblCellMar>
        <w:tblLook w:val="0000" w:firstRow="0" w:lastRow="0" w:firstColumn="0" w:lastColumn="0" w:noHBand="0" w:noVBand="0"/>
      </w:tblPr>
      <w:tblGrid>
        <w:gridCol w:w="2766"/>
        <w:gridCol w:w="3271"/>
        <w:gridCol w:w="2416"/>
        <w:gridCol w:w="2069"/>
      </w:tblGrid>
      <w:tr w:rsidR="0005287A" w:rsidRPr="00C3796D" w:rsidTr="00C3796D">
        <w:trPr>
          <w:jc w:val="center"/>
        </w:trPr>
        <w:tc>
          <w:tcPr>
            <w:tcW w:w="1049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05287A" w:rsidRPr="00C3796D" w:rsidRDefault="0005287A" w:rsidP="00C3796D">
            <w:pPr>
              <w:spacing w:before="60" w:after="60" w:line="240" w:lineRule="auto"/>
              <w:jc w:val="both"/>
              <w:rPr>
                <w:rFonts w:ascii="Soberana Sans Light" w:hAnsi="Soberana Sans Light"/>
                <w:color w:val="343738"/>
                <w:sz w:val="18"/>
                <w:szCs w:val="18"/>
              </w:rPr>
            </w:pPr>
            <w:r w:rsidRPr="00C3796D">
              <w:rPr>
                <w:rFonts w:ascii="Soberana Sans Light" w:hAnsi="Soberana Sans Light"/>
                <w:color w:val="343738"/>
                <w:sz w:val="18"/>
                <w:szCs w:val="18"/>
              </w:rPr>
              <w:lastRenderedPageBreak/>
              <w:t>1.6</w:t>
            </w:r>
            <w:r w:rsidR="00F73CA2" w:rsidRPr="00C3796D">
              <w:rPr>
                <w:rFonts w:ascii="Soberana Sans Light" w:hAnsi="Soberana Sans Light"/>
                <w:color w:val="343738"/>
                <w:sz w:val="18"/>
                <w:szCs w:val="18"/>
              </w:rPr>
              <w:t xml:space="preserve"> </w:t>
            </w:r>
            <w:r w:rsidRPr="00C3796D">
              <w:rPr>
                <w:rFonts w:ascii="Soberana Sans Light" w:hAnsi="Soberana Sans Light"/>
                <w:color w:val="343738"/>
                <w:sz w:val="18"/>
                <w:szCs w:val="18"/>
              </w:rPr>
              <w:t>Consumo energético (por tipo de energía)</w:t>
            </w:r>
          </w:p>
        </w:tc>
      </w:tr>
      <w:tr w:rsidR="0005287A" w:rsidRPr="00C3796D" w:rsidTr="00C3796D">
        <w:trPr>
          <w:jc w:val="center"/>
        </w:trPr>
        <w:tc>
          <w:tcPr>
            <w:tcW w:w="2757"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5287A" w:rsidRPr="00C3796D" w:rsidRDefault="0005287A"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Tipo de energía</w:t>
            </w:r>
            <w:r w:rsidRPr="00C3796D">
              <w:rPr>
                <w:color w:val="343738"/>
                <w:sz w:val="18"/>
                <w:szCs w:val="18"/>
                <w:vertAlign w:val="superscript"/>
              </w:rPr>
              <w:footnoteReference w:id="19"/>
            </w:r>
          </w:p>
        </w:tc>
        <w:tc>
          <w:tcPr>
            <w:tcW w:w="3261"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5287A" w:rsidRPr="00C3796D" w:rsidRDefault="0005287A" w:rsidP="00CD61C8">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Puntos de consumo</w:t>
            </w:r>
            <w:r w:rsidRPr="00C3796D">
              <w:rPr>
                <w:rFonts w:ascii="Soberana Sans Light" w:hAnsi="Soberana Sans Light"/>
                <w:color w:val="343738"/>
                <w:sz w:val="18"/>
                <w:szCs w:val="18"/>
                <w:vertAlign w:val="superscript"/>
              </w:rPr>
              <w:t>1</w:t>
            </w:r>
            <w:r w:rsidR="00CD61C8">
              <w:rPr>
                <w:rFonts w:ascii="Soberana Sans Light" w:hAnsi="Soberana Sans Light"/>
                <w:color w:val="343738"/>
                <w:sz w:val="18"/>
                <w:szCs w:val="18"/>
                <w:vertAlign w:val="superscript"/>
              </w:rPr>
              <w:t>7</w:t>
            </w:r>
          </w:p>
        </w:tc>
        <w:tc>
          <w:tcPr>
            <w:tcW w:w="447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5287A" w:rsidRPr="00C3796D" w:rsidRDefault="0005287A"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Consumo anual</w:t>
            </w:r>
          </w:p>
        </w:tc>
      </w:tr>
      <w:tr w:rsidR="0005287A" w:rsidRPr="00C3796D" w:rsidTr="00C3796D">
        <w:trPr>
          <w:jc w:val="center"/>
        </w:trPr>
        <w:tc>
          <w:tcPr>
            <w:tcW w:w="2757"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5287A" w:rsidRPr="00C3796D" w:rsidRDefault="0005287A" w:rsidP="00C3796D">
            <w:pPr>
              <w:spacing w:before="60" w:after="60" w:line="240" w:lineRule="auto"/>
              <w:jc w:val="center"/>
              <w:rPr>
                <w:rFonts w:ascii="Soberana Sans Light" w:hAnsi="Soberana Sans Light"/>
                <w:color w:val="343738"/>
                <w:sz w:val="18"/>
                <w:szCs w:val="18"/>
              </w:rPr>
            </w:pPr>
          </w:p>
        </w:tc>
        <w:tc>
          <w:tcPr>
            <w:tcW w:w="3261"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5287A" w:rsidRPr="00C3796D" w:rsidRDefault="0005287A" w:rsidP="00C3796D">
            <w:pPr>
              <w:spacing w:before="60" w:after="60" w:line="240" w:lineRule="auto"/>
              <w:jc w:val="center"/>
              <w:rPr>
                <w:rFonts w:ascii="Soberana Sans Light" w:hAnsi="Soberana Sans Light"/>
                <w:color w:val="343738"/>
                <w:sz w:val="18"/>
                <w:szCs w:val="18"/>
              </w:rPr>
            </w:pPr>
          </w:p>
        </w:tc>
        <w:tc>
          <w:tcPr>
            <w:tcW w:w="24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5287A" w:rsidRPr="00C3796D" w:rsidRDefault="0005287A"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 xml:space="preserve">Cantidad </w:t>
            </w:r>
            <w:r w:rsidRPr="00C3796D">
              <w:rPr>
                <w:rFonts w:ascii="Soberana Sans Light" w:hAnsi="Soberana Sans Light"/>
                <w:color w:val="343738"/>
                <w:sz w:val="18"/>
                <w:szCs w:val="18"/>
                <w:vertAlign w:val="superscript"/>
              </w:rPr>
              <w:t>1</w:t>
            </w:r>
            <w:r w:rsidR="00CD61C8">
              <w:rPr>
                <w:rFonts w:ascii="Soberana Sans Light" w:hAnsi="Soberana Sans Light"/>
                <w:color w:val="343738"/>
                <w:sz w:val="18"/>
                <w:szCs w:val="18"/>
                <w:vertAlign w:val="superscript"/>
              </w:rPr>
              <w:t>2</w:t>
            </w: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5287A" w:rsidRPr="00C3796D" w:rsidRDefault="0005287A" w:rsidP="00CD61C8">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 xml:space="preserve">Unidad </w:t>
            </w:r>
            <w:r w:rsidRPr="00C3796D">
              <w:rPr>
                <w:rFonts w:ascii="Soberana Sans Light" w:hAnsi="Soberana Sans Light"/>
                <w:color w:val="343738"/>
                <w:sz w:val="18"/>
                <w:szCs w:val="18"/>
                <w:vertAlign w:val="superscript"/>
              </w:rPr>
              <w:t>1</w:t>
            </w:r>
            <w:r w:rsidR="00CD61C8">
              <w:rPr>
                <w:rFonts w:ascii="Soberana Sans Light" w:hAnsi="Soberana Sans Light"/>
                <w:color w:val="343738"/>
                <w:sz w:val="18"/>
                <w:szCs w:val="18"/>
                <w:vertAlign w:val="superscript"/>
              </w:rPr>
              <w:t>3</w:t>
            </w:r>
          </w:p>
        </w:tc>
      </w:tr>
      <w:tr w:rsidR="0005287A" w:rsidRPr="00C3796D" w:rsidTr="00C3796D">
        <w:trPr>
          <w:jc w:val="center"/>
        </w:trPr>
        <w:tc>
          <w:tcPr>
            <w:tcW w:w="27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C3796D">
            <w:pPr>
              <w:spacing w:before="60" w:after="60" w:line="240" w:lineRule="auto"/>
              <w:rPr>
                <w:rFonts w:ascii="Soberana Sans Light" w:hAnsi="Soberana Sans Light"/>
                <w:color w:val="343738"/>
                <w:sz w:val="18"/>
                <w:szCs w:val="18"/>
              </w:rPr>
            </w:pPr>
          </w:p>
        </w:tc>
        <w:tc>
          <w:tcPr>
            <w:tcW w:w="32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24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r>
      <w:tr w:rsidR="0005287A" w:rsidRPr="00C3796D" w:rsidTr="00C3796D">
        <w:trPr>
          <w:jc w:val="center"/>
        </w:trPr>
        <w:tc>
          <w:tcPr>
            <w:tcW w:w="27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C3796D">
            <w:pPr>
              <w:spacing w:before="60" w:after="60" w:line="240" w:lineRule="auto"/>
              <w:rPr>
                <w:rFonts w:ascii="Soberana Sans Light" w:hAnsi="Soberana Sans Light"/>
                <w:color w:val="343738"/>
                <w:sz w:val="18"/>
                <w:szCs w:val="18"/>
              </w:rPr>
            </w:pPr>
          </w:p>
        </w:tc>
        <w:tc>
          <w:tcPr>
            <w:tcW w:w="32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24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r>
    </w:tbl>
    <w:p w:rsidR="0005287A" w:rsidRPr="0005287A" w:rsidRDefault="0005287A" w:rsidP="00771CBE">
      <w:pPr>
        <w:pStyle w:val="Texto2"/>
        <w:spacing w:before="120"/>
        <w:ind w:left="567" w:hanging="567"/>
        <w:rPr>
          <w:rFonts w:ascii="Soberana Sans Light" w:hAnsi="Soberana Sans Light"/>
          <w:sz w:val="4"/>
        </w:rPr>
      </w:pPr>
    </w:p>
    <w:tbl>
      <w:tblPr>
        <w:tblW w:w="5000" w:type="pct"/>
        <w:jc w:val="center"/>
        <w:tblLayout w:type="fixed"/>
        <w:tblCellMar>
          <w:left w:w="70" w:type="dxa"/>
          <w:right w:w="70" w:type="dxa"/>
        </w:tblCellMar>
        <w:tblLook w:val="0000" w:firstRow="0" w:lastRow="0" w:firstColumn="0" w:lastColumn="0" w:noHBand="0" w:noVBand="0"/>
      </w:tblPr>
      <w:tblGrid>
        <w:gridCol w:w="2198"/>
        <w:gridCol w:w="995"/>
        <w:gridCol w:w="996"/>
        <w:gridCol w:w="995"/>
        <w:gridCol w:w="904"/>
        <w:gridCol w:w="1086"/>
        <w:gridCol w:w="1138"/>
        <w:gridCol w:w="1137"/>
        <w:gridCol w:w="1073"/>
      </w:tblGrid>
      <w:tr w:rsidR="0005287A" w:rsidRPr="00C3796D" w:rsidTr="00EE2E1E">
        <w:trPr>
          <w:jc w:val="center"/>
        </w:trPr>
        <w:tc>
          <w:tcPr>
            <w:tcW w:w="10522" w:type="dxa"/>
            <w:gridSpan w:val="9"/>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05287A" w:rsidRPr="00C3796D" w:rsidRDefault="0005287A" w:rsidP="00C3796D">
            <w:pPr>
              <w:spacing w:before="60" w:after="60" w:line="240" w:lineRule="auto"/>
              <w:jc w:val="both"/>
              <w:rPr>
                <w:rFonts w:ascii="Soberana Sans Light" w:hAnsi="Soberana Sans Light"/>
                <w:color w:val="343738"/>
                <w:sz w:val="18"/>
                <w:szCs w:val="18"/>
              </w:rPr>
            </w:pPr>
            <w:r w:rsidRPr="00C3796D">
              <w:rPr>
                <w:rFonts w:ascii="Soberana Sans Light" w:hAnsi="Soberana Sans Light"/>
                <w:color w:val="343738"/>
                <w:sz w:val="18"/>
                <w:szCs w:val="18"/>
              </w:rPr>
              <w:t>1.7 Combustibles utilizados (por equipo de combustión)</w:t>
            </w:r>
          </w:p>
        </w:tc>
      </w:tr>
      <w:tr w:rsidR="00C3796D" w:rsidRPr="00C3796D" w:rsidTr="00EE2E1E">
        <w:trPr>
          <w:jc w:val="center"/>
        </w:trPr>
        <w:tc>
          <w:tcPr>
            <w:tcW w:w="2198"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C3796D" w:rsidRPr="00C3796D" w:rsidRDefault="00C3796D" w:rsidP="00EE2E1E">
            <w:pPr>
              <w:spacing w:before="60" w:after="60" w:line="240" w:lineRule="auto"/>
              <w:ind w:left="-57" w:right="-57"/>
              <w:jc w:val="center"/>
              <w:rPr>
                <w:rFonts w:ascii="Soberana Sans Light" w:hAnsi="Soberana Sans Light"/>
                <w:color w:val="343738"/>
                <w:sz w:val="18"/>
                <w:szCs w:val="18"/>
              </w:rPr>
            </w:pPr>
            <w:r w:rsidRPr="00C3796D">
              <w:rPr>
                <w:rFonts w:ascii="Soberana Sans Light" w:hAnsi="Soberana Sans Light"/>
                <w:sz w:val="18"/>
                <w:szCs w:val="18"/>
              </w:rPr>
              <w:t>Nombre del</w:t>
            </w:r>
            <w:r>
              <w:rPr>
                <w:rFonts w:ascii="Soberana Sans Light" w:hAnsi="Soberana Sans Light"/>
                <w:sz w:val="18"/>
                <w:szCs w:val="18"/>
              </w:rPr>
              <w:br/>
            </w:r>
            <w:r w:rsidRPr="00C3796D">
              <w:rPr>
                <w:rFonts w:ascii="Soberana Sans Light" w:hAnsi="Soberana Sans Light"/>
                <w:sz w:val="18"/>
                <w:szCs w:val="18"/>
              </w:rPr>
              <w:t>equipo de combustión</w:t>
            </w:r>
          </w:p>
        </w:tc>
        <w:tc>
          <w:tcPr>
            <w:tcW w:w="995"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C3796D" w:rsidRPr="00C3796D" w:rsidRDefault="00C3796D" w:rsidP="00CD61C8">
            <w:pPr>
              <w:spacing w:before="60" w:after="60" w:line="240" w:lineRule="auto"/>
              <w:ind w:left="-57" w:right="-57"/>
              <w:jc w:val="center"/>
              <w:rPr>
                <w:rFonts w:ascii="Soberana Sans Light" w:hAnsi="Soberana Sans Light"/>
                <w:color w:val="343738"/>
                <w:sz w:val="18"/>
                <w:szCs w:val="18"/>
              </w:rPr>
            </w:pPr>
            <w:r w:rsidRPr="00C3796D">
              <w:rPr>
                <w:rFonts w:ascii="Soberana Sans Light" w:hAnsi="Soberana Sans Light"/>
                <w:sz w:val="18"/>
                <w:szCs w:val="18"/>
              </w:rPr>
              <w:t>Punto de</w:t>
            </w:r>
            <w:r>
              <w:rPr>
                <w:rFonts w:ascii="Soberana Sans Light" w:hAnsi="Soberana Sans Light"/>
                <w:sz w:val="18"/>
                <w:szCs w:val="18"/>
              </w:rPr>
              <w:br/>
            </w:r>
            <w:r w:rsidRPr="00C3796D">
              <w:rPr>
                <w:rFonts w:ascii="Soberana Sans Light" w:hAnsi="Soberana Sans Light"/>
                <w:sz w:val="18"/>
                <w:szCs w:val="18"/>
              </w:rPr>
              <w:t>consumo</w:t>
            </w:r>
            <w:r w:rsidRPr="00C3796D">
              <w:rPr>
                <w:rFonts w:ascii="Soberana Sans Light" w:hAnsi="Soberana Sans Light"/>
                <w:sz w:val="18"/>
                <w:szCs w:val="18"/>
                <w:vertAlign w:val="superscript"/>
              </w:rPr>
              <w:t>1</w:t>
            </w:r>
            <w:r w:rsidR="00CD61C8">
              <w:rPr>
                <w:rFonts w:ascii="Soberana Sans Light" w:hAnsi="Soberana Sans Light"/>
                <w:sz w:val="18"/>
                <w:szCs w:val="18"/>
                <w:vertAlign w:val="superscript"/>
              </w:rPr>
              <w:t>7</w:t>
            </w:r>
          </w:p>
        </w:tc>
        <w:tc>
          <w:tcPr>
            <w:tcW w:w="1991" w:type="dxa"/>
            <w:gridSpan w:val="2"/>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C3796D" w:rsidRPr="00C3796D" w:rsidRDefault="00C3796D"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sz w:val="18"/>
                <w:szCs w:val="18"/>
              </w:rPr>
              <w:t>Capacidad</w:t>
            </w:r>
          </w:p>
        </w:tc>
        <w:tc>
          <w:tcPr>
            <w:tcW w:w="904"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C3796D" w:rsidRPr="00C3796D" w:rsidRDefault="00C3796D" w:rsidP="00C3796D">
            <w:pPr>
              <w:spacing w:before="60" w:after="60" w:line="240" w:lineRule="auto"/>
              <w:ind w:left="-57" w:right="-57"/>
              <w:jc w:val="center"/>
              <w:rPr>
                <w:rFonts w:ascii="Soberana Sans Light" w:hAnsi="Soberana Sans Light"/>
                <w:color w:val="343738"/>
                <w:sz w:val="18"/>
                <w:szCs w:val="18"/>
              </w:rPr>
            </w:pPr>
            <w:r w:rsidRPr="00C3796D">
              <w:rPr>
                <w:rFonts w:ascii="Soberana Sans Light" w:hAnsi="Soberana Sans Light"/>
                <w:sz w:val="18"/>
                <w:szCs w:val="18"/>
              </w:rPr>
              <w:t>Tipo de quemador</w:t>
            </w:r>
          </w:p>
        </w:tc>
        <w:tc>
          <w:tcPr>
            <w:tcW w:w="108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C3796D" w:rsidRPr="00C3796D" w:rsidRDefault="00C3796D" w:rsidP="00C3796D">
            <w:pPr>
              <w:spacing w:before="60" w:after="60" w:line="240" w:lineRule="auto"/>
              <w:ind w:right="-57"/>
              <w:jc w:val="center"/>
              <w:rPr>
                <w:rFonts w:ascii="Soberana Sans Light" w:hAnsi="Soberana Sans Light"/>
                <w:color w:val="343738"/>
                <w:sz w:val="18"/>
                <w:szCs w:val="18"/>
              </w:rPr>
            </w:pPr>
            <w:r w:rsidRPr="00C3796D">
              <w:rPr>
                <w:rFonts w:ascii="Soberana Sans Light" w:hAnsi="Soberana Sans Light"/>
                <w:sz w:val="18"/>
                <w:szCs w:val="18"/>
              </w:rPr>
              <w:t>Tipo de Combustible</w:t>
            </w:r>
          </w:p>
        </w:tc>
        <w:tc>
          <w:tcPr>
            <w:tcW w:w="1138"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C3796D" w:rsidRPr="00C3796D" w:rsidRDefault="00C3796D" w:rsidP="00C3796D">
            <w:pPr>
              <w:pStyle w:val="Sangra3detindependiente"/>
              <w:spacing w:before="60" w:after="60"/>
              <w:rPr>
                <w:rFonts w:ascii="Soberana Sans Light" w:hAnsi="Soberana Sans Light"/>
                <w:color w:val="343738"/>
                <w:sz w:val="18"/>
                <w:szCs w:val="18"/>
              </w:rPr>
            </w:pPr>
            <w:r w:rsidRPr="00C3796D">
              <w:rPr>
                <w:rFonts w:ascii="Soberana Sans Light" w:hAnsi="Soberana Sans Light"/>
                <w:sz w:val="18"/>
                <w:szCs w:val="18"/>
              </w:rPr>
              <w:t>¿Se prec</w:t>
            </w:r>
            <w:r w:rsidRPr="00C3796D">
              <w:rPr>
                <w:rFonts w:ascii="Soberana Sans Light" w:hAnsi="Soberana Sans Light"/>
                <w:sz w:val="18"/>
                <w:szCs w:val="18"/>
                <w:u w:val="single"/>
              </w:rPr>
              <w:t>a</w:t>
            </w:r>
            <w:r w:rsidRPr="00C3796D">
              <w:rPr>
                <w:rFonts w:ascii="Soberana Sans Light" w:hAnsi="Soberana Sans Light"/>
                <w:sz w:val="18"/>
                <w:szCs w:val="18"/>
              </w:rPr>
              <w:t>lienta?</w:t>
            </w:r>
            <w:r w:rsidRPr="00C3796D">
              <w:rPr>
                <w:rStyle w:val="Refdenotaalpie"/>
                <w:rFonts w:ascii="Soberana Sans Light" w:hAnsi="Soberana Sans Light"/>
              </w:rPr>
              <w:footnoteReference w:id="20"/>
            </w:r>
          </w:p>
        </w:tc>
        <w:tc>
          <w:tcPr>
            <w:tcW w:w="2210" w:type="dxa"/>
            <w:gridSpan w:val="2"/>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C3796D" w:rsidRPr="00C3796D" w:rsidRDefault="00C3796D" w:rsidP="00C3796D">
            <w:pPr>
              <w:spacing w:before="60" w:after="60" w:line="240" w:lineRule="auto"/>
              <w:jc w:val="center"/>
              <w:rPr>
                <w:rFonts w:ascii="Soberana Sans Light" w:hAnsi="Soberana Sans Light"/>
                <w:color w:val="343738"/>
                <w:sz w:val="18"/>
                <w:szCs w:val="18"/>
              </w:rPr>
            </w:pPr>
            <w:r w:rsidRPr="00C3796D">
              <w:rPr>
                <w:rFonts w:ascii="Soberana Sans Light" w:hAnsi="Soberana Sans Light"/>
                <w:color w:val="343738"/>
                <w:sz w:val="18"/>
                <w:szCs w:val="18"/>
              </w:rPr>
              <w:t>Consumo anual</w:t>
            </w:r>
          </w:p>
        </w:tc>
      </w:tr>
      <w:tr w:rsidR="00AF1F34" w:rsidRPr="00C3796D" w:rsidTr="00EE2E1E">
        <w:trPr>
          <w:jc w:val="center"/>
        </w:trPr>
        <w:tc>
          <w:tcPr>
            <w:tcW w:w="2198"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3796D">
            <w:pPr>
              <w:spacing w:before="60" w:after="60" w:line="240" w:lineRule="auto"/>
              <w:rPr>
                <w:rFonts w:ascii="Soberana Sans Light" w:hAnsi="Soberana Sans Light"/>
                <w:color w:val="343738"/>
                <w:sz w:val="18"/>
                <w:szCs w:val="18"/>
              </w:rPr>
            </w:pPr>
          </w:p>
        </w:tc>
        <w:tc>
          <w:tcPr>
            <w:tcW w:w="995"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3796D">
            <w:pPr>
              <w:spacing w:before="60" w:after="60" w:line="240" w:lineRule="auto"/>
              <w:rPr>
                <w:rFonts w:ascii="Soberana Sans Light" w:hAnsi="Soberana Sans Light"/>
                <w:color w:val="343738"/>
                <w:sz w:val="18"/>
                <w:szCs w:val="18"/>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D61C8">
            <w:pPr>
              <w:spacing w:before="60" w:after="60" w:line="240" w:lineRule="auto"/>
              <w:jc w:val="center"/>
              <w:rPr>
                <w:rFonts w:ascii="Soberana Sans Light" w:hAnsi="Soberana Sans Light"/>
                <w:color w:val="343738"/>
                <w:sz w:val="18"/>
                <w:szCs w:val="18"/>
              </w:rPr>
            </w:pPr>
            <w:r w:rsidRPr="00C3796D">
              <w:rPr>
                <w:rFonts w:ascii="Soberana Sans Light" w:hAnsi="Soberana Sans Light"/>
                <w:sz w:val="18"/>
                <w:szCs w:val="18"/>
              </w:rPr>
              <w:t xml:space="preserve">Cantidad </w:t>
            </w:r>
            <w:r w:rsidRPr="00C3796D">
              <w:rPr>
                <w:rFonts w:ascii="Soberana Sans Light" w:hAnsi="Soberana Sans Light"/>
                <w:sz w:val="18"/>
                <w:szCs w:val="18"/>
                <w:vertAlign w:val="superscript"/>
              </w:rPr>
              <w:t>1</w:t>
            </w:r>
            <w:r w:rsidR="00CD61C8">
              <w:rPr>
                <w:rFonts w:ascii="Soberana Sans Light" w:hAnsi="Soberana Sans Light"/>
                <w:sz w:val="18"/>
                <w:szCs w:val="18"/>
                <w:vertAlign w:val="superscript"/>
              </w:rPr>
              <w:t>2</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D61C8">
            <w:pPr>
              <w:spacing w:before="60" w:after="60" w:line="240" w:lineRule="auto"/>
              <w:rPr>
                <w:rFonts w:ascii="Soberana Sans Light" w:hAnsi="Soberana Sans Light"/>
                <w:color w:val="343738"/>
                <w:sz w:val="18"/>
                <w:szCs w:val="18"/>
              </w:rPr>
            </w:pPr>
            <w:r w:rsidRPr="00C3796D">
              <w:rPr>
                <w:rFonts w:ascii="Soberana Sans Light" w:hAnsi="Soberana Sans Light"/>
                <w:sz w:val="18"/>
                <w:szCs w:val="18"/>
              </w:rPr>
              <w:t xml:space="preserve">Unidad </w:t>
            </w:r>
            <w:r w:rsidRPr="00C3796D">
              <w:rPr>
                <w:rFonts w:ascii="Soberana Sans Light" w:hAnsi="Soberana Sans Light"/>
                <w:sz w:val="18"/>
                <w:szCs w:val="18"/>
                <w:vertAlign w:val="superscript"/>
              </w:rPr>
              <w:t>1</w:t>
            </w:r>
            <w:r w:rsidR="00CD61C8">
              <w:rPr>
                <w:rFonts w:ascii="Soberana Sans Light" w:hAnsi="Soberana Sans Light"/>
                <w:sz w:val="18"/>
                <w:szCs w:val="18"/>
                <w:vertAlign w:val="superscript"/>
              </w:rPr>
              <w:t>3</w:t>
            </w:r>
          </w:p>
        </w:tc>
        <w:tc>
          <w:tcPr>
            <w:tcW w:w="904"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3796D">
            <w:pPr>
              <w:spacing w:before="60" w:after="60" w:line="240" w:lineRule="auto"/>
              <w:rPr>
                <w:rFonts w:ascii="Soberana Sans Light" w:hAnsi="Soberana Sans Light"/>
                <w:color w:val="343738"/>
                <w:sz w:val="18"/>
                <w:szCs w:val="18"/>
              </w:rPr>
            </w:pPr>
          </w:p>
        </w:tc>
        <w:tc>
          <w:tcPr>
            <w:tcW w:w="108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3796D">
            <w:pPr>
              <w:spacing w:before="60" w:after="60" w:line="240" w:lineRule="auto"/>
              <w:rPr>
                <w:rFonts w:ascii="Soberana Sans Light" w:hAnsi="Soberana Sans Light"/>
                <w:color w:val="343738"/>
                <w:sz w:val="18"/>
                <w:szCs w:val="18"/>
              </w:rPr>
            </w:pPr>
          </w:p>
        </w:tc>
        <w:tc>
          <w:tcPr>
            <w:tcW w:w="1138"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3796D">
            <w:pPr>
              <w:spacing w:before="60" w:after="60" w:line="240" w:lineRule="auto"/>
              <w:rPr>
                <w:rFonts w:ascii="Soberana Sans Light" w:hAnsi="Soberana Sans Light"/>
                <w:color w:val="343738"/>
                <w:sz w:val="18"/>
                <w:szCs w:val="18"/>
              </w:rPr>
            </w:pPr>
          </w:p>
        </w:tc>
        <w:tc>
          <w:tcPr>
            <w:tcW w:w="11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D61C8">
            <w:pPr>
              <w:spacing w:before="60" w:after="60" w:line="240" w:lineRule="auto"/>
              <w:rPr>
                <w:rFonts w:ascii="Soberana Sans Light" w:hAnsi="Soberana Sans Light"/>
                <w:color w:val="343738"/>
                <w:sz w:val="18"/>
                <w:szCs w:val="18"/>
              </w:rPr>
            </w:pPr>
            <w:r w:rsidRPr="00C3796D">
              <w:rPr>
                <w:rFonts w:ascii="Soberana Sans Light" w:hAnsi="Soberana Sans Light"/>
                <w:color w:val="343738"/>
                <w:sz w:val="18"/>
                <w:szCs w:val="18"/>
              </w:rPr>
              <w:t xml:space="preserve">Cantidad </w:t>
            </w:r>
            <w:r w:rsidRPr="00C3796D">
              <w:rPr>
                <w:rFonts w:ascii="Soberana Sans Light" w:hAnsi="Soberana Sans Light"/>
                <w:color w:val="343738"/>
                <w:sz w:val="18"/>
                <w:szCs w:val="18"/>
                <w:vertAlign w:val="superscript"/>
              </w:rPr>
              <w:t>1</w:t>
            </w:r>
            <w:r w:rsidR="00CD61C8">
              <w:rPr>
                <w:rFonts w:ascii="Soberana Sans Light" w:hAnsi="Soberana Sans Light"/>
                <w:color w:val="343738"/>
                <w:sz w:val="18"/>
                <w:szCs w:val="18"/>
                <w:vertAlign w:val="superscript"/>
              </w:rPr>
              <w:t>2</w:t>
            </w:r>
          </w:p>
        </w:tc>
        <w:tc>
          <w:tcPr>
            <w:tcW w:w="10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D61C8">
            <w:pPr>
              <w:spacing w:before="60" w:after="60" w:line="240" w:lineRule="auto"/>
              <w:rPr>
                <w:rFonts w:ascii="Soberana Sans Light" w:hAnsi="Soberana Sans Light"/>
                <w:color w:val="343738"/>
                <w:sz w:val="18"/>
                <w:szCs w:val="18"/>
              </w:rPr>
            </w:pPr>
            <w:r w:rsidRPr="00C3796D">
              <w:rPr>
                <w:rFonts w:ascii="Soberana Sans Light" w:hAnsi="Soberana Sans Light"/>
                <w:color w:val="343738"/>
                <w:sz w:val="18"/>
                <w:szCs w:val="18"/>
              </w:rPr>
              <w:t xml:space="preserve">Unidad </w:t>
            </w:r>
            <w:r w:rsidRPr="00C3796D">
              <w:rPr>
                <w:rFonts w:ascii="Soberana Sans Light" w:hAnsi="Soberana Sans Light"/>
                <w:color w:val="343738"/>
                <w:sz w:val="18"/>
                <w:szCs w:val="18"/>
                <w:vertAlign w:val="superscript"/>
              </w:rPr>
              <w:t>1</w:t>
            </w:r>
            <w:r w:rsidR="00CD61C8">
              <w:rPr>
                <w:rFonts w:ascii="Soberana Sans Light" w:hAnsi="Soberana Sans Light"/>
                <w:color w:val="343738"/>
                <w:sz w:val="18"/>
                <w:szCs w:val="18"/>
                <w:vertAlign w:val="superscript"/>
              </w:rPr>
              <w:t>3</w:t>
            </w:r>
          </w:p>
        </w:tc>
      </w:tr>
      <w:tr w:rsidR="0005287A" w:rsidRPr="00C3796D" w:rsidTr="00EE2E1E">
        <w:trPr>
          <w:jc w:val="center"/>
        </w:trPr>
        <w:tc>
          <w:tcPr>
            <w:tcW w:w="2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C3796D">
            <w:pPr>
              <w:spacing w:before="60" w:after="60" w:line="240" w:lineRule="auto"/>
              <w:rPr>
                <w:rFonts w:ascii="Soberana Sans Light" w:hAnsi="Soberana Sans Light"/>
                <w:color w:val="343738"/>
                <w:sz w:val="18"/>
                <w:szCs w:val="18"/>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90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10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113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11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c>
          <w:tcPr>
            <w:tcW w:w="10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5287A" w:rsidRPr="00C3796D" w:rsidRDefault="0005287A" w:rsidP="00540053">
            <w:pPr>
              <w:spacing w:before="60" w:after="60" w:line="240" w:lineRule="auto"/>
              <w:jc w:val="center"/>
              <w:rPr>
                <w:rFonts w:ascii="Soberana Sans Light" w:hAnsi="Soberana Sans Light"/>
                <w:color w:val="343738"/>
                <w:sz w:val="18"/>
                <w:szCs w:val="18"/>
              </w:rPr>
            </w:pPr>
          </w:p>
        </w:tc>
      </w:tr>
      <w:tr w:rsidR="00AF1F34" w:rsidRPr="00C3796D" w:rsidTr="00EE2E1E">
        <w:trPr>
          <w:jc w:val="center"/>
        </w:trPr>
        <w:tc>
          <w:tcPr>
            <w:tcW w:w="2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C3796D">
            <w:pPr>
              <w:spacing w:before="60" w:after="60" w:line="240" w:lineRule="auto"/>
              <w:rPr>
                <w:rFonts w:ascii="Soberana Sans Light" w:hAnsi="Soberana Sans Light"/>
                <w:color w:val="343738"/>
                <w:sz w:val="18"/>
                <w:szCs w:val="18"/>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540053">
            <w:pPr>
              <w:spacing w:before="60" w:after="60" w:line="240" w:lineRule="auto"/>
              <w:jc w:val="center"/>
              <w:rPr>
                <w:rFonts w:ascii="Soberana Sans Light" w:hAnsi="Soberana Sans Light"/>
                <w:color w:val="343738"/>
                <w:sz w:val="18"/>
                <w:szCs w:val="18"/>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540053">
            <w:pPr>
              <w:spacing w:before="60" w:after="60" w:line="240" w:lineRule="auto"/>
              <w:jc w:val="center"/>
              <w:rPr>
                <w:rFonts w:ascii="Soberana Sans Light" w:hAnsi="Soberana Sans Light"/>
                <w:color w:val="343738"/>
                <w:sz w:val="18"/>
                <w:szCs w:val="18"/>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540053">
            <w:pPr>
              <w:spacing w:before="60" w:after="60" w:line="240" w:lineRule="auto"/>
              <w:jc w:val="center"/>
              <w:rPr>
                <w:rFonts w:ascii="Soberana Sans Light" w:hAnsi="Soberana Sans Light"/>
                <w:color w:val="343738"/>
                <w:sz w:val="18"/>
                <w:szCs w:val="18"/>
              </w:rPr>
            </w:pPr>
          </w:p>
        </w:tc>
        <w:tc>
          <w:tcPr>
            <w:tcW w:w="90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540053">
            <w:pPr>
              <w:spacing w:before="60" w:after="60" w:line="240" w:lineRule="auto"/>
              <w:jc w:val="center"/>
              <w:rPr>
                <w:rFonts w:ascii="Soberana Sans Light" w:hAnsi="Soberana Sans Light"/>
                <w:color w:val="343738"/>
                <w:sz w:val="18"/>
                <w:szCs w:val="18"/>
              </w:rPr>
            </w:pPr>
          </w:p>
        </w:tc>
        <w:tc>
          <w:tcPr>
            <w:tcW w:w="10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540053">
            <w:pPr>
              <w:spacing w:before="60" w:after="60" w:line="240" w:lineRule="auto"/>
              <w:jc w:val="center"/>
              <w:rPr>
                <w:rFonts w:ascii="Soberana Sans Light" w:hAnsi="Soberana Sans Light"/>
                <w:color w:val="343738"/>
                <w:sz w:val="18"/>
                <w:szCs w:val="18"/>
              </w:rPr>
            </w:pPr>
          </w:p>
        </w:tc>
        <w:tc>
          <w:tcPr>
            <w:tcW w:w="113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540053">
            <w:pPr>
              <w:spacing w:before="60" w:after="60" w:line="240" w:lineRule="auto"/>
              <w:jc w:val="center"/>
              <w:rPr>
                <w:rFonts w:ascii="Soberana Sans Light" w:hAnsi="Soberana Sans Light"/>
                <w:color w:val="343738"/>
                <w:sz w:val="18"/>
                <w:szCs w:val="18"/>
              </w:rPr>
            </w:pPr>
          </w:p>
        </w:tc>
        <w:tc>
          <w:tcPr>
            <w:tcW w:w="11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540053">
            <w:pPr>
              <w:spacing w:before="60" w:after="60" w:line="240" w:lineRule="auto"/>
              <w:jc w:val="center"/>
              <w:rPr>
                <w:rFonts w:ascii="Soberana Sans Light" w:hAnsi="Soberana Sans Light"/>
                <w:color w:val="343738"/>
                <w:sz w:val="18"/>
                <w:szCs w:val="18"/>
              </w:rPr>
            </w:pPr>
          </w:p>
        </w:tc>
        <w:tc>
          <w:tcPr>
            <w:tcW w:w="10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F1F34" w:rsidRPr="00C3796D" w:rsidRDefault="00AF1F34" w:rsidP="00540053">
            <w:pPr>
              <w:spacing w:before="60" w:after="60" w:line="240" w:lineRule="auto"/>
              <w:jc w:val="center"/>
              <w:rPr>
                <w:rFonts w:ascii="Soberana Sans Light" w:hAnsi="Soberana Sans Light"/>
                <w:color w:val="343738"/>
                <w:sz w:val="18"/>
                <w:szCs w:val="18"/>
              </w:rPr>
            </w:pPr>
          </w:p>
        </w:tc>
      </w:tr>
    </w:tbl>
    <w:p w:rsidR="00AE3FA2" w:rsidRDefault="00AE3FA2" w:rsidP="00B123F8">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B123F8" w:rsidTr="00A76840">
        <w:tc>
          <w:tcPr>
            <w:tcW w:w="10528" w:type="dxa"/>
            <w:shd w:val="clear" w:color="auto" w:fill="F2F2F2" w:themeFill="background1" w:themeFillShade="F2"/>
          </w:tcPr>
          <w:p w:rsidR="00B123F8" w:rsidRDefault="00B123F8" w:rsidP="00A76840">
            <w:pPr>
              <w:spacing w:before="120" w:after="120"/>
              <w:ind w:left="57"/>
              <w:jc w:val="center"/>
              <w:rPr>
                <w:rFonts w:ascii="Soberana Sans Light" w:hAnsi="Soberana Sans Light"/>
                <w:color w:val="343738"/>
                <w:sz w:val="24"/>
                <w:szCs w:val="24"/>
              </w:rPr>
            </w:pPr>
            <w:r w:rsidRPr="00B123F8">
              <w:rPr>
                <w:rFonts w:ascii="Soberana Sans Light" w:hAnsi="Soberana Sans Light"/>
                <w:color w:val="343738"/>
                <w:sz w:val="20"/>
                <w:szCs w:val="20"/>
              </w:rPr>
              <w:t>SECCIÓN II: CONTAMINACIÓN ATMOSFÉRICA</w:t>
            </w:r>
          </w:p>
        </w:tc>
      </w:tr>
    </w:tbl>
    <w:tbl>
      <w:tblPr>
        <w:tblW w:w="5000" w:type="pct"/>
        <w:jc w:val="center"/>
        <w:tblLayout w:type="fixed"/>
        <w:tblCellMar>
          <w:left w:w="70" w:type="dxa"/>
          <w:right w:w="70" w:type="dxa"/>
        </w:tblCellMar>
        <w:tblLook w:val="0000" w:firstRow="0" w:lastRow="0" w:firstColumn="0" w:lastColumn="0" w:noHBand="0" w:noVBand="0"/>
      </w:tblPr>
      <w:tblGrid>
        <w:gridCol w:w="10522"/>
      </w:tblGrid>
      <w:tr w:rsidR="00EE4675" w:rsidRPr="007B68BE" w:rsidTr="00B123F8">
        <w:trPr>
          <w:trHeight w:val="440"/>
          <w:jc w:val="center"/>
        </w:trPr>
        <w:tc>
          <w:tcPr>
            <w:tcW w:w="50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E4675" w:rsidRPr="008405D7" w:rsidRDefault="00EE4675" w:rsidP="00EE4675">
            <w:pPr>
              <w:spacing w:before="60" w:after="0"/>
              <w:jc w:val="both"/>
              <w:rPr>
                <w:rFonts w:ascii="Soberana Sans Light" w:hAnsi="Soberana Sans Light"/>
                <w:color w:val="343738"/>
                <w:sz w:val="20"/>
                <w:szCs w:val="20"/>
              </w:rPr>
            </w:pPr>
            <w:r w:rsidRPr="00EE4675">
              <w:rPr>
                <w:rFonts w:ascii="Soberana Sans Light" w:hAnsi="Soberana Sans Light"/>
                <w:color w:val="343738"/>
                <w:sz w:val="18"/>
                <w:szCs w:val="20"/>
              </w:rPr>
              <w:t>Con fundamento en el Artículo 19 del Reglamento de la LGEEPA en materia de Prevención y Control de la Contaminación de la Atmósfera, proporcione los datos siguientes. Las tablas 2.1, 2.2 y 2.3 son continuación unas de las otras:</w:t>
            </w:r>
          </w:p>
        </w:tc>
      </w:tr>
    </w:tbl>
    <w:p w:rsidR="00EE4675" w:rsidRPr="00EE4675" w:rsidRDefault="00EE4675" w:rsidP="0033318E">
      <w:pPr>
        <w:tabs>
          <w:tab w:val="left" w:pos="9833"/>
          <w:tab w:val="right" w:pos="10538"/>
        </w:tabs>
        <w:rPr>
          <w:rFonts w:ascii="Soberana Sans Light" w:hAnsi="Soberana Sans Light"/>
          <w:color w:val="343738"/>
          <w:sz w:val="2"/>
          <w:szCs w:val="24"/>
        </w:rPr>
      </w:pPr>
    </w:p>
    <w:tbl>
      <w:tblPr>
        <w:tblW w:w="5000" w:type="pct"/>
        <w:jc w:val="center"/>
        <w:tblLayout w:type="fixed"/>
        <w:tblCellMar>
          <w:left w:w="70" w:type="dxa"/>
          <w:right w:w="70" w:type="dxa"/>
        </w:tblCellMar>
        <w:tblLook w:val="0000" w:firstRow="0" w:lastRow="0" w:firstColumn="0" w:lastColumn="0" w:noHBand="0" w:noVBand="0"/>
      </w:tblPr>
      <w:tblGrid>
        <w:gridCol w:w="1629"/>
        <w:gridCol w:w="1137"/>
        <w:gridCol w:w="996"/>
        <w:gridCol w:w="853"/>
        <w:gridCol w:w="711"/>
        <w:gridCol w:w="711"/>
        <w:gridCol w:w="710"/>
        <w:gridCol w:w="996"/>
        <w:gridCol w:w="710"/>
        <w:gridCol w:w="711"/>
        <w:gridCol w:w="1358"/>
      </w:tblGrid>
      <w:tr w:rsidR="00EE4675" w:rsidRPr="002F521A" w:rsidTr="00B123F8">
        <w:trPr>
          <w:jc w:val="center"/>
        </w:trPr>
        <w:tc>
          <w:tcPr>
            <w:tcW w:w="10490" w:type="dxa"/>
            <w:gridSpan w:val="11"/>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EE4675" w:rsidRPr="002F521A" w:rsidRDefault="00EE4675" w:rsidP="00B123F8">
            <w:pPr>
              <w:spacing w:before="60" w:after="60" w:line="240" w:lineRule="auto"/>
              <w:jc w:val="both"/>
              <w:rPr>
                <w:rFonts w:ascii="Soberana Sans Light" w:hAnsi="Soberana Sans Light"/>
                <w:color w:val="343738"/>
                <w:sz w:val="18"/>
                <w:szCs w:val="18"/>
              </w:rPr>
            </w:pPr>
            <w:r w:rsidRPr="002F521A">
              <w:rPr>
                <w:rFonts w:ascii="Soberana Sans Light" w:hAnsi="Soberana Sans Light"/>
                <w:color w:val="343738"/>
                <w:sz w:val="18"/>
                <w:szCs w:val="18"/>
              </w:rPr>
              <w:t>2.1 Puntos de generación de contaminantes (olores, gases y/o partículas sólidas o líquidas)</w:t>
            </w:r>
          </w:p>
        </w:tc>
      </w:tr>
      <w:tr w:rsidR="00650080" w:rsidRPr="002F521A" w:rsidTr="002F521A">
        <w:trPr>
          <w:jc w:val="center"/>
        </w:trPr>
        <w:tc>
          <w:tcPr>
            <w:tcW w:w="162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650080" w:rsidRPr="002F521A" w:rsidRDefault="00650080" w:rsidP="002F521A">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 xml:space="preserve">Nombre de la </w:t>
            </w:r>
            <w:r w:rsidRPr="002F521A">
              <w:rPr>
                <w:rFonts w:ascii="Soberana Sans Light" w:hAnsi="Soberana Sans Light"/>
                <w:color w:val="343738"/>
                <w:sz w:val="18"/>
                <w:szCs w:val="18"/>
              </w:rPr>
              <w:br/>
              <w:t xml:space="preserve">maquinaria, </w:t>
            </w:r>
            <w:r w:rsidRPr="002F521A">
              <w:rPr>
                <w:rFonts w:ascii="Soberana Sans Light" w:hAnsi="Soberana Sans Light"/>
                <w:color w:val="343738"/>
                <w:sz w:val="18"/>
                <w:szCs w:val="18"/>
              </w:rPr>
              <w:br/>
              <w:t>equipo o</w:t>
            </w:r>
            <w:r w:rsidR="002F521A">
              <w:rPr>
                <w:rFonts w:ascii="Soberana Sans Light" w:hAnsi="Soberana Sans Light"/>
                <w:color w:val="343738"/>
                <w:sz w:val="18"/>
                <w:szCs w:val="18"/>
              </w:rPr>
              <w:br/>
            </w:r>
            <w:r w:rsidRPr="002F521A">
              <w:rPr>
                <w:rFonts w:ascii="Soberana Sans Light" w:hAnsi="Soberana Sans Light"/>
                <w:color w:val="343738"/>
                <w:sz w:val="18"/>
                <w:szCs w:val="18"/>
              </w:rPr>
              <w:t>actividad que</w:t>
            </w:r>
            <w:r w:rsidR="002F521A">
              <w:rPr>
                <w:rFonts w:ascii="Soberana Sans Light" w:hAnsi="Soberana Sans Light"/>
                <w:color w:val="343738"/>
                <w:sz w:val="18"/>
                <w:szCs w:val="18"/>
              </w:rPr>
              <w:br/>
            </w:r>
            <w:r w:rsidRPr="002F521A">
              <w:rPr>
                <w:rFonts w:ascii="Soberana Sans Light" w:hAnsi="Soberana Sans Light"/>
                <w:color w:val="343738"/>
                <w:sz w:val="18"/>
                <w:szCs w:val="18"/>
              </w:rPr>
              <w:t>genera</w:t>
            </w:r>
            <w:r w:rsidR="002F521A">
              <w:rPr>
                <w:rFonts w:ascii="Soberana Sans Light" w:hAnsi="Soberana Sans Light"/>
                <w:color w:val="343738"/>
                <w:sz w:val="18"/>
                <w:szCs w:val="18"/>
              </w:rPr>
              <w:br/>
            </w:r>
            <w:r w:rsidRPr="002F521A">
              <w:rPr>
                <w:rFonts w:ascii="Soberana Sans Light" w:hAnsi="Soberana Sans Light"/>
                <w:color w:val="343738"/>
                <w:sz w:val="18"/>
                <w:szCs w:val="18"/>
              </w:rPr>
              <w:t>contaminantes</w:t>
            </w:r>
          </w:p>
        </w:tc>
        <w:tc>
          <w:tcPr>
            <w:tcW w:w="1134"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650080" w:rsidRPr="002F521A" w:rsidRDefault="00650080" w:rsidP="002F521A">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 xml:space="preserve">Punto de generación </w:t>
            </w:r>
            <w:r w:rsidRPr="002F521A">
              <w:rPr>
                <w:color w:val="343738"/>
                <w:sz w:val="18"/>
                <w:szCs w:val="18"/>
                <w:vertAlign w:val="superscript"/>
              </w:rPr>
              <w:footnoteReference w:id="21"/>
            </w:r>
          </w:p>
        </w:tc>
        <w:tc>
          <w:tcPr>
            <w:tcW w:w="184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2F521A">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Especificaciones</w:t>
            </w:r>
            <w:r w:rsidR="002F521A">
              <w:rPr>
                <w:rFonts w:ascii="Soberana Sans Light" w:hAnsi="Soberana Sans Light"/>
                <w:color w:val="343738"/>
                <w:sz w:val="18"/>
                <w:szCs w:val="18"/>
              </w:rPr>
              <w:br/>
            </w:r>
            <w:r w:rsidRPr="002F521A">
              <w:rPr>
                <w:rFonts w:ascii="Soberana Sans Light" w:hAnsi="Soberana Sans Light"/>
                <w:color w:val="343738"/>
                <w:sz w:val="18"/>
                <w:szCs w:val="18"/>
              </w:rPr>
              <w:t>Técnicas (principalmente capacidad)</w:t>
            </w:r>
          </w:p>
        </w:tc>
        <w:tc>
          <w:tcPr>
            <w:tcW w:w="212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2F521A">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Operación (horas/día;</w:t>
            </w:r>
            <w:r w:rsidR="002F521A">
              <w:rPr>
                <w:rFonts w:ascii="Soberana Sans Light" w:hAnsi="Soberana Sans Light"/>
                <w:color w:val="343738"/>
                <w:sz w:val="18"/>
                <w:szCs w:val="18"/>
              </w:rPr>
              <w:br/>
            </w:r>
            <w:r w:rsidRPr="002F521A">
              <w:rPr>
                <w:rFonts w:ascii="Soberana Sans Light" w:hAnsi="Soberana Sans Light"/>
                <w:color w:val="343738"/>
                <w:sz w:val="18"/>
                <w:szCs w:val="18"/>
              </w:rPr>
              <w:t>días/semana y semanas/año)</w:t>
            </w:r>
          </w:p>
        </w:tc>
        <w:tc>
          <w:tcPr>
            <w:tcW w:w="241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2F521A">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Equipo y método</w:t>
            </w:r>
            <w:r w:rsidR="002F521A">
              <w:rPr>
                <w:rFonts w:ascii="Soberana Sans Light" w:hAnsi="Soberana Sans Light"/>
                <w:color w:val="343738"/>
                <w:sz w:val="18"/>
                <w:szCs w:val="18"/>
              </w:rPr>
              <w:br/>
            </w:r>
            <w:r w:rsidRPr="002F521A">
              <w:rPr>
                <w:rFonts w:ascii="Soberana Sans Light" w:hAnsi="Soberana Sans Light"/>
                <w:color w:val="343738"/>
                <w:sz w:val="18"/>
                <w:szCs w:val="18"/>
              </w:rPr>
              <w:t xml:space="preserve">de control </w:t>
            </w:r>
            <w:r w:rsidRPr="002F521A">
              <w:rPr>
                <w:color w:val="343738"/>
                <w:sz w:val="18"/>
                <w:szCs w:val="18"/>
                <w:vertAlign w:val="superscript"/>
              </w:rPr>
              <w:footnoteReference w:id="22"/>
            </w:r>
          </w:p>
        </w:tc>
        <w:tc>
          <w:tcPr>
            <w:tcW w:w="13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2F521A">
            <w:pPr>
              <w:pStyle w:val="Sangra2detindependiente"/>
              <w:spacing w:before="60" w:after="60" w:line="240" w:lineRule="auto"/>
              <w:ind w:left="0"/>
              <w:jc w:val="center"/>
              <w:rPr>
                <w:rFonts w:ascii="Soberana Sans Light" w:hAnsi="Soberana Sans Light"/>
                <w:color w:val="343738"/>
                <w:sz w:val="18"/>
                <w:szCs w:val="18"/>
              </w:rPr>
            </w:pPr>
            <w:r w:rsidRPr="002F521A">
              <w:rPr>
                <w:rFonts w:ascii="Soberana Sans Light" w:hAnsi="Soberana Sans Light"/>
                <w:color w:val="343738"/>
                <w:sz w:val="18"/>
                <w:szCs w:val="18"/>
              </w:rPr>
              <w:t>Eficiencia del equipo de</w:t>
            </w:r>
            <w:r w:rsidR="002F521A">
              <w:rPr>
                <w:rFonts w:ascii="Soberana Sans Light" w:hAnsi="Soberana Sans Light"/>
                <w:color w:val="343738"/>
                <w:sz w:val="18"/>
                <w:szCs w:val="18"/>
              </w:rPr>
              <w:br/>
            </w:r>
            <w:r w:rsidRPr="002F521A">
              <w:rPr>
                <w:rFonts w:ascii="Soberana Sans Light" w:hAnsi="Soberana Sans Light"/>
                <w:color w:val="343738"/>
                <w:sz w:val="18"/>
                <w:szCs w:val="18"/>
              </w:rPr>
              <w:t>control</w:t>
            </w:r>
            <w:r w:rsidRPr="002F521A">
              <w:rPr>
                <w:color w:val="343738"/>
                <w:sz w:val="18"/>
                <w:szCs w:val="18"/>
                <w:vertAlign w:val="superscript"/>
              </w:rPr>
              <w:footnoteReference w:id="23"/>
            </w:r>
          </w:p>
        </w:tc>
      </w:tr>
      <w:tr w:rsidR="00650080" w:rsidRPr="002F521A" w:rsidTr="00DF6950">
        <w:trPr>
          <w:jc w:val="center"/>
        </w:trPr>
        <w:tc>
          <w:tcPr>
            <w:tcW w:w="162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B123F8">
            <w:pPr>
              <w:spacing w:before="60" w:after="60" w:line="240" w:lineRule="auto"/>
              <w:jc w:val="center"/>
              <w:rPr>
                <w:rFonts w:ascii="Soberana Sans Light" w:hAnsi="Soberana Sans Light"/>
                <w:color w:val="343738"/>
                <w:sz w:val="18"/>
                <w:szCs w:val="18"/>
              </w:rPr>
            </w:pPr>
          </w:p>
        </w:tc>
        <w:tc>
          <w:tcPr>
            <w:tcW w:w="1134"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B123F8">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DF6950">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Cantidad</w:t>
            </w:r>
            <w:r w:rsidRPr="002F521A">
              <w:rPr>
                <w:color w:val="343738"/>
                <w:sz w:val="18"/>
                <w:szCs w:val="18"/>
                <w:vertAlign w:val="superscript"/>
              </w:rPr>
              <w:footnoteReference w:id="24"/>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DF6950">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Unidad</w:t>
            </w:r>
            <w:r w:rsidR="00C86A0E" w:rsidRPr="002F521A">
              <w:rPr>
                <w:rFonts w:ascii="Soberana Sans Light" w:hAnsi="Soberana Sans Light"/>
                <w:color w:val="343738"/>
                <w:sz w:val="18"/>
                <w:szCs w:val="18"/>
              </w:rPr>
              <w:t xml:space="preserve"> </w:t>
            </w:r>
            <w:r w:rsidRPr="002F521A">
              <w:rPr>
                <w:color w:val="343738"/>
                <w:sz w:val="18"/>
                <w:szCs w:val="18"/>
                <w:vertAlign w:val="superscript"/>
              </w:rPr>
              <w:footnoteReference w:id="25"/>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DF6950">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h/d</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DF6950">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d/s</w:t>
            </w: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DF6950">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s/a</w:t>
            </w: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DF6950">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Cantidad</w:t>
            </w: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DF6950">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Tipo</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DF6950">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Clave</w:t>
            </w:r>
          </w:p>
        </w:tc>
        <w:tc>
          <w:tcPr>
            <w:tcW w:w="13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B123F8">
            <w:pPr>
              <w:spacing w:before="60" w:after="60" w:line="240" w:lineRule="auto"/>
              <w:jc w:val="center"/>
              <w:rPr>
                <w:rFonts w:ascii="Soberana Sans Light" w:hAnsi="Soberana Sans Light"/>
                <w:color w:val="343738"/>
                <w:sz w:val="18"/>
                <w:szCs w:val="18"/>
              </w:rPr>
            </w:pPr>
          </w:p>
        </w:tc>
      </w:tr>
      <w:tr w:rsidR="00650080" w:rsidRPr="002F521A" w:rsidTr="00B123F8">
        <w:trPr>
          <w:jc w:val="center"/>
        </w:trPr>
        <w:tc>
          <w:tcPr>
            <w:tcW w:w="162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B123F8">
            <w:pPr>
              <w:spacing w:before="60" w:after="60" w:line="240" w:lineRule="auto"/>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13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r>
      <w:tr w:rsidR="00D56933" w:rsidRPr="002F521A" w:rsidTr="00B123F8">
        <w:trPr>
          <w:jc w:val="center"/>
        </w:trPr>
        <w:tc>
          <w:tcPr>
            <w:tcW w:w="162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B123F8">
            <w:pPr>
              <w:spacing w:before="60" w:after="60" w:line="240" w:lineRule="auto"/>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13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r>
      <w:tr w:rsidR="00ED6BAF" w:rsidRPr="002F521A" w:rsidTr="00B123F8">
        <w:trPr>
          <w:jc w:val="center"/>
        </w:trPr>
        <w:tc>
          <w:tcPr>
            <w:tcW w:w="162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B123F8">
            <w:pPr>
              <w:spacing w:before="60" w:after="60" w:line="240" w:lineRule="auto"/>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70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13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r>
    </w:tbl>
    <w:p w:rsidR="00C05264" w:rsidRPr="00650080" w:rsidRDefault="00C05264" w:rsidP="002F521A">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1201"/>
        <w:gridCol w:w="1564"/>
        <w:gridCol w:w="3981"/>
        <w:gridCol w:w="1232"/>
        <w:gridCol w:w="1043"/>
        <w:gridCol w:w="1501"/>
      </w:tblGrid>
      <w:tr w:rsidR="00650080" w:rsidRPr="002F521A" w:rsidTr="002F521A">
        <w:trPr>
          <w:jc w:val="center"/>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650080" w:rsidRPr="002F521A" w:rsidRDefault="00686B3F" w:rsidP="002F521A">
            <w:pPr>
              <w:spacing w:before="60" w:after="60" w:line="240" w:lineRule="auto"/>
              <w:jc w:val="both"/>
              <w:rPr>
                <w:rFonts w:ascii="Soberana Sans Light" w:hAnsi="Soberana Sans Light"/>
                <w:color w:val="343738"/>
                <w:sz w:val="18"/>
                <w:szCs w:val="18"/>
              </w:rPr>
            </w:pPr>
            <w:r w:rsidRPr="002F521A">
              <w:rPr>
                <w:rFonts w:ascii="Soberana Sans Light" w:hAnsi="Soberana Sans Light"/>
                <w:color w:val="343738"/>
                <w:sz w:val="18"/>
                <w:szCs w:val="18"/>
              </w:rPr>
              <w:t>2.2 Contaminantes por punto de emisión</w:t>
            </w:r>
          </w:p>
        </w:tc>
      </w:tr>
      <w:tr w:rsidR="00650080" w:rsidRPr="002F521A" w:rsidTr="002F521A">
        <w:trPr>
          <w:jc w:val="center"/>
        </w:trPr>
        <w:tc>
          <w:tcPr>
            <w:tcW w:w="1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2F521A">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 xml:space="preserve">Punto de emisión </w:t>
            </w:r>
            <w:r w:rsidRPr="002F521A">
              <w:rPr>
                <w:color w:val="343738"/>
                <w:sz w:val="18"/>
                <w:szCs w:val="18"/>
                <w:vertAlign w:val="superscript"/>
              </w:rPr>
              <w:footnoteReference w:id="26"/>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2F521A">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 xml:space="preserve">¿Emisión conducida? </w:t>
            </w:r>
            <w:r w:rsidRPr="002F521A">
              <w:rPr>
                <w:color w:val="343738"/>
                <w:sz w:val="18"/>
                <w:szCs w:val="18"/>
                <w:vertAlign w:val="superscript"/>
              </w:rPr>
              <w:footnoteReference w:id="27"/>
            </w:r>
          </w:p>
        </w:tc>
        <w:tc>
          <w:tcPr>
            <w:tcW w:w="39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2F521A">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 xml:space="preserve">Nombre de cada uno de los contaminantes emitidos por punto de emisión </w:t>
            </w:r>
            <w:r w:rsidRPr="002F521A">
              <w:rPr>
                <w:color w:val="343738"/>
                <w:sz w:val="18"/>
                <w:szCs w:val="18"/>
                <w:vertAlign w:val="superscript"/>
              </w:rPr>
              <w:footnoteReference w:id="28"/>
            </w:r>
          </w:p>
        </w:tc>
        <w:tc>
          <w:tcPr>
            <w:tcW w:w="12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A03A6E">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Cantidad</w:t>
            </w:r>
            <w:r w:rsidRPr="002F521A">
              <w:rPr>
                <w:rFonts w:ascii="Soberana Sans Light" w:hAnsi="Soberana Sans Light"/>
                <w:color w:val="343738"/>
                <w:sz w:val="18"/>
                <w:szCs w:val="18"/>
                <w:vertAlign w:val="superscript"/>
              </w:rPr>
              <w:t>2</w:t>
            </w:r>
            <w:r w:rsidR="00A03A6E">
              <w:rPr>
                <w:rFonts w:ascii="Soberana Sans Light" w:hAnsi="Soberana Sans Light"/>
                <w:color w:val="343738"/>
                <w:sz w:val="18"/>
                <w:szCs w:val="18"/>
                <w:vertAlign w:val="superscript"/>
              </w:rPr>
              <w:t>4</w:t>
            </w:r>
          </w:p>
        </w:tc>
        <w:tc>
          <w:tcPr>
            <w:tcW w:w="10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A03A6E">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Unidad</w:t>
            </w:r>
            <w:r w:rsidRPr="002F521A">
              <w:rPr>
                <w:rFonts w:ascii="Soberana Sans Light" w:hAnsi="Soberana Sans Light"/>
                <w:color w:val="343738"/>
                <w:sz w:val="18"/>
                <w:szCs w:val="18"/>
                <w:vertAlign w:val="superscript"/>
              </w:rPr>
              <w:t>2</w:t>
            </w:r>
            <w:r w:rsidR="00A03A6E">
              <w:rPr>
                <w:rFonts w:ascii="Soberana Sans Light" w:hAnsi="Soberana Sans Light"/>
                <w:color w:val="343738"/>
                <w:sz w:val="18"/>
                <w:szCs w:val="18"/>
                <w:vertAlign w:val="superscript"/>
              </w:rPr>
              <w:t>5</w:t>
            </w: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50080" w:rsidRPr="002F521A" w:rsidRDefault="00650080" w:rsidP="002F521A">
            <w:pPr>
              <w:spacing w:before="60" w:after="60" w:line="240" w:lineRule="auto"/>
              <w:jc w:val="center"/>
              <w:rPr>
                <w:rFonts w:ascii="Soberana Sans Light" w:hAnsi="Soberana Sans Light"/>
                <w:color w:val="343738"/>
                <w:sz w:val="18"/>
                <w:szCs w:val="18"/>
              </w:rPr>
            </w:pPr>
            <w:r w:rsidRPr="002F521A">
              <w:rPr>
                <w:rFonts w:ascii="Soberana Sans Light" w:hAnsi="Soberana Sans Light"/>
                <w:color w:val="343738"/>
                <w:sz w:val="18"/>
                <w:szCs w:val="18"/>
              </w:rPr>
              <w:t>Método de estimación por contaminante</w:t>
            </w:r>
            <w:r w:rsidRPr="002F521A">
              <w:rPr>
                <w:color w:val="343738"/>
                <w:sz w:val="18"/>
                <w:szCs w:val="18"/>
                <w:vertAlign w:val="superscript"/>
              </w:rPr>
              <w:footnoteReference w:id="29"/>
            </w:r>
          </w:p>
        </w:tc>
      </w:tr>
      <w:tr w:rsidR="00650080" w:rsidRPr="002F521A" w:rsidTr="002F521A">
        <w:trPr>
          <w:jc w:val="center"/>
        </w:trPr>
        <w:tc>
          <w:tcPr>
            <w:tcW w:w="1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2F521A">
            <w:pPr>
              <w:spacing w:before="60" w:after="60" w:line="240" w:lineRule="auto"/>
              <w:rPr>
                <w:rFonts w:ascii="Soberana Sans Light" w:hAnsi="Soberana Sans Light"/>
                <w:sz w:val="18"/>
                <w:szCs w:val="18"/>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sz w:val="18"/>
                <w:szCs w:val="18"/>
              </w:rPr>
            </w:pPr>
          </w:p>
        </w:tc>
        <w:tc>
          <w:tcPr>
            <w:tcW w:w="39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sz w:val="18"/>
                <w:szCs w:val="18"/>
              </w:rPr>
            </w:pPr>
          </w:p>
        </w:tc>
        <w:tc>
          <w:tcPr>
            <w:tcW w:w="12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10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50080" w:rsidRPr="002F521A" w:rsidRDefault="00650080" w:rsidP="00540053">
            <w:pPr>
              <w:spacing w:before="60" w:after="60" w:line="240" w:lineRule="auto"/>
              <w:jc w:val="center"/>
              <w:rPr>
                <w:rFonts w:ascii="Soberana Sans Light" w:hAnsi="Soberana Sans Light"/>
                <w:color w:val="343738"/>
                <w:sz w:val="18"/>
                <w:szCs w:val="18"/>
              </w:rPr>
            </w:pPr>
          </w:p>
        </w:tc>
      </w:tr>
      <w:tr w:rsidR="00D56933" w:rsidRPr="002F521A" w:rsidTr="002F521A">
        <w:trPr>
          <w:jc w:val="center"/>
        </w:trPr>
        <w:tc>
          <w:tcPr>
            <w:tcW w:w="1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2F521A">
            <w:pPr>
              <w:spacing w:before="60" w:after="60" w:line="240" w:lineRule="auto"/>
              <w:rPr>
                <w:rFonts w:ascii="Soberana Sans Light" w:hAnsi="Soberana Sans Light"/>
                <w:sz w:val="18"/>
                <w:szCs w:val="18"/>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sz w:val="18"/>
                <w:szCs w:val="18"/>
              </w:rPr>
            </w:pPr>
          </w:p>
        </w:tc>
        <w:tc>
          <w:tcPr>
            <w:tcW w:w="39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sz w:val="18"/>
                <w:szCs w:val="18"/>
              </w:rPr>
            </w:pPr>
          </w:p>
        </w:tc>
        <w:tc>
          <w:tcPr>
            <w:tcW w:w="12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10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56933" w:rsidRPr="002F521A" w:rsidRDefault="00D56933" w:rsidP="00540053">
            <w:pPr>
              <w:spacing w:before="60" w:after="60" w:line="240" w:lineRule="auto"/>
              <w:jc w:val="center"/>
              <w:rPr>
                <w:rFonts w:ascii="Soberana Sans Light" w:hAnsi="Soberana Sans Light"/>
                <w:color w:val="343738"/>
                <w:sz w:val="18"/>
                <w:szCs w:val="18"/>
              </w:rPr>
            </w:pPr>
          </w:p>
        </w:tc>
      </w:tr>
      <w:tr w:rsidR="00ED6BAF" w:rsidRPr="002F521A" w:rsidTr="002F521A">
        <w:trPr>
          <w:jc w:val="center"/>
        </w:trPr>
        <w:tc>
          <w:tcPr>
            <w:tcW w:w="1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2F521A">
            <w:pPr>
              <w:spacing w:before="60" w:after="60" w:line="240" w:lineRule="auto"/>
              <w:rPr>
                <w:rFonts w:ascii="Soberana Sans Light" w:hAnsi="Soberana Sans Light"/>
                <w:sz w:val="18"/>
                <w:szCs w:val="18"/>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sz w:val="18"/>
                <w:szCs w:val="18"/>
              </w:rPr>
            </w:pPr>
          </w:p>
        </w:tc>
        <w:tc>
          <w:tcPr>
            <w:tcW w:w="39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sz w:val="18"/>
                <w:szCs w:val="18"/>
              </w:rPr>
            </w:pPr>
          </w:p>
        </w:tc>
        <w:tc>
          <w:tcPr>
            <w:tcW w:w="12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10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D6BAF" w:rsidRPr="002F521A" w:rsidRDefault="00ED6BAF" w:rsidP="00540053">
            <w:pPr>
              <w:spacing w:before="60" w:after="60" w:line="240" w:lineRule="auto"/>
              <w:jc w:val="center"/>
              <w:rPr>
                <w:rFonts w:ascii="Soberana Sans Light" w:hAnsi="Soberana Sans Light"/>
                <w:color w:val="343738"/>
                <w:sz w:val="18"/>
                <w:szCs w:val="18"/>
              </w:rPr>
            </w:pPr>
          </w:p>
        </w:tc>
      </w:tr>
    </w:tbl>
    <w:p w:rsidR="00C05264" w:rsidRDefault="00C05264" w:rsidP="00E66DC5">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1202"/>
        <w:gridCol w:w="1280"/>
        <w:gridCol w:w="1137"/>
        <w:gridCol w:w="1280"/>
        <w:gridCol w:w="1421"/>
        <w:gridCol w:w="1422"/>
        <w:gridCol w:w="1279"/>
        <w:gridCol w:w="1501"/>
      </w:tblGrid>
      <w:tr w:rsidR="00302C31" w:rsidRPr="00A76840" w:rsidTr="00E66DC5">
        <w:trPr>
          <w:jc w:val="center"/>
        </w:trPr>
        <w:tc>
          <w:tcPr>
            <w:tcW w:w="10490" w:type="dxa"/>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302C31" w:rsidRPr="00A76840" w:rsidRDefault="00302C31" w:rsidP="00A76840">
            <w:pPr>
              <w:spacing w:before="60" w:after="60" w:line="240" w:lineRule="auto"/>
              <w:jc w:val="both"/>
              <w:rPr>
                <w:rFonts w:ascii="Soberana Sans Light" w:hAnsi="Soberana Sans Light"/>
                <w:color w:val="343738"/>
                <w:sz w:val="18"/>
                <w:szCs w:val="18"/>
              </w:rPr>
            </w:pPr>
            <w:r w:rsidRPr="00A76840">
              <w:rPr>
                <w:rFonts w:ascii="Soberana Sans Light" w:hAnsi="Soberana Sans Light"/>
                <w:color w:val="343738"/>
                <w:sz w:val="18"/>
                <w:szCs w:val="18"/>
              </w:rPr>
              <w:t>2.3 Chimeneas o ductos de descarga</w:t>
            </w:r>
          </w:p>
        </w:tc>
      </w:tr>
      <w:tr w:rsidR="00302C31" w:rsidRPr="00A76840" w:rsidTr="00E66DC5">
        <w:trPr>
          <w:jc w:val="center"/>
        </w:trPr>
        <w:tc>
          <w:tcPr>
            <w:tcW w:w="1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302C31" w:rsidRPr="00A76840" w:rsidRDefault="00302C31" w:rsidP="00E66DC5">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Número de ducto o</w:t>
            </w:r>
            <w:r w:rsidR="00E66DC5">
              <w:rPr>
                <w:rFonts w:ascii="Soberana Sans Light" w:hAnsi="Soberana Sans Light"/>
                <w:color w:val="343738"/>
                <w:sz w:val="18"/>
                <w:szCs w:val="18"/>
              </w:rPr>
              <w:br/>
            </w:r>
            <w:r w:rsidRPr="00A76840">
              <w:rPr>
                <w:rFonts w:ascii="Soberana Sans Light" w:hAnsi="Soberana Sans Light"/>
                <w:color w:val="343738"/>
                <w:sz w:val="18"/>
                <w:szCs w:val="18"/>
              </w:rPr>
              <w:t xml:space="preserve">chimenea </w:t>
            </w:r>
            <w:r w:rsidRPr="00A76840">
              <w:rPr>
                <w:color w:val="343738"/>
                <w:sz w:val="18"/>
                <w:szCs w:val="18"/>
                <w:vertAlign w:val="superscript"/>
              </w:rPr>
              <w:footnoteReference w:id="30"/>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302C31" w:rsidRPr="00A76840" w:rsidRDefault="00302C31" w:rsidP="002F795C">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Punto(s) de</w:t>
            </w:r>
            <w:r w:rsidRPr="00A76840">
              <w:rPr>
                <w:rFonts w:ascii="Soberana Sans Light" w:hAnsi="Soberana Sans Light"/>
                <w:color w:val="343738"/>
                <w:sz w:val="18"/>
                <w:szCs w:val="18"/>
              </w:rPr>
              <w:br/>
              <w:t>emisión</w:t>
            </w:r>
            <w:r w:rsidRPr="00A76840">
              <w:rPr>
                <w:rFonts w:ascii="Soberana Sans Light" w:hAnsi="Soberana Sans Light"/>
                <w:color w:val="343738"/>
                <w:sz w:val="18"/>
                <w:szCs w:val="18"/>
                <w:vertAlign w:val="superscript"/>
              </w:rPr>
              <w:t xml:space="preserve"> 2</w:t>
            </w:r>
            <w:r w:rsidR="002F795C">
              <w:rPr>
                <w:rFonts w:ascii="Soberana Sans Light" w:hAnsi="Soberana Sans Light"/>
                <w:color w:val="343738"/>
                <w:sz w:val="18"/>
                <w:szCs w:val="18"/>
                <w:vertAlign w:val="superscript"/>
              </w:rPr>
              <w:t>6</w:t>
            </w: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302C31" w:rsidRPr="00A76840" w:rsidRDefault="00302C31" w:rsidP="00E66DC5">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Altura</w:t>
            </w:r>
            <w:r w:rsidR="00E66DC5">
              <w:rPr>
                <w:rFonts w:ascii="Soberana Sans Light" w:hAnsi="Soberana Sans Light"/>
                <w:color w:val="343738"/>
                <w:sz w:val="18"/>
                <w:szCs w:val="18"/>
              </w:rPr>
              <w:br/>
            </w:r>
            <w:r w:rsidRPr="00A76840">
              <w:rPr>
                <w:rFonts w:ascii="Soberana Sans Light" w:hAnsi="Soberana Sans Light"/>
                <w:color w:val="343738"/>
                <w:sz w:val="18"/>
                <w:szCs w:val="18"/>
              </w:rPr>
              <w:t xml:space="preserve">(m) </w:t>
            </w:r>
            <w:r w:rsidRPr="00A76840">
              <w:rPr>
                <w:color w:val="343738"/>
                <w:sz w:val="18"/>
                <w:szCs w:val="18"/>
                <w:vertAlign w:val="superscript"/>
              </w:rPr>
              <w:footnoteReference w:id="31"/>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302C31" w:rsidRPr="00A76840" w:rsidRDefault="00302C31" w:rsidP="00E66DC5">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Diámetro</w:t>
            </w:r>
            <w:r w:rsidRPr="00A76840">
              <w:rPr>
                <w:rFonts w:ascii="Soberana Sans Light" w:hAnsi="Soberana Sans Light"/>
                <w:color w:val="343738"/>
                <w:sz w:val="18"/>
                <w:szCs w:val="18"/>
              </w:rPr>
              <w:br/>
              <w:t>interior (m)</w:t>
            </w:r>
          </w:p>
        </w:tc>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302C31" w:rsidRPr="00A76840" w:rsidRDefault="00302C31" w:rsidP="00E66DC5">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Velocidad del flujo</w:t>
            </w:r>
            <w:r w:rsidRPr="00A76840">
              <w:rPr>
                <w:rFonts w:ascii="Soberana Sans Light" w:hAnsi="Soberana Sans Light"/>
                <w:color w:val="343738"/>
                <w:sz w:val="18"/>
                <w:szCs w:val="18"/>
              </w:rPr>
              <w:br/>
              <w:t>de gases (m/seg)</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302C31" w:rsidRPr="00A76840" w:rsidRDefault="00302C31" w:rsidP="00E66DC5">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Temperatura de salida (ºC)</w:t>
            </w: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302C31" w:rsidRPr="00A76840" w:rsidRDefault="00302C31" w:rsidP="00E66DC5">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 xml:space="preserve">Puerto de muestreo </w:t>
            </w:r>
            <w:r w:rsidRPr="00A76840">
              <w:rPr>
                <w:color w:val="343738"/>
                <w:sz w:val="18"/>
                <w:szCs w:val="18"/>
                <w:vertAlign w:val="superscript"/>
              </w:rPr>
              <w:footnoteReference w:id="32"/>
            </w: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302C31" w:rsidRPr="00A76840" w:rsidRDefault="00302C31" w:rsidP="00E66DC5">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Plataforma</w:t>
            </w:r>
            <w:r w:rsidRPr="00A76840">
              <w:rPr>
                <w:rFonts w:ascii="Soberana Sans Light" w:hAnsi="Soberana Sans Light"/>
                <w:color w:val="343738"/>
                <w:sz w:val="18"/>
                <w:szCs w:val="18"/>
              </w:rPr>
              <w:br/>
              <w:t>de</w:t>
            </w:r>
          </w:p>
          <w:p w:rsidR="00302C31" w:rsidRPr="00A76840" w:rsidRDefault="00302C31" w:rsidP="00E66DC5">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 xml:space="preserve">Muestreo </w:t>
            </w:r>
            <w:r w:rsidRPr="00A76840">
              <w:rPr>
                <w:rFonts w:ascii="Soberana Sans Light" w:hAnsi="Soberana Sans Light"/>
                <w:color w:val="343738"/>
                <w:sz w:val="18"/>
                <w:szCs w:val="18"/>
                <w:vertAlign w:val="superscript"/>
              </w:rPr>
              <w:t>30</w:t>
            </w:r>
          </w:p>
        </w:tc>
      </w:tr>
      <w:tr w:rsidR="00302C31" w:rsidRPr="00A76840" w:rsidTr="00E66DC5">
        <w:trPr>
          <w:jc w:val="center"/>
        </w:trPr>
        <w:tc>
          <w:tcPr>
            <w:tcW w:w="1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1</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r>
      <w:tr w:rsidR="00302C31" w:rsidRPr="00A76840" w:rsidTr="00E66DC5">
        <w:trPr>
          <w:jc w:val="center"/>
        </w:trPr>
        <w:tc>
          <w:tcPr>
            <w:tcW w:w="1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r w:rsidRPr="00A76840">
              <w:rPr>
                <w:rFonts w:ascii="Soberana Sans Light" w:hAnsi="Soberana Sans Light"/>
                <w:color w:val="343738"/>
                <w:sz w:val="18"/>
                <w:szCs w:val="18"/>
              </w:rPr>
              <w:t>2</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c>
          <w:tcPr>
            <w:tcW w:w="14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02C31" w:rsidRPr="00A76840" w:rsidRDefault="00302C31" w:rsidP="00A76840">
            <w:pPr>
              <w:spacing w:before="60" w:after="60" w:line="240" w:lineRule="auto"/>
              <w:jc w:val="center"/>
              <w:rPr>
                <w:rFonts w:ascii="Soberana Sans Light" w:hAnsi="Soberana Sans Light"/>
                <w:color w:val="343738"/>
                <w:sz w:val="18"/>
                <w:szCs w:val="18"/>
              </w:rPr>
            </w:pPr>
          </w:p>
        </w:tc>
      </w:tr>
    </w:tbl>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1F6B9B" w:rsidTr="009554CC">
        <w:tc>
          <w:tcPr>
            <w:tcW w:w="10528" w:type="dxa"/>
            <w:shd w:val="clear" w:color="auto" w:fill="F2F2F2" w:themeFill="background1" w:themeFillShade="F2"/>
          </w:tcPr>
          <w:p w:rsidR="001F6B9B" w:rsidRDefault="00BC1839" w:rsidP="00BC1839">
            <w:pPr>
              <w:spacing w:before="120" w:after="120"/>
              <w:ind w:left="57"/>
              <w:jc w:val="center"/>
              <w:rPr>
                <w:rFonts w:ascii="Soberana Sans Light" w:hAnsi="Soberana Sans Light"/>
                <w:color w:val="343738"/>
                <w:sz w:val="24"/>
                <w:szCs w:val="24"/>
              </w:rPr>
            </w:pPr>
            <w:r>
              <w:rPr>
                <w:rFonts w:ascii="Soberana Sans Light" w:hAnsi="Soberana Sans Light"/>
                <w:color w:val="343738"/>
                <w:sz w:val="20"/>
                <w:szCs w:val="20"/>
              </w:rPr>
              <w:t>SECCIÓN III: SERVICIOS HIDRÁU</w:t>
            </w:r>
            <w:r w:rsidR="001F6B9B" w:rsidRPr="001F6B9B">
              <w:rPr>
                <w:rFonts w:ascii="Soberana Sans Light" w:hAnsi="Soberana Sans Light"/>
                <w:color w:val="343738"/>
                <w:sz w:val="20"/>
                <w:szCs w:val="20"/>
              </w:rPr>
              <w:t>LICOS</w:t>
            </w:r>
          </w:p>
        </w:tc>
      </w:tr>
    </w:tbl>
    <w:p w:rsidR="00540053" w:rsidRPr="00F81658" w:rsidRDefault="00540053" w:rsidP="00540053">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2482"/>
        <w:gridCol w:w="1280"/>
        <w:gridCol w:w="1137"/>
        <w:gridCol w:w="2275"/>
        <w:gridCol w:w="1279"/>
        <w:gridCol w:w="2069"/>
      </w:tblGrid>
      <w:tr w:rsidR="00F929EE" w:rsidRPr="001F6B9B" w:rsidTr="001F6B9B">
        <w:trPr>
          <w:jc w:val="center"/>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F929EE" w:rsidRPr="001F6B9B" w:rsidRDefault="00F929EE" w:rsidP="001F6B9B">
            <w:pPr>
              <w:spacing w:before="60" w:after="60" w:line="240" w:lineRule="auto"/>
              <w:jc w:val="both"/>
              <w:rPr>
                <w:rFonts w:ascii="Soberana Sans Light" w:hAnsi="Soberana Sans Light"/>
                <w:color w:val="343738"/>
                <w:sz w:val="18"/>
                <w:szCs w:val="18"/>
              </w:rPr>
            </w:pPr>
            <w:r w:rsidRPr="001F6B9B">
              <w:rPr>
                <w:rFonts w:ascii="Soberana Sans Light" w:hAnsi="Soberana Sans Light"/>
                <w:color w:val="343738"/>
                <w:sz w:val="18"/>
                <w:szCs w:val="18"/>
              </w:rPr>
              <w:t>3.1 Aguas nacionales</w:t>
            </w:r>
          </w:p>
        </w:tc>
      </w:tr>
      <w:tr w:rsidR="00F929EE" w:rsidRPr="001F6B9B" w:rsidTr="001F6B9B">
        <w:trPr>
          <w:jc w:val="center"/>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both"/>
              <w:rPr>
                <w:rFonts w:ascii="Soberana Sans Light" w:hAnsi="Soberana Sans Light"/>
                <w:color w:val="343738"/>
                <w:sz w:val="18"/>
                <w:szCs w:val="18"/>
              </w:rPr>
            </w:pPr>
            <w:r w:rsidRPr="001F6B9B">
              <w:rPr>
                <w:rFonts w:ascii="Soberana Sans Light" w:hAnsi="Soberana Sans Light"/>
                <w:color w:val="343738"/>
                <w:sz w:val="18"/>
                <w:szCs w:val="18"/>
              </w:rPr>
              <w:t>Si el establecimiento requiere de permiso de descarga de aguas residuales o, en su caso, de algún otro trámite relacionado con aguas nacionales y bienes públicos inherentes, con fundamento en los Artículos 29, 86, 88, 89, 90 y 91 de la Ley de Aguas Nacionales, se deberá anexar a la presente solicitud, la Solicitud Única de Servicios Hidráulicos de la Comisión Nacional del Agua (CNA). Adicionalmente, se le pide que proporcione los siguientes datos a título informativo y con carácter voluntario.</w:t>
            </w:r>
          </w:p>
        </w:tc>
      </w:tr>
      <w:tr w:rsidR="00F929EE" w:rsidRPr="001F6B9B" w:rsidTr="001F6B9B">
        <w:trPr>
          <w:jc w:val="center"/>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F929EE" w:rsidRPr="001F6B9B" w:rsidRDefault="00F929EE" w:rsidP="001F6B9B">
            <w:pPr>
              <w:spacing w:before="60" w:after="60" w:line="240" w:lineRule="auto"/>
              <w:jc w:val="both"/>
              <w:rPr>
                <w:rFonts w:ascii="Soberana Sans Light" w:hAnsi="Soberana Sans Light"/>
                <w:color w:val="343738"/>
                <w:sz w:val="18"/>
                <w:szCs w:val="18"/>
              </w:rPr>
            </w:pPr>
            <w:r w:rsidRPr="001F6B9B">
              <w:rPr>
                <w:rFonts w:ascii="Soberana Sans Light" w:hAnsi="Soberana Sans Light"/>
                <w:color w:val="343738"/>
                <w:sz w:val="18"/>
                <w:szCs w:val="18"/>
              </w:rPr>
              <w:t>3.2 Datos generales de aprovechamiento de agua</w:t>
            </w:r>
          </w:p>
          <w:p w:rsidR="00F929EE" w:rsidRPr="001F6B9B" w:rsidRDefault="00F929EE" w:rsidP="001F6B9B">
            <w:pPr>
              <w:spacing w:before="60" w:after="60" w:line="240" w:lineRule="auto"/>
              <w:jc w:val="both"/>
              <w:rPr>
                <w:rFonts w:ascii="Soberana Sans Light" w:hAnsi="Soberana Sans Light"/>
                <w:sz w:val="18"/>
                <w:szCs w:val="18"/>
              </w:rPr>
            </w:pPr>
            <w:r w:rsidRPr="001F6B9B">
              <w:rPr>
                <w:rFonts w:ascii="Soberana Sans Light" w:hAnsi="Soberana Sans Light"/>
                <w:color w:val="343738"/>
                <w:sz w:val="18"/>
                <w:szCs w:val="18"/>
              </w:rPr>
              <w:t>Tanto en el caso anterior (aguas nacionales), como si se toma agua de la red pública, indique:</w:t>
            </w:r>
          </w:p>
        </w:tc>
      </w:tr>
      <w:tr w:rsidR="00F929EE" w:rsidRPr="001F6B9B" w:rsidTr="00DF6950">
        <w:trPr>
          <w:jc w:val="center"/>
        </w:trPr>
        <w:tc>
          <w:tcPr>
            <w:tcW w:w="247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rPr>
                <w:rFonts w:ascii="Soberana Sans Light" w:hAnsi="Soberana Sans Light"/>
                <w:color w:val="343738"/>
                <w:sz w:val="18"/>
                <w:szCs w:val="18"/>
              </w:rPr>
            </w:pPr>
            <w:r w:rsidRPr="001F6B9B">
              <w:rPr>
                <w:rFonts w:ascii="Soberana Sans Light" w:hAnsi="Soberana Sans Light"/>
                <w:color w:val="343738"/>
                <w:sz w:val="18"/>
                <w:szCs w:val="18"/>
              </w:rPr>
              <w:t>Fuente de extracción del agua</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929EE" w:rsidRPr="001F6B9B" w:rsidRDefault="00F929EE"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Cantidad</w:t>
            </w:r>
            <w:r w:rsidRPr="001F6B9B">
              <w:rPr>
                <w:color w:val="343738"/>
                <w:sz w:val="18"/>
                <w:szCs w:val="18"/>
                <w:vertAlign w:val="superscript"/>
              </w:rPr>
              <w:footnoteReference w:id="33"/>
            </w: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929EE" w:rsidRPr="001F6B9B" w:rsidRDefault="00F929EE" w:rsidP="00DF6950">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Unidad</w:t>
            </w:r>
            <w:r w:rsidRPr="001F6B9B">
              <w:rPr>
                <w:rFonts w:ascii="Soberana Sans Light" w:hAnsi="Soberana Sans Light"/>
                <w:color w:val="343738"/>
                <w:sz w:val="18"/>
                <w:szCs w:val="18"/>
                <w:vertAlign w:val="superscript"/>
              </w:rPr>
              <w:footnoteReference w:id="34"/>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929EE" w:rsidRPr="001F6B9B" w:rsidRDefault="00F929EE" w:rsidP="00DF6950">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 xml:space="preserve">Número de título de concesión o asignación </w:t>
            </w:r>
            <w:r w:rsidRPr="001F6B9B">
              <w:rPr>
                <w:color w:val="343738"/>
                <w:sz w:val="18"/>
                <w:szCs w:val="18"/>
                <w:vertAlign w:val="superscript"/>
              </w:rPr>
              <w:footnoteReference w:id="35"/>
            </w: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929EE" w:rsidRPr="001F6B9B" w:rsidRDefault="00F929EE" w:rsidP="00DF6950">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Fecha</w:t>
            </w: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929EE" w:rsidRPr="001F6B9B" w:rsidRDefault="00F929EE" w:rsidP="00DF6950">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Entidad Emisora</w:t>
            </w:r>
          </w:p>
        </w:tc>
      </w:tr>
      <w:tr w:rsidR="00F929EE" w:rsidRPr="001F6B9B" w:rsidTr="001F6B9B">
        <w:trPr>
          <w:jc w:val="center"/>
        </w:trPr>
        <w:tc>
          <w:tcPr>
            <w:tcW w:w="247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rPr>
                <w:rFonts w:ascii="Soberana Sans Light" w:hAnsi="Soberana Sans Light"/>
                <w:color w:val="343738"/>
                <w:sz w:val="18"/>
                <w:szCs w:val="18"/>
              </w:rPr>
            </w:pPr>
            <w:r w:rsidRPr="001F6B9B">
              <w:rPr>
                <w:rFonts w:ascii="Soberana Sans Light" w:hAnsi="Soberana Sans Light"/>
                <w:color w:val="343738"/>
                <w:sz w:val="18"/>
                <w:szCs w:val="18"/>
              </w:rPr>
              <w:lastRenderedPageBreak/>
              <w:t>Red de agua potable</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r>
      <w:tr w:rsidR="00F929EE" w:rsidRPr="001F6B9B" w:rsidTr="001F6B9B">
        <w:trPr>
          <w:jc w:val="center"/>
        </w:trPr>
        <w:tc>
          <w:tcPr>
            <w:tcW w:w="247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rPr>
                <w:rFonts w:ascii="Soberana Sans Light" w:hAnsi="Soberana Sans Light"/>
                <w:color w:val="343738"/>
                <w:sz w:val="18"/>
                <w:szCs w:val="18"/>
              </w:rPr>
            </w:pPr>
            <w:r w:rsidRPr="001F6B9B">
              <w:rPr>
                <w:rFonts w:ascii="Soberana Sans Light" w:hAnsi="Soberana Sans Light"/>
                <w:color w:val="343738"/>
                <w:sz w:val="18"/>
                <w:szCs w:val="18"/>
              </w:rPr>
              <w:t>Superficial</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r>
      <w:tr w:rsidR="00F929EE" w:rsidRPr="001F6B9B" w:rsidTr="001F6B9B">
        <w:trPr>
          <w:jc w:val="center"/>
        </w:trPr>
        <w:tc>
          <w:tcPr>
            <w:tcW w:w="247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rPr>
                <w:rFonts w:ascii="Soberana Sans Light" w:hAnsi="Soberana Sans Light"/>
                <w:color w:val="343738"/>
                <w:sz w:val="18"/>
                <w:szCs w:val="18"/>
              </w:rPr>
            </w:pPr>
            <w:r w:rsidRPr="001F6B9B">
              <w:rPr>
                <w:rFonts w:ascii="Soberana Sans Light" w:hAnsi="Soberana Sans Light"/>
                <w:color w:val="343738"/>
                <w:sz w:val="18"/>
                <w:szCs w:val="18"/>
              </w:rPr>
              <w:t>Subterránea</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r>
      <w:tr w:rsidR="00F929EE" w:rsidRPr="001F6B9B" w:rsidTr="001F6B9B">
        <w:trPr>
          <w:jc w:val="center"/>
        </w:trPr>
        <w:tc>
          <w:tcPr>
            <w:tcW w:w="247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rPr>
                <w:rFonts w:ascii="Soberana Sans Light" w:hAnsi="Soberana Sans Light"/>
                <w:color w:val="343738"/>
                <w:sz w:val="18"/>
                <w:szCs w:val="18"/>
              </w:rPr>
            </w:pPr>
            <w:r w:rsidRPr="001F6B9B">
              <w:rPr>
                <w:rFonts w:ascii="Soberana Sans Light" w:hAnsi="Soberana Sans Light"/>
                <w:color w:val="343738"/>
                <w:sz w:val="18"/>
                <w:szCs w:val="18"/>
              </w:rPr>
              <w:t>Salobre</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r>
      <w:tr w:rsidR="00F929EE" w:rsidRPr="001F6B9B" w:rsidTr="001F6B9B">
        <w:trPr>
          <w:jc w:val="center"/>
        </w:trPr>
        <w:tc>
          <w:tcPr>
            <w:tcW w:w="247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823990">
            <w:pPr>
              <w:spacing w:before="60" w:after="60" w:line="240" w:lineRule="auto"/>
              <w:rPr>
                <w:rFonts w:ascii="Soberana Sans Light" w:hAnsi="Soberana Sans Light"/>
                <w:color w:val="343738"/>
                <w:sz w:val="18"/>
                <w:szCs w:val="18"/>
              </w:rPr>
            </w:pPr>
            <w:r w:rsidRPr="001F6B9B">
              <w:rPr>
                <w:rFonts w:ascii="Soberana Sans Light" w:hAnsi="Soberana Sans Light"/>
                <w:color w:val="343738"/>
                <w:sz w:val="18"/>
                <w:szCs w:val="18"/>
              </w:rPr>
              <w:t>Tratada (reu</w:t>
            </w:r>
            <w:r w:rsidR="00823990">
              <w:rPr>
                <w:rFonts w:ascii="Soberana Sans Light" w:hAnsi="Soberana Sans Light"/>
                <w:color w:val="343738"/>
                <w:sz w:val="18"/>
                <w:szCs w:val="18"/>
              </w:rPr>
              <w:t>tilización</w:t>
            </w:r>
            <w:r w:rsidRPr="001F6B9B">
              <w:rPr>
                <w:rFonts w:ascii="Soberana Sans Light" w:hAnsi="Soberana Sans Light"/>
                <w:color w:val="343738"/>
                <w:sz w:val="18"/>
                <w:szCs w:val="18"/>
              </w:rPr>
              <w:t>)</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r>
      <w:tr w:rsidR="00F929EE" w:rsidRPr="001F6B9B" w:rsidTr="001F6B9B">
        <w:trPr>
          <w:jc w:val="center"/>
        </w:trPr>
        <w:tc>
          <w:tcPr>
            <w:tcW w:w="247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rPr>
                <w:rFonts w:ascii="Soberana Sans Light" w:hAnsi="Soberana Sans Light"/>
                <w:color w:val="343738"/>
                <w:sz w:val="18"/>
                <w:szCs w:val="18"/>
              </w:rPr>
            </w:pPr>
            <w:r w:rsidRPr="001F6B9B">
              <w:rPr>
                <w:rFonts w:ascii="Soberana Sans Light" w:hAnsi="Soberana Sans Light"/>
                <w:color w:val="343738"/>
                <w:sz w:val="18"/>
                <w:szCs w:val="18"/>
              </w:rPr>
              <w:t>Otras (especifique)</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12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c>
          <w:tcPr>
            <w:tcW w:w="206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929EE" w:rsidRPr="001F6B9B" w:rsidRDefault="00F929EE" w:rsidP="001F6B9B">
            <w:pPr>
              <w:spacing w:before="60" w:after="60" w:line="240" w:lineRule="auto"/>
              <w:jc w:val="center"/>
              <w:rPr>
                <w:rFonts w:ascii="Soberana Sans Light" w:hAnsi="Soberana Sans Light"/>
                <w:color w:val="343738"/>
                <w:sz w:val="18"/>
                <w:szCs w:val="18"/>
              </w:rPr>
            </w:pPr>
          </w:p>
        </w:tc>
      </w:tr>
    </w:tbl>
    <w:p w:rsidR="00F929EE" w:rsidRDefault="00F929EE" w:rsidP="001F6B9B">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917"/>
        <w:gridCol w:w="776"/>
        <w:gridCol w:w="993"/>
        <w:gridCol w:w="850"/>
        <w:gridCol w:w="709"/>
        <w:gridCol w:w="936"/>
        <w:gridCol w:w="569"/>
        <w:gridCol w:w="995"/>
        <w:gridCol w:w="854"/>
        <w:gridCol w:w="853"/>
        <w:gridCol w:w="854"/>
        <w:gridCol w:w="1216"/>
      </w:tblGrid>
      <w:tr w:rsidR="000A373B" w:rsidRPr="001F6B9B" w:rsidTr="001F6B9B">
        <w:trPr>
          <w:jc w:val="center"/>
        </w:trPr>
        <w:tc>
          <w:tcPr>
            <w:tcW w:w="10522" w:type="dxa"/>
            <w:gridSpan w:val="1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0A373B" w:rsidRPr="001F6B9B" w:rsidRDefault="000A373B" w:rsidP="001F6B9B">
            <w:pPr>
              <w:spacing w:before="60" w:after="60" w:line="240" w:lineRule="auto"/>
              <w:jc w:val="both"/>
              <w:rPr>
                <w:rFonts w:ascii="Soberana Sans Light" w:hAnsi="Soberana Sans Light"/>
                <w:color w:val="343738"/>
                <w:sz w:val="18"/>
                <w:szCs w:val="18"/>
              </w:rPr>
            </w:pPr>
            <w:r w:rsidRPr="001F6B9B">
              <w:rPr>
                <w:rFonts w:ascii="Soberana Sans Light" w:hAnsi="Soberana Sans Light"/>
                <w:color w:val="343738"/>
                <w:sz w:val="18"/>
                <w:szCs w:val="18"/>
              </w:rPr>
              <w:t>3.3 Descarga de aguas residuales</w:t>
            </w:r>
          </w:p>
          <w:p w:rsidR="000A373B" w:rsidRPr="001F6B9B" w:rsidRDefault="000A373B" w:rsidP="001F6B9B">
            <w:pPr>
              <w:spacing w:before="60" w:after="60" w:line="240" w:lineRule="auto"/>
              <w:jc w:val="both"/>
              <w:rPr>
                <w:rFonts w:ascii="Soberana Sans Light" w:hAnsi="Soberana Sans Light"/>
                <w:sz w:val="18"/>
                <w:szCs w:val="18"/>
              </w:rPr>
            </w:pPr>
            <w:r w:rsidRPr="001F6B9B">
              <w:rPr>
                <w:rFonts w:ascii="Soberana Sans Light" w:hAnsi="Soberana Sans Light"/>
                <w:color w:val="343738"/>
                <w:sz w:val="18"/>
                <w:szCs w:val="18"/>
              </w:rPr>
              <w:t>Complete la siguiente información por cada una de las descargas que se realizan:</w:t>
            </w:r>
            <w:r w:rsidRPr="001F6B9B">
              <w:rPr>
                <w:color w:val="343738"/>
                <w:sz w:val="18"/>
                <w:szCs w:val="18"/>
                <w:vertAlign w:val="superscript"/>
              </w:rPr>
              <w:footnoteReference w:id="36"/>
            </w:r>
            <w:r w:rsidRPr="001F6B9B">
              <w:rPr>
                <w:rFonts w:ascii="Soberana Sans Light" w:hAnsi="Soberana Sans Light"/>
                <w:sz w:val="18"/>
                <w:szCs w:val="18"/>
                <w:vertAlign w:val="superscript"/>
              </w:rPr>
              <w:t xml:space="preserve"> </w:t>
            </w:r>
          </w:p>
        </w:tc>
      </w:tr>
      <w:tr w:rsidR="000A373B" w:rsidRPr="001F6B9B" w:rsidTr="001F6B9B">
        <w:trPr>
          <w:jc w:val="center"/>
        </w:trPr>
        <w:tc>
          <w:tcPr>
            <w:tcW w:w="917"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Tipo de</w:t>
            </w:r>
            <w:r w:rsidR="001F6B9B">
              <w:rPr>
                <w:rFonts w:ascii="Soberana Sans Light" w:hAnsi="Soberana Sans Light"/>
                <w:color w:val="343738"/>
                <w:sz w:val="18"/>
                <w:szCs w:val="18"/>
              </w:rPr>
              <w:t xml:space="preserve"> </w:t>
            </w:r>
            <w:r w:rsidRPr="001F6B9B">
              <w:rPr>
                <w:rFonts w:ascii="Soberana Sans Light" w:hAnsi="Soberana Sans Light"/>
                <w:color w:val="343738"/>
                <w:sz w:val="18"/>
                <w:szCs w:val="18"/>
              </w:rPr>
              <w:t>descarga</w:t>
            </w:r>
            <w:r w:rsidRPr="001F6B9B">
              <w:rPr>
                <w:color w:val="343738"/>
                <w:sz w:val="18"/>
                <w:szCs w:val="18"/>
                <w:vertAlign w:val="superscript"/>
              </w:rPr>
              <w:footnoteReference w:id="37"/>
            </w:r>
          </w:p>
        </w:tc>
        <w:tc>
          <w:tcPr>
            <w:tcW w:w="77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Punto de</w:t>
            </w:r>
            <w:r w:rsidR="001F6B9B">
              <w:rPr>
                <w:rFonts w:ascii="Soberana Sans Light" w:hAnsi="Soberana Sans Light"/>
                <w:color w:val="343738"/>
                <w:sz w:val="18"/>
                <w:szCs w:val="18"/>
              </w:rPr>
              <w:t xml:space="preserve"> </w:t>
            </w:r>
            <w:r w:rsidRPr="001F6B9B">
              <w:rPr>
                <w:rFonts w:ascii="Soberana Sans Light" w:hAnsi="Soberana Sans Light"/>
                <w:color w:val="343738"/>
                <w:sz w:val="18"/>
                <w:szCs w:val="18"/>
              </w:rPr>
              <w:t>emisión</w:t>
            </w:r>
            <w:r w:rsidRPr="001F6B9B">
              <w:rPr>
                <w:color w:val="343738"/>
                <w:sz w:val="18"/>
                <w:szCs w:val="18"/>
                <w:vertAlign w:val="superscript"/>
              </w:rPr>
              <w:footnoteReference w:id="38"/>
            </w:r>
          </w:p>
        </w:tc>
        <w:tc>
          <w:tcPr>
            <w:tcW w:w="99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Nombre y</w:t>
            </w:r>
            <w:r w:rsidR="001F6B9B">
              <w:rPr>
                <w:rFonts w:ascii="Soberana Sans Light" w:hAnsi="Soberana Sans Light"/>
                <w:color w:val="343738"/>
                <w:sz w:val="18"/>
                <w:szCs w:val="18"/>
              </w:rPr>
              <w:t xml:space="preserve"> </w:t>
            </w:r>
            <w:r w:rsidRPr="001F6B9B">
              <w:rPr>
                <w:rFonts w:ascii="Soberana Sans Light" w:hAnsi="Soberana Sans Light"/>
                <w:color w:val="343738"/>
                <w:sz w:val="18"/>
                <w:szCs w:val="18"/>
              </w:rPr>
              <w:t>tipo del</w:t>
            </w:r>
            <w:r w:rsidR="001F6B9B">
              <w:rPr>
                <w:rFonts w:ascii="Soberana Sans Light" w:hAnsi="Soberana Sans Light"/>
                <w:color w:val="343738"/>
                <w:sz w:val="18"/>
                <w:szCs w:val="18"/>
              </w:rPr>
              <w:t xml:space="preserve"> </w:t>
            </w:r>
            <w:r w:rsidRPr="001F6B9B">
              <w:rPr>
                <w:rFonts w:ascii="Soberana Sans Light" w:hAnsi="Soberana Sans Light"/>
                <w:color w:val="343738"/>
                <w:sz w:val="18"/>
                <w:szCs w:val="18"/>
              </w:rPr>
              <w:t>cuerpo receptor</w:t>
            </w:r>
            <w:r w:rsidRPr="001F6B9B">
              <w:rPr>
                <w:color w:val="343738"/>
                <w:sz w:val="18"/>
                <w:szCs w:val="18"/>
                <w:vertAlign w:val="superscript"/>
              </w:rPr>
              <w:footnoteReference w:id="39"/>
            </w:r>
          </w:p>
        </w:tc>
        <w:tc>
          <w:tcPr>
            <w:tcW w:w="155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Gasto estimado</w:t>
            </w:r>
          </w:p>
        </w:tc>
        <w:tc>
          <w:tcPr>
            <w:tcW w:w="93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Frecuencia de la descarga</w:t>
            </w:r>
            <w:r w:rsidRPr="001F6B9B">
              <w:rPr>
                <w:color w:val="343738"/>
                <w:sz w:val="18"/>
                <w:szCs w:val="18"/>
                <w:vertAlign w:val="superscript"/>
              </w:rPr>
              <w:footnoteReference w:id="40"/>
            </w:r>
          </w:p>
        </w:tc>
        <w:tc>
          <w:tcPr>
            <w:tcW w:w="241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Tratamiento in situ</w:t>
            </w:r>
          </w:p>
        </w:tc>
        <w:tc>
          <w:tcPr>
            <w:tcW w:w="2923"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 xml:space="preserve">Permiso o Registro </w:t>
            </w:r>
            <w:r w:rsidR="000A7995">
              <w:rPr>
                <w:rFonts w:ascii="Soberana Sans Light" w:hAnsi="Soberana Sans Light"/>
                <w:color w:val="343738"/>
                <w:sz w:val="18"/>
                <w:szCs w:val="18"/>
                <w:vertAlign w:val="superscript"/>
              </w:rPr>
              <w:t>35</w:t>
            </w:r>
          </w:p>
        </w:tc>
      </w:tr>
      <w:tr w:rsidR="000A373B" w:rsidRPr="001F6B9B" w:rsidTr="001F6B9B">
        <w:trPr>
          <w:jc w:val="center"/>
        </w:trPr>
        <w:tc>
          <w:tcPr>
            <w:tcW w:w="917" w:type="dxa"/>
            <w:vMerge/>
            <w:tcBorders>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776" w:type="dxa"/>
            <w:vMerge/>
            <w:tcBorders>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993" w:type="dxa"/>
            <w:vMerge/>
            <w:tcBorders>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850"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2F795C">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 xml:space="preserve">Cantidad </w:t>
            </w:r>
            <w:r w:rsidRPr="001F6B9B">
              <w:rPr>
                <w:rFonts w:ascii="Soberana Sans Light" w:hAnsi="Soberana Sans Light"/>
                <w:color w:val="343738"/>
                <w:sz w:val="18"/>
                <w:szCs w:val="18"/>
                <w:vertAlign w:val="superscript"/>
              </w:rPr>
              <w:t>3</w:t>
            </w:r>
            <w:r w:rsidR="002F795C">
              <w:rPr>
                <w:rFonts w:ascii="Soberana Sans Light" w:hAnsi="Soberana Sans Light"/>
                <w:color w:val="343738"/>
                <w:sz w:val="18"/>
                <w:szCs w:val="18"/>
                <w:vertAlign w:val="superscript"/>
              </w:rPr>
              <w:t>3</w:t>
            </w:r>
          </w:p>
        </w:tc>
        <w:tc>
          <w:tcPr>
            <w:tcW w:w="709"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2F795C">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 xml:space="preserve">Unidad </w:t>
            </w:r>
            <w:r w:rsidRPr="001F6B9B">
              <w:rPr>
                <w:rFonts w:ascii="Soberana Sans Light" w:hAnsi="Soberana Sans Light"/>
                <w:color w:val="343738"/>
                <w:sz w:val="18"/>
                <w:szCs w:val="18"/>
                <w:vertAlign w:val="superscript"/>
              </w:rPr>
              <w:t>3</w:t>
            </w:r>
            <w:r w:rsidR="002F795C">
              <w:rPr>
                <w:rFonts w:ascii="Soberana Sans Light" w:hAnsi="Soberana Sans Light"/>
                <w:color w:val="343738"/>
                <w:sz w:val="18"/>
                <w:szCs w:val="18"/>
                <w:vertAlign w:val="superscript"/>
              </w:rPr>
              <w:t>4</w:t>
            </w:r>
          </w:p>
        </w:tc>
        <w:tc>
          <w:tcPr>
            <w:tcW w:w="936" w:type="dxa"/>
            <w:vMerge/>
            <w:tcBorders>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569"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Clave</w:t>
            </w:r>
            <w:r w:rsidRPr="001F6B9B">
              <w:rPr>
                <w:color w:val="343738"/>
                <w:sz w:val="18"/>
                <w:szCs w:val="18"/>
                <w:vertAlign w:val="superscript"/>
              </w:rPr>
              <w:footnoteReference w:id="41"/>
            </w:r>
          </w:p>
        </w:tc>
        <w:tc>
          <w:tcPr>
            <w:tcW w:w="18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Gasto tratado</w:t>
            </w:r>
          </w:p>
        </w:tc>
        <w:tc>
          <w:tcPr>
            <w:tcW w:w="85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ind w:left="-57" w:right="-57"/>
              <w:jc w:val="center"/>
              <w:rPr>
                <w:rFonts w:ascii="Soberana Sans Light" w:hAnsi="Soberana Sans Light"/>
                <w:color w:val="343738"/>
                <w:sz w:val="18"/>
                <w:szCs w:val="18"/>
              </w:rPr>
            </w:pPr>
            <w:r w:rsidRPr="001F6B9B">
              <w:rPr>
                <w:rFonts w:ascii="Soberana Sans Light" w:hAnsi="Soberana Sans Light"/>
                <w:color w:val="343738"/>
                <w:sz w:val="18"/>
                <w:szCs w:val="18"/>
              </w:rPr>
              <w:t>Número</w:t>
            </w:r>
          </w:p>
        </w:tc>
        <w:tc>
          <w:tcPr>
            <w:tcW w:w="854"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ind w:left="-57" w:right="-57"/>
              <w:jc w:val="center"/>
              <w:rPr>
                <w:rFonts w:ascii="Soberana Sans Light" w:hAnsi="Soberana Sans Light"/>
                <w:color w:val="343738"/>
                <w:sz w:val="18"/>
                <w:szCs w:val="18"/>
              </w:rPr>
            </w:pPr>
            <w:r w:rsidRPr="001F6B9B">
              <w:rPr>
                <w:rFonts w:ascii="Soberana Sans Light" w:hAnsi="Soberana Sans Light"/>
                <w:color w:val="343738"/>
                <w:sz w:val="18"/>
                <w:szCs w:val="18"/>
              </w:rPr>
              <w:t>Fecha</w:t>
            </w:r>
          </w:p>
        </w:tc>
        <w:tc>
          <w:tcPr>
            <w:tcW w:w="121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ind w:left="-57" w:right="-57"/>
              <w:jc w:val="center"/>
              <w:rPr>
                <w:rFonts w:ascii="Soberana Sans Light" w:hAnsi="Soberana Sans Light"/>
                <w:color w:val="343738"/>
                <w:sz w:val="18"/>
                <w:szCs w:val="18"/>
              </w:rPr>
            </w:pPr>
            <w:r w:rsidRPr="001F6B9B">
              <w:rPr>
                <w:rFonts w:ascii="Soberana Sans Light" w:hAnsi="Soberana Sans Light"/>
                <w:color w:val="343738"/>
                <w:sz w:val="18"/>
                <w:szCs w:val="18"/>
              </w:rPr>
              <w:t>Entidad Emisora</w:t>
            </w:r>
          </w:p>
        </w:tc>
      </w:tr>
      <w:tr w:rsidR="000A373B" w:rsidRPr="001F6B9B" w:rsidTr="001F6B9B">
        <w:trPr>
          <w:jc w:val="center"/>
        </w:trPr>
        <w:tc>
          <w:tcPr>
            <w:tcW w:w="917"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77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99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850"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709"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93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569"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 xml:space="preserve">Cantidad </w:t>
            </w:r>
            <w:r w:rsidR="002F795C">
              <w:rPr>
                <w:rFonts w:ascii="Soberana Sans Light" w:hAnsi="Soberana Sans Light"/>
                <w:color w:val="343738"/>
                <w:sz w:val="18"/>
                <w:szCs w:val="18"/>
                <w:vertAlign w:val="superscript"/>
              </w:rPr>
              <w:t>33</w:t>
            </w:r>
          </w:p>
        </w:tc>
        <w:tc>
          <w:tcPr>
            <w:tcW w:w="8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2F795C">
            <w:pPr>
              <w:spacing w:before="60" w:after="60" w:line="240" w:lineRule="auto"/>
              <w:jc w:val="center"/>
              <w:rPr>
                <w:rFonts w:ascii="Soberana Sans Light" w:hAnsi="Soberana Sans Light"/>
                <w:color w:val="343738"/>
                <w:sz w:val="18"/>
                <w:szCs w:val="18"/>
              </w:rPr>
            </w:pPr>
            <w:r w:rsidRPr="001F6B9B">
              <w:rPr>
                <w:rFonts w:ascii="Soberana Sans Light" w:hAnsi="Soberana Sans Light"/>
                <w:color w:val="343738"/>
                <w:sz w:val="18"/>
                <w:szCs w:val="18"/>
              </w:rPr>
              <w:t xml:space="preserve">Unidad </w:t>
            </w:r>
            <w:r w:rsidRPr="001F6B9B">
              <w:rPr>
                <w:rFonts w:ascii="Soberana Sans Light" w:hAnsi="Soberana Sans Light"/>
                <w:color w:val="343738"/>
                <w:sz w:val="18"/>
                <w:szCs w:val="18"/>
                <w:vertAlign w:val="superscript"/>
              </w:rPr>
              <w:t>3</w:t>
            </w:r>
            <w:r w:rsidR="002F795C">
              <w:rPr>
                <w:rFonts w:ascii="Soberana Sans Light" w:hAnsi="Soberana Sans Light"/>
                <w:color w:val="343738"/>
                <w:sz w:val="18"/>
                <w:szCs w:val="18"/>
                <w:vertAlign w:val="superscript"/>
              </w:rPr>
              <w:t>4</w:t>
            </w:r>
          </w:p>
        </w:tc>
        <w:tc>
          <w:tcPr>
            <w:tcW w:w="85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854"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121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r>
      <w:tr w:rsidR="000A373B" w:rsidRPr="001F6B9B" w:rsidTr="001F6B9B">
        <w:trPr>
          <w:jc w:val="center"/>
        </w:trPr>
        <w:tc>
          <w:tcPr>
            <w:tcW w:w="9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7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9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5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8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8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c>
          <w:tcPr>
            <w:tcW w:w="12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A373B" w:rsidRPr="001F6B9B" w:rsidRDefault="000A373B" w:rsidP="001F6B9B">
            <w:pPr>
              <w:spacing w:before="60" w:after="60" w:line="240" w:lineRule="auto"/>
              <w:jc w:val="center"/>
              <w:rPr>
                <w:rFonts w:ascii="Soberana Sans Light" w:hAnsi="Soberana Sans Light"/>
                <w:color w:val="343738"/>
                <w:sz w:val="18"/>
                <w:szCs w:val="18"/>
              </w:rPr>
            </w:pPr>
          </w:p>
        </w:tc>
      </w:tr>
      <w:tr w:rsidR="00206656" w:rsidRPr="001F6B9B" w:rsidTr="001F6B9B">
        <w:trPr>
          <w:jc w:val="center"/>
        </w:trPr>
        <w:tc>
          <w:tcPr>
            <w:tcW w:w="9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7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9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9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5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8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8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c>
          <w:tcPr>
            <w:tcW w:w="12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06656" w:rsidRPr="001F6B9B" w:rsidRDefault="00206656" w:rsidP="001F6B9B">
            <w:pPr>
              <w:spacing w:before="60" w:after="60" w:line="240" w:lineRule="auto"/>
              <w:jc w:val="center"/>
              <w:rPr>
                <w:rFonts w:ascii="Soberana Sans Light" w:hAnsi="Soberana Sans Light"/>
                <w:color w:val="343738"/>
                <w:sz w:val="18"/>
                <w:szCs w:val="18"/>
              </w:rPr>
            </w:pPr>
          </w:p>
        </w:tc>
      </w:tr>
    </w:tbl>
    <w:p w:rsidR="00C05264" w:rsidRDefault="00C05264" w:rsidP="004016C3">
      <w:pPr>
        <w:pStyle w:val="espacio"/>
      </w:pPr>
    </w:p>
    <w:p w:rsidR="0098534F" w:rsidRDefault="0098534F" w:rsidP="0033318E">
      <w:pPr>
        <w:tabs>
          <w:tab w:val="left" w:pos="9833"/>
          <w:tab w:val="right" w:pos="10538"/>
        </w:tabs>
        <w:rPr>
          <w:rFonts w:ascii="Soberana Sans Light" w:hAnsi="Soberana Sans Light"/>
          <w:color w:val="343738"/>
          <w:sz w:val="24"/>
          <w:szCs w:val="24"/>
        </w:rPr>
      </w:pPr>
    </w:p>
    <w:p w:rsidR="0098534F" w:rsidRDefault="0098534F" w:rsidP="0033318E">
      <w:pPr>
        <w:tabs>
          <w:tab w:val="left" w:pos="9833"/>
          <w:tab w:val="right" w:pos="10538"/>
        </w:tabs>
        <w:rPr>
          <w:rFonts w:ascii="Soberana Sans Light" w:hAnsi="Soberana Sans Light"/>
          <w:color w:val="343738"/>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4C77C8" w:rsidTr="009554CC">
        <w:tc>
          <w:tcPr>
            <w:tcW w:w="10528" w:type="dxa"/>
            <w:shd w:val="clear" w:color="auto" w:fill="F2F2F2" w:themeFill="background1" w:themeFillShade="F2"/>
          </w:tcPr>
          <w:p w:rsidR="004C77C8" w:rsidRDefault="004C77C8" w:rsidP="009554CC">
            <w:pPr>
              <w:spacing w:before="120" w:after="120"/>
              <w:ind w:left="57"/>
              <w:jc w:val="center"/>
              <w:rPr>
                <w:rFonts w:ascii="Soberana Sans Light" w:hAnsi="Soberana Sans Light"/>
                <w:color w:val="343738"/>
                <w:sz w:val="24"/>
                <w:szCs w:val="24"/>
              </w:rPr>
            </w:pPr>
            <w:r w:rsidRPr="004C77C8">
              <w:rPr>
                <w:rFonts w:ascii="Soberana Sans Light" w:hAnsi="Soberana Sans Light"/>
                <w:color w:val="343738"/>
                <w:sz w:val="20"/>
                <w:szCs w:val="20"/>
              </w:rPr>
              <w:t>SECCIÓN IV: GENERACIÓN Y MANEJO DE RESIDUOS PELIGROSOS</w:t>
            </w:r>
          </w:p>
        </w:tc>
      </w:tr>
    </w:tbl>
    <w:tbl>
      <w:tblPr>
        <w:tblW w:w="5000" w:type="pct"/>
        <w:jc w:val="center"/>
        <w:tblLayout w:type="fixed"/>
        <w:tblCellMar>
          <w:left w:w="70" w:type="dxa"/>
          <w:right w:w="70" w:type="dxa"/>
        </w:tblCellMar>
        <w:tblLook w:val="0000" w:firstRow="0" w:lastRow="0" w:firstColumn="0" w:lastColumn="0" w:noHBand="0" w:noVBand="0"/>
      </w:tblPr>
      <w:tblGrid>
        <w:gridCol w:w="10522"/>
      </w:tblGrid>
      <w:tr w:rsidR="00341006" w:rsidRPr="007B68BE" w:rsidTr="004C77C8">
        <w:trPr>
          <w:jc w:val="center"/>
        </w:trPr>
        <w:tc>
          <w:tcPr>
            <w:tcW w:w="105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41006" w:rsidRPr="008405D7" w:rsidRDefault="00341006" w:rsidP="004C77C8">
            <w:pPr>
              <w:spacing w:before="120" w:after="120" w:line="240" w:lineRule="auto"/>
              <w:jc w:val="both"/>
              <w:rPr>
                <w:rFonts w:ascii="Soberana Sans Light" w:hAnsi="Soberana Sans Light"/>
                <w:color w:val="343738"/>
                <w:sz w:val="20"/>
                <w:szCs w:val="20"/>
              </w:rPr>
            </w:pPr>
            <w:r w:rsidRPr="00341006">
              <w:rPr>
                <w:rFonts w:ascii="Soberana Sans Light" w:hAnsi="Soberana Sans Light"/>
                <w:color w:val="343738"/>
                <w:sz w:val="18"/>
                <w:szCs w:val="20"/>
              </w:rPr>
              <w:t>Si conforme a la NOM-052-SEMARNAT-2005, el análisis CRETIB o el dictamen de la SEMARNAT, la empresa genera residuos peligrosos, conforme al Artículo 8º del Reglamento de la LGEEPA en materia de Resi</w:t>
            </w:r>
            <w:r>
              <w:rPr>
                <w:rFonts w:ascii="Soberana Sans Light" w:hAnsi="Soberana Sans Light"/>
                <w:color w:val="343738"/>
                <w:sz w:val="18"/>
                <w:szCs w:val="20"/>
              </w:rPr>
              <w:t>duos Peligrosos, deberá requisi</w:t>
            </w:r>
            <w:r w:rsidRPr="00341006">
              <w:rPr>
                <w:rFonts w:ascii="Soberana Sans Light" w:hAnsi="Soberana Sans Light"/>
                <w:color w:val="343738"/>
                <w:sz w:val="18"/>
                <w:szCs w:val="20"/>
              </w:rPr>
              <w:t>tar los puntos 4.1 al 4.4. Si ya presentó algún Manifiesto como Empresa Generadora, deberá anexar copia de cada uno de ellos e indicar la o las fechas en que lo hizo y la dependencia que lo recibió. Si además la empresa presta servicios como tratadora de residuos peligrosos, conforme al Artículo 10º del referido Reglamento, deberá requisitar la sección completa. Si cuenta con la autorización respectiva, deberá anexar copia de la misma.</w:t>
            </w:r>
          </w:p>
        </w:tc>
      </w:tr>
    </w:tbl>
    <w:p w:rsidR="00341006" w:rsidRDefault="00341006" w:rsidP="00C56F13">
      <w:pPr>
        <w:pStyle w:val="espacio"/>
      </w:pPr>
    </w:p>
    <w:p w:rsidR="000A7995" w:rsidRDefault="000A7995" w:rsidP="00C56F13">
      <w:pPr>
        <w:pStyle w:val="espacio"/>
      </w:pPr>
    </w:p>
    <w:p w:rsidR="000A7995" w:rsidRDefault="000A7995" w:rsidP="00C56F13">
      <w:pPr>
        <w:pStyle w:val="espacio"/>
      </w:pPr>
    </w:p>
    <w:p w:rsidR="000A7995" w:rsidRDefault="000A7995" w:rsidP="00C56F13">
      <w:pPr>
        <w:pStyle w:val="espacio"/>
      </w:pPr>
    </w:p>
    <w:p w:rsidR="000A7995" w:rsidRPr="00F929EE" w:rsidRDefault="000A7995" w:rsidP="00C56F13">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2908"/>
        <w:gridCol w:w="995"/>
        <w:gridCol w:w="1137"/>
        <w:gridCol w:w="1280"/>
        <w:gridCol w:w="995"/>
        <w:gridCol w:w="1565"/>
        <w:gridCol w:w="1642"/>
      </w:tblGrid>
      <w:tr w:rsidR="00341006" w:rsidRPr="00C56F13" w:rsidTr="00BA388E">
        <w:trPr>
          <w:jc w:val="center"/>
        </w:trPr>
        <w:tc>
          <w:tcPr>
            <w:tcW w:w="10490"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341006" w:rsidRPr="00C56F13" w:rsidRDefault="0098534F" w:rsidP="00C56F13">
            <w:pPr>
              <w:spacing w:before="60" w:after="60" w:line="240" w:lineRule="auto"/>
              <w:jc w:val="both"/>
              <w:rPr>
                <w:rFonts w:ascii="Soberana Sans Light" w:hAnsi="Soberana Sans Light"/>
                <w:sz w:val="18"/>
                <w:szCs w:val="18"/>
              </w:rPr>
            </w:pPr>
            <w:r w:rsidRPr="00C56F13">
              <w:rPr>
                <w:rFonts w:ascii="Soberana Sans Light" w:hAnsi="Soberana Sans Light"/>
                <w:color w:val="343738"/>
                <w:sz w:val="18"/>
                <w:szCs w:val="18"/>
              </w:rPr>
              <w:t>4.1 Total de residuos peligrosos generados</w:t>
            </w:r>
          </w:p>
        </w:tc>
      </w:tr>
      <w:tr w:rsidR="0098534F" w:rsidRPr="00C56F13" w:rsidTr="00BA388E">
        <w:trPr>
          <w:jc w:val="center"/>
        </w:trPr>
        <w:tc>
          <w:tcPr>
            <w:tcW w:w="3891"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jc w:val="center"/>
              <w:rPr>
                <w:rFonts w:ascii="Soberana Sans Light" w:hAnsi="Soberana Sans Light"/>
                <w:color w:val="343738"/>
                <w:sz w:val="18"/>
                <w:szCs w:val="18"/>
              </w:rPr>
            </w:pPr>
            <w:r w:rsidRPr="00C56F13">
              <w:rPr>
                <w:rFonts w:ascii="Soberana Sans Light" w:hAnsi="Soberana Sans Light"/>
                <w:color w:val="343738"/>
                <w:sz w:val="18"/>
                <w:szCs w:val="18"/>
              </w:rPr>
              <w:t>Identificación de cada residuo</w:t>
            </w:r>
          </w:p>
        </w:tc>
        <w:tc>
          <w:tcPr>
            <w:tcW w:w="1134"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ind w:left="-57" w:right="-57"/>
              <w:jc w:val="center"/>
              <w:rPr>
                <w:rFonts w:ascii="Soberana Sans Light" w:hAnsi="Soberana Sans Light"/>
                <w:color w:val="343738"/>
                <w:sz w:val="18"/>
                <w:szCs w:val="18"/>
              </w:rPr>
            </w:pPr>
            <w:r w:rsidRPr="00C56F13">
              <w:rPr>
                <w:rFonts w:ascii="Soberana Sans Light" w:hAnsi="Soberana Sans Light"/>
                <w:color w:val="343738"/>
                <w:sz w:val="18"/>
                <w:szCs w:val="18"/>
              </w:rPr>
              <w:t>Punto(s) de</w:t>
            </w:r>
            <w:r w:rsidR="00BA388E">
              <w:rPr>
                <w:rFonts w:ascii="Soberana Sans Light" w:hAnsi="Soberana Sans Light"/>
                <w:color w:val="343738"/>
                <w:sz w:val="18"/>
                <w:szCs w:val="18"/>
              </w:rPr>
              <w:t xml:space="preserve"> </w:t>
            </w:r>
            <w:r w:rsidRPr="00C56F13">
              <w:rPr>
                <w:rFonts w:ascii="Soberana Sans Light" w:hAnsi="Soberana Sans Light"/>
                <w:color w:val="343738"/>
                <w:sz w:val="18"/>
                <w:szCs w:val="18"/>
              </w:rPr>
              <w:t xml:space="preserve">Generación </w:t>
            </w:r>
            <w:r w:rsidRPr="00C56F13">
              <w:rPr>
                <w:color w:val="343738"/>
                <w:sz w:val="18"/>
                <w:szCs w:val="18"/>
                <w:vertAlign w:val="superscript"/>
              </w:rPr>
              <w:footnoteReference w:id="42"/>
            </w:r>
          </w:p>
        </w:tc>
        <w:tc>
          <w:tcPr>
            <w:tcW w:w="226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jc w:val="center"/>
              <w:rPr>
                <w:rFonts w:ascii="Soberana Sans Light" w:hAnsi="Soberana Sans Light"/>
                <w:color w:val="343738"/>
                <w:sz w:val="18"/>
                <w:szCs w:val="18"/>
              </w:rPr>
            </w:pPr>
            <w:r w:rsidRPr="00C56F13">
              <w:rPr>
                <w:rFonts w:ascii="Soberana Sans Light" w:hAnsi="Soberana Sans Light"/>
                <w:color w:val="343738"/>
                <w:sz w:val="18"/>
                <w:szCs w:val="18"/>
              </w:rPr>
              <w:t>Generación anual</w:t>
            </w:r>
          </w:p>
        </w:tc>
        <w:tc>
          <w:tcPr>
            <w:tcW w:w="319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jc w:val="center"/>
              <w:rPr>
                <w:rFonts w:ascii="Soberana Sans Light" w:hAnsi="Soberana Sans Light"/>
                <w:color w:val="343738"/>
                <w:sz w:val="18"/>
                <w:szCs w:val="18"/>
              </w:rPr>
            </w:pPr>
            <w:r w:rsidRPr="00C56F13">
              <w:rPr>
                <w:rFonts w:ascii="Soberana Sans Light" w:hAnsi="Soberana Sans Light"/>
                <w:color w:val="343738"/>
                <w:sz w:val="18"/>
                <w:szCs w:val="18"/>
              </w:rPr>
              <w:t xml:space="preserve">Manejo de los residuos </w:t>
            </w:r>
            <w:r w:rsidRPr="00C56F13">
              <w:rPr>
                <w:color w:val="343738"/>
                <w:sz w:val="18"/>
                <w:szCs w:val="18"/>
                <w:vertAlign w:val="superscript"/>
              </w:rPr>
              <w:footnoteReference w:id="43"/>
            </w:r>
          </w:p>
        </w:tc>
      </w:tr>
      <w:tr w:rsidR="0098534F" w:rsidRPr="00C56F13" w:rsidTr="00BA388E">
        <w:trPr>
          <w:jc w:val="center"/>
        </w:trPr>
        <w:tc>
          <w:tcPr>
            <w:tcW w:w="289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jc w:val="center"/>
              <w:rPr>
                <w:rFonts w:ascii="Soberana Sans Light" w:hAnsi="Soberana Sans Light"/>
                <w:color w:val="343738"/>
                <w:sz w:val="18"/>
                <w:szCs w:val="18"/>
              </w:rPr>
            </w:pPr>
            <w:r w:rsidRPr="00C56F13">
              <w:rPr>
                <w:rFonts w:ascii="Soberana Sans Light" w:hAnsi="Soberana Sans Light"/>
                <w:color w:val="343738"/>
                <w:sz w:val="18"/>
                <w:szCs w:val="18"/>
              </w:rPr>
              <w:t xml:space="preserve">NOM-052-SEMARNAT-2005 y/o Nombre </w:t>
            </w:r>
            <w:r w:rsidRPr="00C56F13">
              <w:rPr>
                <w:color w:val="343738"/>
                <w:sz w:val="18"/>
                <w:szCs w:val="18"/>
                <w:vertAlign w:val="superscript"/>
              </w:rPr>
              <w:footnoteReference w:id="44"/>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jc w:val="center"/>
              <w:rPr>
                <w:rFonts w:ascii="Soberana Sans Light" w:hAnsi="Soberana Sans Light"/>
                <w:color w:val="343738"/>
                <w:sz w:val="18"/>
                <w:szCs w:val="18"/>
              </w:rPr>
            </w:pPr>
            <w:r w:rsidRPr="00C56F13">
              <w:rPr>
                <w:rFonts w:ascii="Soberana Sans Light" w:hAnsi="Soberana Sans Light"/>
                <w:color w:val="343738"/>
                <w:sz w:val="18"/>
                <w:szCs w:val="18"/>
              </w:rPr>
              <w:t xml:space="preserve">Clave </w:t>
            </w:r>
            <w:r w:rsidRPr="00C56F13">
              <w:rPr>
                <w:color w:val="343738"/>
                <w:sz w:val="18"/>
                <w:szCs w:val="18"/>
                <w:vertAlign w:val="superscript"/>
              </w:rPr>
              <w:footnoteReference w:id="45"/>
            </w:r>
          </w:p>
        </w:tc>
        <w:tc>
          <w:tcPr>
            <w:tcW w:w="1134"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jc w:val="center"/>
              <w:rPr>
                <w:rFonts w:ascii="Soberana Sans Light" w:hAnsi="Soberana Sans Light"/>
                <w:color w:val="343738"/>
                <w:sz w:val="18"/>
                <w:szCs w:val="18"/>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jc w:val="center"/>
              <w:rPr>
                <w:rFonts w:ascii="Soberana Sans Light" w:hAnsi="Soberana Sans Light"/>
                <w:color w:val="343738"/>
                <w:sz w:val="18"/>
                <w:szCs w:val="18"/>
              </w:rPr>
            </w:pPr>
            <w:r w:rsidRPr="00C56F13">
              <w:rPr>
                <w:rFonts w:ascii="Soberana Sans Light" w:hAnsi="Soberana Sans Light"/>
                <w:color w:val="343738"/>
                <w:sz w:val="18"/>
                <w:szCs w:val="18"/>
              </w:rPr>
              <w:t xml:space="preserve">Cantidad </w:t>
            </w:r>
            <w:r w:rsidRPr="00C56F13">
              <w:rPr>
                <w:color w:val="343738"/>
                <w:sz w:val="18"/>
                <w:szCs w:val="18"/>
                <w:vertAlign w:val="superscript"/>
              </w:rPr>
              <w:footnoteReference w:id="46"/>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ind w:left="-57" w:right="-57"/>
              <w:jc w:val="center"/>
              <w:rPr>
                <w:rFonts w:ascii="Soberana Sans Light" w:hAnsi="Soberana Sans Light"/>
                <w:color w:val="343738"/>
                <w:sz w:val="18"/>
                <w:szCs w:val="18"/>
              </w:rPr>
            </w:pPr>
            <w:r w:rsidRPr="00C56F13">
              <w:rPr>
                <w:rFonts w:ascii="Soberana Sans Light" w:hAnsi="Soberana Sans Light"/>
                <w:color w:val="343738"/>
                <w:sz w:val="18"/>
                <w:szCs w:val="18"/>
              </w:rPr>
              <w:t xml:space="preserve">Unidad </w:t>
            </w:r>
            <w:r w:rsidRPr="00C56F13">
              <w:rPr>
                <w:color w:val="343738"/>
                <w:sz w:val="18"/>
                <w:szCs w:val="18"/>
                <w:vertAlign w:val="superscript"/>
              </w:rPr>
              <w:footnoteReference w:id="47"/>
            </w:r>
          </w:p>
        </w:tc>
        <w:tc>
          <w:tcPr>
            <w:tcW w:w="15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jc w:val="center"/>
              <w:rPr>
                <w:rFonts w:ascii="Soberana Sans Light" w:hAnsi="Soberana Sans Light"/>
                <w:color w:val="343738"/>
                <w:sz w:val="18"/>
                <w:szCs w:val="18"/>
              </w:rPr>
            </w:pPr>
            <w:r w:rsidRPr="00C56F13">
              <w:rPr>
                <w:rFonts w:ascii="Soberana Sans Light" w:hAnsi="Soberana Sans Light"/>
                <w:color w:val="343738"/>
                <w:sz w:val="18"/>
                <w:szCs w:val="18"/>
              </w:rPr>
              <w:t>Dentro del establecimiento</w:t>
            </w: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BA388E">
            <w:pPr>
              <w:spacing w:before="60" w:after="60" w:line="240" w:lineRule="auto"/>
              <w:jc w:val="center"/>
              <w:rPr>
                <w:rFonts w:ascii="Soberana Sans Light" w:hAnsi="Soberana Sans Light"/>
                <w:color w:val="343738"/>
                <w:sz w:val="18"/>
                <w:szCs w:val="18"/>
              </w:rPr>
            </w:pPr>
            <w:r w:rsidRPr="00C56F13">
              <w:rPr>
                <w:rFonts w:ascii="Soberana Sans Light" w:hAnsi="Soberana Sans Light"/>
                <w:color w:val="343738"/>
                <w:sz w:val="18"/>
                <w:szCs w:val="18"/>
              </w:rPr>
              <w:t>Fuera del establecimiento</w:t>
            </w:r>
          </w:p>
        </w:tc>
      </w:tr>
      <w:tr w:rsidR="0098534F" w:rsidRPr="00C56F13" w:rsidTr="00BA388E">
        <w:trPr>
          <w:jc w:val="center"/>
        </w:trPr>
        <w:tc>
          <w:tcPr>
            <w:tcW w:w="289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15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r>
      <w:tr w:rsidR="0098534F" w:rsidRPr="00C56F13" w:rsidTr="00BA388E">
        <w:trPr>
          <w:jc w:val="center"/>
        </w:trPr>
        <w:tc>
          <w:tcPr>
            <w:tcW w:w="289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15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8534F" w:rsidRPr="00C56F13" w:rsidRDefault="0098534F" w:rsidP="00C56F13">
            <w:pPr>
              <w:spacing w:before="60" w:after="60" w:line="240" w:lineRule="auto"/>
              <w:jc w:val="center"/>
              <w:rPr>
                <w:rFonts w:ascii="Soberana Sans Light" w:hAnsi="Soberana Sans Light"/>
                <w:color w:val="343738"/>
                <w:sz w:val="18"/>
                <w:szCs w:val="18"/>
              </w:rPr>
            </w:pPr>
          </w:p>
        </w:tc>
      </w:tr>
    </w:tbl>
    <w:p w:rsidR="00BE2A1F" w:rsidRPr="00331A71" w:rsidRDefault="00BE2A1F" w:rsidP="0033318E">
      <w:pPr>
        <w:tabs>
          <w:tab w:val="left" w:pos="9833"/>
          <w:tab w:val="right" w:pos="10538"/>
        </w:tabs>
        <w:rPr>
          <w:rFonts w:ascii="Soberana Sans Light" w:hAnsi="Soberana Sans Light"/>
          <w:color w:val="343738"/>
          <w:sz w:val="4"/>
          <w:szCs w:val="24"/>
        </w:rPr>
      </w:pPr>
    </w:p>
    <w:tbl>
      <w:tblPr>
        <w:tblW w:w="5000" w:type="pct"/>
        <w:jc w:val="center"/>
        <w:tblLayout w:type="fixed"/>
        <w:tblCellMar>
          <w:left w:w="70" w:type="dxa"/>
          <w:right w:w="70" w:type="dxa"/>
        </w:tblCellMar>
        <w:tblLook w:val="0000" w:firstRow="0" w:lastRow="0" w:firstColumn="0" w:lastColumn="0" w:noHBand="0" w:noVBand="0"/>
      </w:tblPr>
      <w:tblGrid>
        <w:gridCol w:w="2909"/>
        <w:gridCol w:w="995"/>
        <w:gridCol w:w="1137"/>
        <w:gridCol w:w="1280"/>
        <w:gridCol w:w="995"/>
        <w:gridCol w:w="782"/>
        <w:gridCol w:w="782"/>
        <w:gridCol w:w="1642"/>
      </w:tblGrid>
      <w:tr w:rsidR="00331A71" w:rsidRPr="00BA388E" w:rsidTr="00BA388E">
        <w:trPr>
          <w:jc w:val="center"/>
        </w:trPr>
        <w:tc>
          <w:tcPr>
            <w:tcW w:w="10490" w:type="dxa"/>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331A71" w:rsidRPr="00BA388E" w:rsidRDefault="00331A71" w:rsidP="00BA388E">
            <w:pPr>
              <w:spacing w:before="60" w:after="60" w:line="240" w:lineRule="auto"/>
              <w:jc w:val="both"/>
              <w:rPr>
                <w:rFonts w:ascii="Soberana Sans Light" w:hAnsi="Soberana Sans Light"/>
                <w:sz w:val="18"/>
                <w:szCs w:val="18"/>
              </w:rPr>
            </w:pPr>
            <w:r w:rsidRPr="00BA388E">
              <w:rPr>
                <w:rFonts w:ascii="Soberana Sans Light" w:hAnsi="Soberana Sans Light"/>
                <w:color w:val="343738"/>
                <w:sz w:val="18"/>
                <w:szCs w:val="18"/>
              </w:rPr>
              <w:t>4.2 Total de residuos peligrosos manejados dentro del establecimiento</w:t>
            </w:r>
          </w:p>
        </w:tc>
      </w:tr>
      <w:tr w:rsidR="002628CD" w:rsidRPr="00BA388E" w:rsidTr="00BA388E">
        <w:trPr>
          <w:jc w:val="center"/>
        </w:trPr>
        <w:tc>
          <w:tcPr>
            <w:tcW w:w="3891"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Identificación de cada residuo</w:t>
            </w:r>
          </w:p>
        </w:tc>
        <w:tc>
          <w:tcPr>
            <w:tcW w:w="1134"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2628CD" w:rsidRPr="00BA388E" w:rsidRDefault="002628CD" w:rsidP="000A7995">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Punto(s) de</w:t>
            </w:r>
            <w:r w:rsidR="00BA388E">
              <w:rPr>
                <w:rFonts w:ascii="Soberana Sans Light" w:hAnsi="Soberana Sans Light"/>
                <w:color w:val="343738"/>
                <w:sz w:val="18"/>
                <w:szCs w:val="18"/>
              </w:rPr>
              <w:t xml:space="preserve"> </w:t>
            </w:r>
            <w:r w:rsidRPr="00BA388E">
              <w:rPr>
                <w:rFonts w:ascii="Soberana Sans Light" w:hAnsi="Soberana Sans Light"/>
                <w:color w:val="343738"/>
                <w:sz w:val="18"/>
                <w:szCs w:val="18"/>
              </w:rPr>
              <w:t xml:space="preserve">Generación </w:t>
            </w:r>
            <w:r w:rsidRPr="00BA388E">
              <w:rPr>
                <w:rFonts w:ascii="Soberana Sans Light" w:hAnsi="Soberana Sans Light"/>
                <w:color w:val="343738"/>
                <w:sz w:val="18"/>
                <w:szCs w:val="18"/>
                <w:vertAlign w:val="superscript"/>
              </w:rPr>
              <w:t>4</w:t>
            </w:r>
            <w:r w:rsidR="000A7995">
              <w:rPr>
                <w:rFonts w:ascii="Soberana Sans Light" w:hAnsi="Soberana Sans Light"/>
                <w:color w:val="343738"/>
                <w:sz w:val="18"/>
                <w:szCs w:val="18"/>
                <w:vertAlign w:val="superscript"/>
              </w:rPr>
              <w:t>2</w:t>
            </w:r>
          </w:p>
        </w:tc>
        <w:tc>
          <w:tcPr>
            <w:tcW w:w="226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Generación anual</w:t>
            </w:r>
          </w:p>
        </w:tc>
        <w:tc>
          <w:tcPr>
            <w:tcW w:w="319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Método de tratamiento o disposición</w:t>
            </w:r>
          </w:p>
        </w:tc>
      </w:tr>
      <w:tr w:rsidR="002628CD" w:rsidRPr="00BA388E" w:rsidTr="00BA388E">
        <w:trPr>
          <w:jc w:val="center"/>
        </w:trPr>
        <w:tc>
          <w:tcPr>
            <w:tcW w:w="2899"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2628CD" w:rsidRPr="00BA388E" w:rsidRDefault="002628CD" w:rsidP="000A7995">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 xml:space="preserve">NOM-052-SEMARNAT-2005 y/o Nombre </w:t>
            </w:r>
            <w:r w:rsidRPr="00BA388E">
              <w:rPr>
                <w:rFonts w:ascii="Soberana Sans Light" w:hAnsi="Soberana Sans Light"/>
                <w:color w:val="343738"/>
                <w:sz w:val="18"/>
                <w:szCs w:val="18"/>
                <w:vertAlign w:val="superscript"/>
              </w:rPr>
              <w:t>4</w:t>
            </w:r>
            <w:r w:rsidR="000A7995">
              <w:rPr>
                <w:rFonts w:ascii="Soberana Sans Light" w:hAnsi="Soberana Sans Light"/>
                <w:color w:val="343738"/>
                <w:sz w:val="18"/>
                <w:szCs w:val="18"/>
                <w:vertAlign w:val="superscript"/>
              </w:rPr>
              <w:t>4</w:t>
            </w:r>
          </w:p>
        </w:tc>
        <w:tc>
          <w:tcPr>
            <w:tcW w:w="99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2628CD" w:rsidRPr="00BA388E" w:rsidRDefault="002628CD" w:rsidP="000A7995">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 xml:space="preserve">Clave </w:t>
            </w:r>
            <w:r w:rsidRPr="00BA388E">
              <w:rPr>
                <w:rFonts w:ascii="Soberana Sans Light" w:hAnsi="Soberana Sans Light"/>
                <w:color w:val="343738"/>
                <w:sz w:val="18"/>
                <w:szCs w:val="18"/>
                <w:vertAlign w:val="superscript"/>
              </w:rPr>
              <w:t>4</w:t>
            </w:r>
            <w:r w:rsidR="000A7995">
              <w:rPr>
                <w:rFonts w:ascii="Soberana Sans Light" w:hAnsi="Soberana Sans Light"/>
                <w:color w:val="343738"/>
                <w:sz w:val="18"/>
                <w:szCs w:val="18"/>
                <w:vertAlign w:val="superscript"/>
              </w:rPr>
              <w:t>5</w:t>
            </w:r>
          </w:p>
        </w:tc>
        <w:tc>
          <w:tcPr>
            <w:tcW w:w="1134" w:type="dxa"/>
            <w:vMerge/>
            <w:tcBorders>
              <w:left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p>
        </w:tc>
        <w:tc>
          <w:tcPr>
            <w:tcW w:w="127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2628CD" w:rsidRPr="00BA388E" w:rsidRDefault="002628CD" w:rsidP="000A7995">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Cantidad</w:t>
            </w:r>
            <w:r w:rsidR="000A7995">
              <w:rPr>
                <w:rFonts w:ascii="Soberana Sans Light" w:hAnsi="Soberana Sans Light"/>
                <w:color w:val="343738"/>
                <w:sz w:val="18"/>
                <w:szCs w:val="18"/>
              </w:rPr>
              <w:t xml:space="preserve"> </w:t>
            </w:r>
            <w:r w:rsidR="000A7995" w:rsidRPr="00BA388E">
              <w:rPr>
                <w:rFonts w:ascii="Soberana Sans Light" w:hAnsi="Soberana Sans Light"/>
                <w:color w:val="343738"/>
                <w:sz w:val="18"/>
                <w:szCs w:val="18"/>
                <w:vertAlign w:val="superscript"/>
              </w:rPr>
              <w:t>4</w:t>
            </w:r>
            <w:r w:rsidR="000A7995">
              <w:rPr>
                <w:rFonts w:ascii="Soberana Sans Light" w:hAnsi="Soberana Sans Light"/>
                <w:color w:val="343738"/>
                <w:sz w:val="18"/>
                <w:szCs w:val="18"/>
                <w:vertAlign w:val="superscript"/>
              </w:rPr>
              <w:t>6</w:t>
            </w:r>
          </w:p>
        </w:tc>
        <w:tc>
          <w:tcPr>
            <w:tcW w:w="99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2628CD" w:rsidRPr="00BA388E" w:rsidRDefault="002628CD" w:rsidP="000A7995">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Unidad</w:t>
            </w:r>
            <w:r w:rsidR="000A7995">
              <w:rPr>
                <w:rFonts w:ascii="Soberana Sans Light" w:hAnsi="Soberana Sans Light"/>
                <w:color w:val="343738"/>
                <w:sz w:val="18"/>
                <w:szCs w:val="18"/>
              </w:rPr>
              <w:t xml:space="preserve"> </w:t>
            </w:r>
            <w:r w:rsidR="000A7995" w:rsidRPr="00BA388E">
              <w:rPr>
                <w:rFonts w:ascii="Soberana Sans Light" w:hAnsi="Soberana Sans Light"/>
                <w:color w:val="343738"/>
                <w:sz w:val="18"/>
                <w:szCs w:val="18"/>
                <w:vertAlign w:val="superscript"/>
              </w:rPr>
              <w:t>4</w:t>
            </w:r>
            <w:r w:rsidR="000A7995">
              <w:rPr>
                <w:rFonts w:ascii="Soberana Sans Light" w:hAnsi="Soberana Sans Light"/>
                <w:color w:val="343738"/>
                <w:sz w:val="18"/>
                <w:szCs w:val="18"/>
                <w:vertAlign w:val="superscript"/>
              </w:rPr>
              <w:t>7</w:t>
            </w:r>
          </w:p>
        </w:tc>
        <w:tc>
          <w:tcPr>
            <w:tcW w:w="780"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 xml:space="preserve">Clave </w:t>
            </w:r>
            <w:r w:rsidRPr="00BA388E">
              <w:rPr>
                <w:color w:val="343738"/>
                <w:sz w:val="18"/>
                <w:szCs w:val="18"/>
                <w:vertAlign w:val="superscript"/>
              </w:rPr>
              <w:footnoteReference w:id="48"/>
            </w:r>
          </w:p>
        </w:tc>
        <w:tc>
          <w:tcPr>
            <w:tcW w:w="241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Capacidad de tratamiento</w:t>
            </w:r>
          </w:p>
        </w:tc>
      </w:tr>
      <w:tr w:rsidR="002628CD" w:rsidRPr="00BA388E" w:rsidTr="00BA388E">
        <w:trPr>
          <w:jc w:val="center"/>
        </w:trPr>
        <w:tc>
          <w:tcPr>
            <w:tcW w:w="2899"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p>
        </w:tc>
        <w:tc>
          <w:tcPr>
            <w:tcW w:w="99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p>
        </w:tc>
        <w:tc>
          <w:tcPr>
            <w:tcW w:w="1134"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p>
        </w:tc>
        <w:tc>
          <w:tcPr>
            <w:tcW w:w="127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p>
        </w:tc>
        <w:tc>
          <w:tcPr>
            <w:tcW w:w="99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p>
        </w:tc>
        <w:tc>
          <w:tcPr>
            <w:tcW w:w="780"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p>
        </w:tc>
        <w:tc>
          <w:tcPr>
            <w:tcW w:w="7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 xml:space="preserve">Cantidad </w:t>
            </w:r>
            <w:r w:rsidR="000A7995">
              <w:rPr>
                <w:rFonts w:ascii="Soberana Sans Light" w:hAnsi="Soberana Sans Light"/>
                <w:color w:val="343738"/>
                <w:sz w:val="18"/>
                <w:szCs w:val="18"/>
                <w:vertAlign w:val="superscript"/>
              </w:rPr>
              <w:t>46</w:t>
            </w: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ind w:left="-57" w:right="-57"/>
              <w:jc w:val="center"/>
              <w:rPr>
                <w:rFonts w:ascii="Soberana Sans Light" w:hAnsi="Soberana Sans Light"/>
                <w:color w:val="343738"/>
                <w:sz w:val="18"/>
                <w:szCs w:val="18"/>
              </w:rPr>
            </w:pPr>
            <w:r w:rsidRPr="00BA388E">
              <w:rPr>
                <w:rFonts w:ascii="Soberana Sans Light" w:hAnsi="Soberana Sans Light"/>
                <w:color w:val="343738"/>
                <w:sz w:val="18"/>
                <w:szCs w:val="18"/>
              </w:rPr>
              <w:t xml:space="preserve">Unidad </w:t>
            </w:r>
            <w:r w:rsidR="000A7995">
              <w:rPr>
                <w:rFonts w:ascii="Soberana Sans Light" w:hAnsi="Soberana Sans Light"/>
                <w:color w:val="343738"/>
                <w:sz w:val="18"/>
                <w:szCs w:val="18"/>
                <w:vertAlign w:val="superscript"/>
              </w:rPr>
              <w:t>47</w:t>
            </w:r>
          </w:p>
        </w:tc>
      </w:tr>
      <w:tr w:rsidR="00331A71" w:rsidRPr="00BA388E" w:rsidTr="00BA388E">
        <w:trPr>
          <w:jc w:val="center"/>
        </w:trPr>
        <w:tc>
          <w:tcPr>
            <w:tcW w:w="289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31A71" w:rsidRPr="00BA388E" w:rsidRDefault="00331A71" w:rsidP="00BA388E">
            <w:pPr>
              <w:spacing w:before="60" w:after="60" w:line="240" w:lineRule="auto"/>
              <w:jc w:val="center"/>
              <w:rPr>
                <w:rFonts w:ascii="Soberana Sans Light" w:hAnsi="Soberana Sans Light"/>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331A71" w:rsidRPr="00BA388E" w:rsidRDefault="00331A71" w:rsidP="00BA388E">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31A71" w:rsidRPr="00BA388E" w:rsidRDefault="00331A71" w:rsidP="00BA388E">
            <w:pPr>
              <w:spacing w:before="60" w:after="60" w:line="240" w:lineRule="auto"/>
              <w:jc w:val="center"/>
              <w:rPr>
                <w:rFonts w:ascii="Soberana Sans Light" w:hAnsi="Soberana Sans Light"/>
                <w:color w:val="343738"/>
                <w:sz w:val="18"/>
                <w:szCs w:val="18"/>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31A71" w:rsidRPr="00BA388E" w:rsidRDefault="00331A71" w:rsidP="00BA388E">
            <w:pPr>
              <w:spacing w:before="60" w:after="60" w:line="240" w:lineRule="auto"/>
              <w:jc w:val="center"/>
              <w:rPr>
                <w:rFonts w:ascii="Soberana Sans Light" w:hAnsi="Soberana Sans Light"/>
                <w:color w:val="343738"/>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31A71" w:rsidRPr="00BA388E" w:rsidRDefault="00331A71" w:rsidP="00BA388E">
            <w:pPr>
              <w:spacing w:before="60" w:after="60" w:line="240" w:lineRule="auto"/>
              <w:jc w:val="center"/>
              <w:rPr>
                <w:rFonts w:ascii="Soberana Sans Light" w:hAnsi="Soberana Sans Light"/>
                <w:color w:val="343738"/>
                <w:sz w:val="18"/>
                <w:szCs w:val="18"/>
              </w:rPr>
            </w:pPr>
          </w:p>
        </w:tc>
        <w:tc>
          <w:tcPr>
            <w:tcW w:w="7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31A71" w:rsidRPr="00BA388E" w:rsidRDefault="00331A71" w:rsidP="00BA388E">
            <w:pPr>
              <w:spacing w:before="60" w:after="60" w:line="240" w:lineRule="auto"/>
              <w:jc w:val="center"/>
              <w:rPr>
                <w:rFonts w:ascii="Soberana Sans Light" w:hAnsi="Soberana Sans Light"/>
                <w:color w:val="343738"/>
                <w:sz w:val="18"/>
                <w:szCs w:val="18"/>
              </w:rPr>
            </w:pPr>
          </w:p>
        </w:tc>
        <w:tc>
          <w:tcPr>
            <w:tcW w:w="7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31A71" w:rsidRPr="00BA388E" w:rsidRDefault="00331A71" w:rsidP="00BA388E">
            <w:pPr>
              <w:spacing w:before="60" w:after="60" w:line="240" w:lineRule="auto"/>
              <w:jc w:val="center"/>
              <w:rPr>
                <w:rFonts w:ascii="Soberana Sans Light" w:hAnsi="Soberana Sans Light"/>
                <w:color w:val="343738"/>
                <w:sz w:val="18"/>
                <w:szCs w:val="18"/>
              </w:rPr>
            </w:pP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31A71" w:rsidRPr="00BA388E" w:rsidRDefault="00331A71" w:rsidP="00BA388E">
            <w:pPr>
              <w:spacing w:before="60" w:after="60" w:line="240" w:lineRule="auto"/>
              <w:jc w:val="center"/>
              <w:rPr>
                <w:rFonts w:ascii="Soberana Sans Light" w:hAnsi="Soberana Sans Light"/>
                <w:color w:val="343738"/>
                <w:sz w:val="18"/>
                <w:szCs w:val="18"/>
              </w:rPr>
            </w:pPr>
          </w:p>
        </w:tc>
      </w:tr>
      <w:tr w:rsidR="002628CD" w:rsidRPr="00BA388E" w:rsidTr="00BA388E">
        <w:trPr>
          <w:jc w:val="center"/>
        </w:trPr>
        <w:tc>
          <w:tcPr>
            <w:tcW w:w="289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628CD" w:rsidRPr="00BA388E" w:rsidRDefault="002628CD" w:rsidP="00BA388E">
            <w:pPr>
              <w:spacing w:before="60" w:after="60" w:line="240" w:lineRule="auto"/>
              <w:jc w:val="center"/>
              <w:rPr>
                <w:rFonts w:ascii="Soberana Sans Light" w:hAnsi="Soberana Sans Light"/>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2628CD" w:rsidRPr="00BA388E" w:rsidRDefault="002628CD" w:rsidP="00BA388E">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628CD" w:rsidRPr="00BA388E" w:rsidRDefault="002628CD" w:rsidP="00BA388E">
            <w:pPr>
              <w:spacing w:before="60" w:after="60" w:line="240" w:lineRule="auto"/>
              <w:jc w:val="center"/>
              <w:rPr>
                <w:rFonts w:ascii="Soberana Sans Light" w:hAnsi="Soberana Sans Light"/>
                <w:color w:val="343738"/>
                <w:sz w:val="18"/>
                <w:szCs w:val="18"/>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628CD" w:rsidRPr="00BA388E" w:rsidRDefault="002628CD" w:rsidP="00BA388E">
            <w:pPr>
              <w:spacing w:before="60" w:after="60" w:line="240" w:lineRule="auto"/>
              <w:jc w:val="center"/>
              <w:rPr>
                <w:rFonts w:ascii="Soberana Sans Light" w:hAnsi="Soberana Sans Light"/>
                <w:color w:val="343738"/>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628CD" w:rsidRPr="00BA388E" w:rsidRDefault="002628CD" w:rsidP="00BA388E">
            <w:pPr>
              <w:spacing w:before="60" w:after="60" w:line="240" w:lineRule="auto"/>
              <w:jc w:val="center"/>
              <w:rPr>
                <w:rFonts w:ascii="Soberana Sans Light" w:hAnsi="Soberana Sans Light"/>
                <w:color w:val="343738"/>
                <w:sz w:val="18"/>
                <w:szCs w:val="18"/>
              </w:rPr>
            </w:pPr>
          </w:p>
        </w:tc>
        <w:tc>
          <w:tcPr>
            <w:tcW w:w="7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628CD" w:rsidRPr="00BA388E" w:rsidRDefault="002628CD" w:rsidP="00BA388E">
            <w:pPr>
              <w:spacing w:before="60" w:after="60" w:line="240" w:lineRule="auto"/>
              <w:jc w:val="center"/>
              <w:rPr>
                <w:rFonts w:ascii="Soberana Sans Light" w:hAnsi="Soberana Sans Light"/>
                <w:color w:val="343738"/>
                <w:sz w:val="18"/>
                <w:szCs w:val="18"/>
              </w:rPr>
            </w:pPr>
          </w:p>
        </w:tc>
        <w:tc>
          <w:tcPr>
            <w:tcW w:w="7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628CD" w:rsidRPr="00BA388E" w:rsidRDefault="002628CD" w:rsidP="00BA388E">
            <w:pPr>
              <w:spacing w:before="60" w:after="60" w:line="240" w:lineRule="auto"/>
              <w:jc w:val="center"/>
              <w:rPr>
                <w:rFonts w:ascii="Soberana Sans Light" w:hAnsi="Soberana Sans Light"/>
                <w:color w:val="343738"/>
                <w:sz w:val="18"/>
                <w:szCs w:val="18"/>
              </w:rPr>
            </w:pP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628CD" w:rsidRPr="00BA388E" w:rsidRDefault="002628CD" w:rsidP="00BA388E">
            <w:pPr>
              <w:spacing w:before="60" w:after="60" w:line="240" w:lineRule="auto"/>
              <w:jc w:val="center"/>
              <w:rPr>
                <w:rFonts w:ascii="Soberana Sans Light" w:hAnsi="Soberana Sans Light"/>
                <w:color w:val="343738"/>
                <w:sz w:val="18"/>
                <w:szCs w:val="18"/>
              </w:rPr>
            </w:pPr>
          </w:p>
        </w:tc>
      </w:tr>
    </w:tbl>
    <w:p w:rsidR="0098534F" w:rsidRDefault="0098534F" w:rsidP="0043752D">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775"/>
        <w:gridCol w:w="1990"/>
        <w:gridCol w:w="711"/>
        <w:gridCol w:w="711"/>
        <w:gridCol w:w="853"/>
        <w:gridCol w:w="854"/>
        <w:gridCol w:w="995"/>
        <w:gridCol w:w="1209"/>
        <w:gridCol w:w="924"/>
        <w:gridCol w:w="711"/>
        <w:gridCol w:w="789"/>
      </w:tblGrid>
      <w:tr w:rsidR="00801971" w:rsidRPr="0043752D" w:rsidTr="0043752D">
        <w:trPr>
          <w:jc w:val="center"/>
        </w:trPr>
        <w:tc>
          <w:tcPr>
            <w:tcW w:w="10490" w:type="dxa"/>
            <w:gridSpan w:val="11"/>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801971" w:rsidRPr="0043752D" w:rsidRDefault="00801971" w:rsidP="0043752D">
            <w:pPr>
              <w:spacing w:before="60" w:after="60" w:line="240" w:lineRule="auto"/>
              <w:jc w:val="both"/>
              <w:rPr>
                <w:rFonts w:ascii="Soberana Sans Light" w:hAnsi="Soberana Sans Light"/>
                <w:sz w:val="18"/>
                <w:szCs w:val="18"/>
              </w:rPr>
            </w:pPr>
            <w:r w:rsidRPr="0043752D">
              <w:rPr>
                <w:rFonts w:ascii="Soberana Sans Light" w:hAnsi="Soberana Sans Light"/>
                <w:color w:val="343738"/>
                <w:sz w:val="18"/>
                <w:szCs w:val="18"/>
              </w:rPr>
              <w:t>4.3 Almacenamiento de residuos peligrosos dentro del establecimiento</w:t>
            </w:r>
          </w:p>
        </w:tc>
      </w:tr>
      <w:tr w:rsidR="006D6A49" w:rsidRPr="0043752D" w:rsidTr="00600F55">
        <w:trPr>
          <w:jc w:val="center"/>
        </w:trPr>
        <w:tc>
          <w:tcPr>
            <w:tcW w:w="77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Almacén número</w:t>
            </w:r>
          </w:p>
        </w:tc>
        <w:tc>
          <w:tcPr>
            <w:tcW w:w="269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Identificación de los residuos</w:t>
            </w:r>
          </w:p>
        </w:tc>
        <w:tc>
          <w:tcPr>
            <w:tcW w:w="7024" w:type="dxa"/>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Almacenamiento</w:t>
            </w:r>
          </w:p>
        </w:tc>
      </w:tr>
      <w:tr w:rsidR="006D6A49" w:rsidRPr="0043752D" w:rsidTr="00600F55">
        <w:trPr>
          <w:jc w:val="center"/>
        </w:trPr>
        <w:tc>
          <w:tcPr>
            <w:tcW w:w="773" w:type="dxa"/>
            <w:vMerge/>
            <w:tcBorders>
              <w:left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p>
        </w:tc>
        <w:tc>
          <w:tcPr>
            <w:tcW w:w="1984"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6D6A49" w:rsidRPr="0043752D" w:rsidRDefault="006D6A49" w:rsidP="000A799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 xml:space="preserve">NOM-052-SEMARNAT-2005 y/o Nombres </w:t>
            </w:r>
            <w:r w:rsidR="000A7995">
              <w:rPr>
                <w:rFonts w:ascii="Soberana Sans Light" w:hAnsi="Soberana Sans Light"/>
                <w:color w:val="343738"/>
                <w:sz w:val="18"/>
                <w:szCs w:val="18"/>
                <w:vertAlign w:val="superscript"/>
              </w:rPr>
              <w:t>44</w:t>
            </w:r>
          </w:p>
        </w:tc>
        <w:tc>
          <w:tcPr>
            <w:tcW w:w="709"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6D6A49" w:rsidRPr="0043752D" w:rsidRDefault="006D6A49" w:rsidP="000A799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Clave</w:t>
            </w:r>
            <w:r w:rsidR="000A7995">
              <w:rPr>
                <w:rFonts w:ascii="Soberana Sans Light" w:hAnsi="Soberana Sans Light"/>
                <w:color w:val="343738"/>
                <w:sz w:val="18"/>
                <w:szCs w:val="18"/>
                <w:vertAlign w:val="superscript"/>
              </w:rPr>
              <w:t>45</w:t>
            </w:r>
          </w:p>
        </w:tc>
        <w:tc>
          <w:tcPr>
            <w:tcW w:w="709"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 xml:space="preserve">Forma </w:t>
            </w:r>
            <w:r w:rsidRPr="0043752D">
              <w:rPr>
                <w:color w:val="343738"/>
                <w:sz w:val="18"/>
                <w:szCs w:val="18"/>
                <w:vertAlign w:val="superscript"/>
              </w:rPr>
              <w:footnoteReference w:id="49"/>
            </w:r>
          </w:p>
        </w:tc>
        <w:tc>
          <w:tcPr>
            <w:tcW w:w="389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 xml:space="preserve">Características del almacén </w:t>
            </w:r>
            <w:r w:rsidRPr="0043752D">
              <w:rPr>
                <w:color w:val="343738"/>
                <w:sz w:val="18"/>
                <w:szCs w:val="18"/>
                <w:vertAlign w:val="superscript"/>
              </w:rPr>
              <w:footnoteReference w:id="50"/>
            </w:r>
          </w:p>
        </w:tc>
        <w:tc>
          <w:tcPr>
            <w:tcW w:w="1630" w:type="dxa"/>
            <w:gridSpan w:val="2"/>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Capacidad total por almacén (m</w:t>
            </w:r>
            <w:r w:rsidRPr="0043752D">
              <w:rPr>
                <w:rFonts w:ascii="Soberana Sans Light" w:hAnsi="Soberana Sans Light"/>
                <w:color w:val="343738"/>
                <w:sz w:val="18"/>
                <w:szCs w:val="18"/>
                <w:vertAlign w:val="superscript"/>
              </w:rPr>
              <w:t>3</w:t>
            </w:r>
            <w:r w:rsidRPr="0043752D">
              <w:rPr>
                <w:rFonts w:ascii="Soberana Sans Light" w:hAnsi="Soberana Sans Light"/>
                <w:color w:val="343738"/>
                <w:sz w:val="18"/>
                <w:szCs w:val="18"/>
              </w:rPr>
              <w:t>)</w:t>
            </w:r>
          </w:p>
        </w:tc>
        <w:tc>
          <w:tcPr>
            <w:tcW w:w="787"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Tiempo</w:t>
            </w:r>
          </w:p>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(días)</w:t>
            </w:r>
            <w:r w:rsidRPr="0043752D">
              <w:rPr>
                <w:color w:val="343738"/>
                <w:sz w:val="18"/>
                <w:szCs w:val="18"/>
                <w:vertAlign w:val="superscript"/>
              </w:rPr>
              <w:footnoteReference w:id="51"/>
            </w:r>
          </w:p>
        </w:tc>
      </w:tr>
      <w:tr w:rsidR="006D6A49" w:rsidRPr="0043752D" w:rsidTr="00600F55">
        <w:trPr>
          <w:jc w:val="center"/>
        </w:trPr>
        <w:tc>
          <w:tcPr>
            <w:tcW w:w="77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ind w:left="-57" w:right="-57"/>
              <w:jc w:val="center"/>
              <w:rPr>
                <w:rFonts w:ascii="Soberana Sans Light" w:hAnsi="Soberana Sans Light"/>
                <w:color w:val="343738"/>
                <w:sz w:val="18"/>
                <w:szCs w:val="18"/>
              </w:rPr>
            </w:pPr>
          </w:p>
        </w:tc>
        <w:tc>
          <w:tcPr>
            <w:tcW w:w="1984"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ind w:left="-57" w:right="-57"/>
              <w:jc w:val="center"/>
              <w:rPr>
                <w:rFonts w:ascii="Soberana Sans Light" w:hAnsi="Soberana Sans Light"/>
                <w:color w:val="343738"/>
                <w:sz w:val="18"/>
                <w:szCs w:val="18"/>
              </w:rPr>
            </w:pPr>
          </w:p>
        </w:tc>
        <w:tc>
          <w:tcPr>
            <w:tcW w:w="709"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ind w:left="-57" w:right="-57"/>
              <w:jc w:val="center"/>
              <w:rPr>
                <w:rFonts w:ascii="Soberana Sans Light" w:hAnsi="Soberana Sans Light"/>
                <w:color w:val="343738"/>
                <w:sz w:val="18"/>
                <w:szCs w:val="18"/>
              </w:rPr>
            </w:pPr>
          </w:p>
        </w:tc>
        <w:tc>
          <w:tcPr>
            <w:tcW w:w="709"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D6A49" w:rsidRPr="0043752D" w:rsidRDefault="006D6A49" w:rsidP="0043752D">
            <w:pPr>
              <w:spacing w:before="60" w:after="60" w:line="240" w:lineRule="auto"/>
              <w:ind w:left="-57" w:right="-57"/>
              <w:jc w:val="center"/>
              <w:rPr>
                <w:rFonts w:ascii="Soberana Sans Light" w:hAnsi="Soberana Sans Light"/>
                <w:color w:val="343738"/>
                <w:sz w:val="18"/>
                <w:szCs w:val="18"/>
              </w:rPr>
            </w:pP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Local</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Material</w:t>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Ventilación</w:t>
            </w:r>
          </w:p>
        </w:tc>
        <w:tc>
          <w:tcPr>
            <w:tcW w:w="120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D6A49" w:rsidRPr="0043752D" w:rsidRDefault="006D6A49" w:rsidP="00600F55">
            <w:pPr>
              <w:spacing w:before="60" w:after="60" w:line="240" w:lineRule="auto"/>
              <w:ind w:left="-57" w:right="-57"/>
              <w:jc w:val="center"/>
              <w:rPr>
                <w:rFonts w:ascii="Soberana Sans Light" w:hAnsi="Soberana Sans Light"/>
                <w:color w:val="343738"/>
                <w:sz w:val="18"/>
                <w:szCs w:val="18"/>
              </w:rPr>
            </w:pPr>
            <w:r w:rsidRPr="0043752D">
              <w:rPr>
                <w:rFonts w:ascii="Soberana Sans Light" w:hAnsi="Soberana Sans Light"/>
                <w:color w:val="343738"/>
                <w:sz w:val="18"/>
                <w:szCs w:val="18"/>
              </w:rPr>
              <w:t>Iluminación</w:t>
            </w:r>
          </w:p>
        </w:tc>
        <w:tc>
          <w:tcPr>
            <w:tcW w:w="1630" w:type="dxa"/>
            <w:gridSpan w:val="2"/>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color w:val="343738"/>
                <w:sz w:val="18"/>
                <w:szCs w:val="18"/>
              </w:rPr>
            </w:pPr>
          </w:p>
        </w:tc>
        <w:tc>
          <w:tcPr>
            <w:tcW w:w="787"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color w:val="343738"/>
                <w:sz w:val="18"/>
                <w:szCs w:val="18"/>
              </w:rPr>
            </w:pPr>
          </w:p>
        </w:tc>
      </w:tr>
      <w:tr w:rsidR="006D6A49" w:rsidRPr="0043752D" w:rsidTr="0043752D">
        <w:trPr>
          <w:jc w:val="center"/>
        </w:trPr>
        <w:tc>
          <w:tcPr>
            <w:tcW w:w="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sz w:val="18"/>
                <w:szCs w:val="18"/>
              </w:rPr>
            </w:pPr>
          </w:p>
        </w:tc>
        <w:tc>
          <w:tcPr>
            <w:tcW w:w="19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D6A49" w:rsidRPr="0043752D" w:rsidRDefault="006D6A49" w:rsidP="0043752D">
            <w:pPr>
              <w:spacing w:before="60" w:after="60" w:line="240" w:lineRule="auto"/>
              <w:jc w:val="center"/>
              <w:rPr>
                <w:rFonts w:ascii="Soberana Sans Light" w:hAnsi="Soberana Sans Light"/>
                <w:color w:val="343738"/>
                <w:sz w:val="18"/>
                <w:szCs w:val="18"/>
              </w:rPr>
            </w:pP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color w:val="343738"/>
                <w:sz w:val="18"/>
                <w:szCs w:val="18"/>
              </w:rPr>
            </w:pP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color w:val="343738"/>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color w:val="343738"/>
                <w:sz w:val="18"/>
                <w:szCs w:val="18"/>
              </w:rPr>
            </w:pPr>
          </w:p>
        </w:tc>
        <w:tc>
          <w:tcPr>
            <w:tcW w:w="120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color w:val="343738"/>
                <w:sz w:val="18"/>
                <w:szCs w:val="18"/>
              </w:rPr>
            </w:pPr>
          </w:p>
        </w:tc>
        <w:tc>
          <w:tcPr>
            <w:tcW w:w="92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color w:val="343738"/>
                <w:sz w:val="18"/>
                <w:szCs w:val="18"/>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color w:val="343738"/>
                <w:sz w:val="18"/>
                <w:szCs w:val="18"/>
              </w:rPr>
            </w:pPr>
          </w:p>
        </w:tc>
        <w:tc>
          <w:tcPr>
            <w:tcW w:w="7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D6A49" w:rsidRPr="0043752D" w:rsidRDefault="006D6A49" w:rsidP="0043752D">
            <w:pPr>
              <w:spacing w:before="60" w:after="60" w:line="240" w:lineRule="auto"/>
              <w:jc w:val="center"/>
              <w:rPr>
                <w:rFonts w:ascii="Soberana Sans Light" w:hAnsi="Soberana Sans Light"/>
                <w:color w:val="343738"/>
                <w:sz w:val="18"/>
                <w:szCs w:val="18"/>
              </w:rPr>
            </w:pPr>
          </w:p>
        </w:tc>
      </w:tr>
    </w:tbl>
    <w:p w:rsidR="00801971" w:rsidRDefault="00801971" w:rsidP="0043752D">
      <w:pPr>
        <w:pStyle w:val="espacio"/>
      </w:pPr>
    </w:p>
    <w:p w:rsidR="000A7995" w:rsidRDefault="000A7995" w:rsidP="0043752D">
      <w:pPr>
        <w:pStyle w:val="espacio"/>
      </w:pPr>
    </w:p>
    <w:p w:rsidR="000A7995" w:rsidRDefault="000A7995" w:rsidP="0043752D">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2908"/>
        <w:gridCol w:w="995"/>
        <w:gridCol w:w="1137"/>
        <w:gridCol w:w="1280"/>
        <w:gridCol w:w="995"/>
        <w:gridCol w:w="1565"/>
        <w:gridCol w:w="1642"/>
      </w:tblGrid>
      <w:tr w:rsidR="00AC69A5" w:rsidRPr="00600F55" w:rsidTr="00600F55">
        <w:trPr>
          <w:jc w:val="center"/>
        </w:trPr>
        <w:tc>
          <w:tcPr>
            <w:tcW w:w="10490"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AC69A5" w:rsidRPr="00600F55" w:rsidRDefault="00AC69A5" w:rsidP="00600F55">
            <w:pPr>
              <w:spacing w:before="60" w:after="60" w:line="240" w:lineRule="auto"/>
              <w:jc w:val="both"/>
              <w:rPr>
                <w:rFonts w:ascii="Soberana Sans Light" w:hAnsi="Soberana Sans Light"/>
                <w:sz w:val="18"/>
                <w:szCs w:val="18"/>
              </w:rPr>
            </w:pPr>
            <w:r w:rsidRPr="00600F55">
              <w:rPr>
                <w:rFonts w:ascii="Soberana Sans Light" w:hAnsi="Soberana Sans Light"/>
                <w:color w:val="343738"/>
                <w:sz w:val="18"/>
                <w:szCs w:val="18"/>
              </w:rPr>
              <w:lastRenderedPageBreak/>
              <w:t>4.4 Total de residuos peligrosos manejados fuera del establecimiento</w:t>
            </w:r>
            <w:r w:rsidRPr="00600F55">
              <w:rPr>
                <w:color w:val="343738"/>
                <w:sz w:val="18"/>
                <w:szCs w:val="18"/>
                <w:vertAlign w:val="superscript"/>
              </w:rPr>
              <w:footnoteReference w:id="52"/>
            </w:r>
          </w:p>
        </w:tc>
      </w:tr>
      <w:tr w:rsidR="00AC69A5" w:rsidRPr="00600F55" w:rsidTr="00600F55">
        <w:trPr>
          <w:jc w:val="center"/>
        </w:trPr>
        <w:tc>
          <w:tcPr>
            <w:tcW w:w="3891"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Identificación de cada residuo</w:t>
            </w:r>
          </w:p>
        </w:tc>
        <w:tc>
          <w:tcPr>
            <w:tcW w:w="1134"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Punto(s) de generación</w:t>
            </w:r>
            <w:r w:rsidRPr="00600F55">
              <w:rPr>
                <w:color w:val="343738"/>
                <w:sz w:val="18"/>
                <w:szCs w:val="18"/>
                <w:vertAlign w:val="superscript"/>
              </w:rPr>
              <w:footnoteReference w:id="53"/>
            </w:r>
          </w:p>
        </w:tc>
        <w:tc>
          <w:tcPr>
            <w:tcW w:w="226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Empresa receptora de los residuos peligrosos</w:t>
            </w:r>
          </w:p>
        </w:tc>
        <w:tc>
          <w:tcPr>
            <w:tcW w:w="319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Total anual transferido</w:t>
            </w:r>
          </w:p>
        </w:tc>
      </w:tr>
      <w:tr w:rsidR="00AC69A5" w:rsidRPr="00600F55" w:rsidTr="00600F55">
        <w:trPr>
          <w:jc w:val="center"/>
        </w:trPr>
        <w:tc>
          <w:tcPr>
            <w:tcW w:w="289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NOM-052-SEMARNAT-2005</w:t>
            </w:r>
            <w:r w:rsidRPr="00600F55">
              <w:rPr>
                <w:color w:val="343738"/>
                <w:sz w:val="18"/>
                <w:szCs w:val="18"/>
                <w:vertAlign w:val="superscript"/>
              </w:rPr>
              <w:footnoteReference w:id="54"/>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Clave</w:t>
            </w:r>
            <w:r w:rsidRPr="00600F55">
              <w:rPr>
                <w:color w:val="343738"/>
                <w:sz w:val="18"/>
                <w:szCs w:val="18"/>
                <w:vertAlign w:val="superscript"/>
              </w:rPr>
              <w:footnoteReference w:id="55"/>
            </w:r>
          </w:p>
        </w:tc>
        <w:tc>
          <w:tcPr>
            <w:tcW w:w="1134"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 xml:space="preserve">N° de Autorización </w:t>
            </w:r>
            <w:r w:rsidRPr="00600F55">
              <w:rPr>
                <w:color w:val="343738"/>
                <w:sz w:val="18"/>
                <w:szCs w:val="18"/>
                <w:vertAlign w:val="superscript"/>
              </w:rPr>
              <w:footnoteReference w:id="56"/>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Nombre comercial</w:t>
            </w:r>
          </w:p>
        </w:tc>
        <w:tc>
          <w:tcPr>
            <w:tcW w:w="15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Cantidad</w:t>
            </w:r>
            <w:r w:rsidRPr="00600F55">
              <w:rPr>
                <w:color w:val="343738"/>
                <w:sz w:val="18"/>
                <w:szCs w:val="18"/>
                <w:vertAlign w:val="superscript"/>
              </w:rPr>
              <w:footnoteReference w:id="57"/>
            </w: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ind w:left="-57" w:right="-57"/>
              <w:jc w:val="center"/>
              <w:rPr>
                <w:rFonts w:ascii="Soberana Sans Light" w:hAnsi="Soberana Sans Light"/>
                <w:color w:val="343738"/>
                <w:sz w:val="18"/>
                <w:szCs w:val="18"/>
              </w:rPr>
            </w:pPr>
            <w:r w:rsidRPr="00600F55">
              <w:rPr>
                <w:rFonts w:ascii="Soberana Sans Light" w:hAnsi="Soberana Sans Light"/>
                <w:color w:val="343738"/>
                <w:sz w:val="18"/>
                <w:szCs w:val="18"/>
              </w:rPr>
              <w:t>Unidad</w:t>
            </w:r>
            <w:r w:rsidRPr="00600F55">
              <w:rPr>
                <w:color w:val="343738"/>
                <w:sz w:val="18"/>
                <w:szCs w:val="18"/>
                <w:vertAlign w:val="superscript"/>
              </w:rPr>
              <w:footnoteReference w:id="58"/>
            </w:r>
          </w:p>
        </w:tc>
      </w:tr>
      <w:tr w:rsidR="00AC69A5" w:rsidRPr="00600F55" w:rsidTr="00600F55">
        <w:trPr>
          <w:jc w:val="center"/>
        </w:trPr>
        <w:tc>
          <w:tcPr>
            <w:tcW w:w="289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C69A5" w:rsidRPr="00600F55" w:rsidRDefault="00AC69A5" w:rsidP="00600F55">
            <w:pPr>
              <w:spacing w:before="60" w:after="60" w:line="240" w:lineRule="auto"/>
              <w:jc w:val="center"/>
              <w:rPr>
                <w:rFonts w:ascii="Soberana Sans Light" w:hAnsi="Soberana Sans Light"/>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AC69A5" w:rsidRPr="00600F55" w:rsidRDefault="00AC69A5" w:rsidP="00600F55">
            <w:pPr>
              <w:spacing w:before="60" w:after="60" w:line="240" w:lineRule="auto"/>
              <w:jc w:val="center"/>
              <w:rPr>
                <w:rFonts w:ascii="Soberana Sans Light" w:hAnsi="Soberana Sans Light"/>
                <w:color w:val="343738"/>
                <w:sz w:val="18"/>
                <w:szCs w:val="18"/>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C69A5" w:rsidRPr="00600F55" w:rsidRDefault="00AC69A5" w:rsidP="00600F55">
            <w:pPr>
              <w:spacing w:before="60" w:after="60" w:line="240" w:lineRule="auto"/>
              <w:jc w:val="center"/>
              <w:rPr>
                <w:rFonts w:ascii="Soberana Sans Light" w:hAnsi="Soberana Sans Light"/>
                <w:color w:val="343738"/>
                <w:sz w:val="18"/>
                <w:szCs w:val="18"/>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C69A5" w:rsidRPr="00600F55" w:rsidRDefault="00AC69A5" w:rsidP="00600F55">
            <w:pPr>
              <w:spacing w:before="60" w:after="60" w:line="240" w:lineRule="auto"/>
              <w:jc w:val="center"/>
              <w:rPr>
                <w:rFonts w:ascii="Soberana Sans Light" w:hAnsi="Soberana Sans Light"/>
                <w:color w:val="343738"/>
                <w:sz w:val="18"/>
                <w:szCs w:val="18"/>
              </w:rPr>
            </w:pP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C69A5" w:rsidRPr="00600F55" w:rsidRDefault="00AC69A5" w:rsidP="00600F55">
            <w:pPr>
              <w:spacing w:before="60" w:after="60" w:line="240" w:lineRule="auto"/>
              <w:jc w:val="center"/>
              <w:rPr>
                <w:rFonts w:ascii="Soberana Sans Light" w:hAnsi="Soberana Sans Light"/>
                <w:color w:val="343738"/>
                <w:sz w:val="18"/>
                <w:szCs w:val="18"/>
              </w:rPr>
            </w:pPr>
          </w:p>
        </w:tc>
        <w:tc>
          <w:tcPr>
            <w:tcW w:w="15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C69A5" w:rsidRPr="00600F55" w:rsidRDefault="00AC69A5" w:rsidP="00600F55">
            <w:pPr>
              <w:spacing w:before="60" w:after="60" w:line="240" w:lineRule="auto"/>
              <w:jc w:val="center"/>
              <w:rPr>
                <w:rFonts w:ascii="Soberana Sans Light" w:hAnsi="Soberana Sans Light"/>
                <w:color w:val="343738"/>
                <w:sz w:val="18"/>
                <w:szCs w:val="18"/>
              </w:rPr>
            </w:pP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C69A5" w:rsidRPr="00600F55" w:rsidRDefault="00AC69A5" w:rsidP="00600F55">
            <w:pPr>
              <w:spacing w:before="60" w:after="60" w:line="240" w:lineRule="auto"/>
              <w:jc w:val="center"/>
              <w:rPr>
                <w:rFonts w:ascii="Soberana Sans Light" w:hAnsi="Soberana Sans Light"/>
                <w:color w:val="343738"/>
                <w:sz w:val="18"/>
                <w:szCs w:val="18"/>
              </w:rPr>
            </w:pPr>
          </w:p>
        </w:tc>
      </w:tr>
    </w:tbl>
    <w:p w:rsidR="00AC69A5" w:rsidRDefault="00AC69A5" w:rsidP="00600F55">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2686"/>
        <w:gridCol w:w="1929"/>
        <w:gridCol w:w="2132"/>
        <w:gridCol w:w="1422"/>
        <w:gridCol w:w="2353"/>
      </w:tblGrid>
      <w:tr w:rsidR="00F17F4D" w:rsidRPr="00F17F4D" w:rsidTr="00600F55">
        <w:trPr>
          <w:jc w:val="center"/>
        </w:trPr>
        <w:tc>
          <w:tcPr>
            <w:tcW w:w="10522"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F17F4D" w:rsidRPr="00F17F4D" w:rsidRDefault="00F17F4D" w:rsidP="00600F55">
            <w:pPr>
              <w:spacing w:before="60" w:after="60" w:line="240" w:lineRule="auto"/>
              <w:jc w:val="both"/>
              <w:rPr>
                <w:rFonts w:ascii="Soberana Sans Light" w:hAnsi="Soberana Sans Light"/>
                <w:sz w:val="16"/>
                <w:szCs w:val="16"/>
              </w:rPr>
            </w:pPr>
            <w:r w:rsidRPr="00F17F4D">
              <w:rPr>
                <w:rFonts w:ascii="Soberana Sans Light" w:hAnsi="Soberana Sans Light"/>
                <w:color w:val="343738"/>
                <w:sz w:val="20"/>
                <w:szCs w:val="20"/>
              </w:rPr>
              <w:t>4.5 Residuos a tratar por el prestador del servicio</w:t>
            </w:r>
          </w:p>
        </w:tc>
      </w:tr>
      <w:tr w:rsidR="00CD15B3" w:rsidRPr="00F17F4D" w:rsidTr="00600F55">
        <w:trPr>
          <w:jc w:val="center"/>
        </w:trPr>
        <w:tc>
          <w:tcPr>
            <w:tcW w:w="461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D15B3" w:rsidRPr="00F17F4D" w:rsidRDefault="00CD15B3" w:rsidP="00600F55">
            <w:pPr>
              <w:spacing w:before="60" w:after="60" w:line="240" w:lineRule="auto"/>
              <w:ind w:left="-57" w:right="-57"/>
              <w:jc w:val="center"/>
              <w:rPr>
                <w:rFonts w:ascii="Soberana Sans Light" w:hAnsi="Soberana Sans Light"/>
                <w:color w:val="343738"/>
                <w:sz w:val="18"/>
                <w:szCs w:val="20"/>
              </w:rPr>
            </w:pPr>
            <w:r w:rsidRPr="00F17F4D">
              <w:rPr>
                <w:rFonts w:ascii="Soberana Sans Light" w:hAnsi="Soberana Sans Light"/>
                <w:color w:val="343738"/>
                <w:sz w:val="18"/>
                <w:szCs w:val="20"/>
              </w:rPr>
              <w:t>Identificación de cada residuo</w:t>
            </w:r>
          </w:p>
        </w:tc>
        <w:tc>
          <w:tcPr>
            <w:tcW w:w="3554"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D15B3" w:rsidRPr="00F17F4D" w:rsidRDefault="00CD15B3" w:rsidP="00600F55">
            <w:pPr>
              <w:spacing w:before="60" w:after="60" w:line="240" w:lineRule="auto"/>
              <w:ind w:left="-57" w:right="-57"/>
              <w:jc w:val="center"/>
              <w:rPr>
                <w:rFonts w:ascii="Soberana Sans Light" w:hAnsi="Soberana Sans Light"/>
                <w:color w:val="343738"/>
                <w:sz w:val="18"/>
                <w:szCs w:val="20"/>
              </w:rPr>
            </w:pPr>
            <w:r w:rsidRPr="00CD15B3">
              <w:rPr>
                <w:rFonts w:ascii="Soberana Sans Light" w:hAnsi="Soberana Sans Light"/>
                <w:color w:val="343738"/>
                <w:sz w:val="18"/>
                <w:szCs w:val="20"/>
              </w:rPr>
              <w:t>Capacidad de tratamiento</w:t>
            </w:r>
          </w:p>
        </w:tc>
        <w:tc>
          <w:tcPr>
            <w:tcW w:w="235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CD15B3" w:rsidRPr="00F17F4D" w:rsidRDefault="00CD15B3" w:rsidP="00600F55">
            <w:pPr>
              <w:spacing w:before="60" w:after="60" w:line="240" w:lineRule="auto"/>
              <w:jc w:val="center"/>
              <w:rPr>
                <w:rFonts w:ascii="Soberana Sans Light" w:hAnsi="Soberana Sans Light"/>
                <w:color w:val="343738"/>
                <w:sz w:val="18"/>
                <w:szCs w:val="20"/>
              </w:rPr>
            </w:pPr>
            <w:r w:rsidRPr="00CD15B3">
              <w:rPr>
                <w:rFonts w:ascii="Soberana Sans Light" w:hAnsi="Soberana Sans Light"/>
                <w:color w:val="343738"/>
                <w:sz w:val="18"/>
                <w:szCs w:val="20"/>
              </w:rPr>
              <w:t>Método</w:t>
            </w:r>
            <w:r w:rsidR="00600F55">
              <w:rPr>
                <w:rFonts w:ascii="Soberana Sans Light" w:hAnsi="Soberana Sans Light"/>
                <w:color w:val="343738"/>
                <w:sz w:val="18"/>
                <w:szCs w:val="20"/>
              </w:rPr>
              <w:t xml:space="preserve"> </w:t>
            </w:r>
            <w:r w:rsidRPr="00CD15B3">
              <w:rPr>
                <w:rFonts w:ascii="Soberana Sans Light" w:hAnsi="Soberana Sans Light"/>
                <w:color w:val="343738"/>
                <w:sz w:val="18"/>
                <w:szCs w:val="20"/>
              </w:rPr>
              <w:t xml:space="preserve">Empleado </w:t>
            </w:r>
            <w:r w:rsidRPr="00CD15B3">
              <w:rPr>
                <w:color w:val="343738"/>
                <w:sz w:val="18"/>
                <w:vertAlign w:val="superscript"/>
              </w:rPr>
              <w:footnoteReference w:id="59"/>
            </w:r>
          </w:p>
        </w:tc>
      </w:tr>
      <w:tr w:rsidR="00CD15B3" w:rsidRPr="00F17F4D" w:rsidTr="00600F55">
        <w:trPr>
          <w:jc w:val="center"/>
        </w:trPr>
        <w:tc>
          <w:tcPr>
            <w:tcW w:w="26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D15B3" w:rsidRPr="00F17F4D" w:rsidRDefault="00CD15B3" w:rsidP="000A7995">
            <w:pPr>
              <w:spacing w:before="60" w:after="60" w:line="240" w:lineRule="auto"/>
              <w:ind w:left="-57" w:right="-57"/>
              <w:jc w:val="center"/>
              <w:rPr>
                <w:rFonts w:ascii="Soberana Sans Light" w:hAnsi="Soberana Sans Light"/>
                <w:color w:val="343738"/>
                <w:sz w:val="18"/>
                <w:szCs w:val="20"/>
              </w:rPr>
            </w:pPr>
            <w:r w:rsidRPr="00CD15B3">
              <w:rPr>
                <w:rFonts w:ascii="Soberana Sans Light" w:hAnsi="Soberana Sans Light"/>
                <w:color w:val="343738"/>
                <w:sz w:val="18"/>
                <w:szCs w:val="20"/>
              </w:rPr>
              <w:t xml:space="preserve">NOM-052-SEMARNAT-2005 </w:t>
            </w:r>
            <w:r w:rsidRPr="00CD15B3">
              <w:rPr>
                <w:rFonts w:ascii="Soberana Sans Light" w:hAnsi="Soberana Sans Light"/>
                <w:color w:val="343738"/>
                <w:sz w:val="18"/>
                <w:szCs w:val="20"/>
                <w:vertAlign w:val="superscript"/>
              </w:rPr>
              <w:t>5</w:t>
            </w:r>
            <w:r w:rsidR="000A7995">
              <w:rPr>
                <w:rFonts w:ascii="Soberana Sans Light" w:hAnsi="Soberana Sans Light"/>
                <w:color w:val="343738"/>
                <w:sz w:val="18"/>
                <w:szCs w:val="20"/>
                <w:vertAlign w:val="superscript"/>
              </w:rPr>
              <w:t>4</w:t>
            </w:r>
          </w:p>
        </w:tc>
        <w:tc>
          <w:tcPr>
            <w:tcW w:w="1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D15B3" w:rsidRPr="00F17F4D" w:rsidRDefault="00CD15B3" w:rsidP="000A7995">
            <w:pPr>
              <w:spacing w:before="60" w:after="60" w:line="240" w:lineRule="auto"/>
              <w:ind w:left="-57" w:right="-57"/>
              <w:jc w:val="center"/>
              <w:rPr>
                <w:rFonts w:ascii="Soberana Sans Light" w:hAnsi="Soberana Sans Light"/>
                <w:color w:val="343738"/>
                <w:sz w:val="18"/>
                <w:szCs w:val="20"/>
              </w:rPr>
            </w:pPr>
            <w:r w:rsidRPr="00CD15B3">
              <w:rPr>
                <w:rFonts w:ascii="Soberana Sans Light" w:hAnsi="Soberana Sans Light"/>
                <w:color w:val="343738"/>
                <w:sz w:val="18"/>
                <w:szCs w:val="20"/>
              </w:rPr>
              <w:t xml:space="preserve">Clave </w:t>
            </w:r>
            <w:r w:rsidRPr="00CD15B3">
              <w:rPr>
                <w:rFonts w:ascii="Soberana Sans Light" w:hAnsi="Soberana Sans Light"/>
                <w:color w:val="343738"/>
                <w:sz w:val="18"/>
                <w:szCs w:val="20"/>
                <w:vertAlign w:val="superscript"/>
              </w:rPr>
              <w:t>5</w:t>
            </w:r>
            <w:r w:rsidR="000A7995">
              <w:rPr>
                <w:rFonts w:ascii="Soberana Sans Light" w:hAnsi="Soberana Sans Light"/>
                <w:color w:val="343738"/>
                <w:sz w:val="18"/>
                <w:szCs w:val="20"/>
                <w:vertAlign w:val="superscript"/>
              </w:rPr>
              <w:t>5</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D15B3" w:rsidRPr="00F17F4D" w:rsidRDefault="00CD15B3" w:rsidP="005603C9">
            <w:pPr>
              <w:spacing w:before="60" w:after="60" w:line="240" w:lineRule="auto"/>
              <w:ind w:left="-57" w:right="-57"/>
              <w:jc w:val="center"/>
              <w:rPr>
                <w:rFonts w:ascii="Soberana Sans Light" w:hAnsi="Soberana Sans Light"/>
                <w:color w:val="343738"/>
                <w:sz w:val="18"/>
                <w:szCs w:val="20"/>
              </w:rPr>
            </w:pPr>
            <w:r w:rsidRPr="00CD15B3">
              <w:rPr>
                <w:rFonts w:ascii="Soberana Sans Light" w:hAnsi="Soberana Sans Light"/>
                <w:color w:val="343738"/>
                <w:sz w:val="18"/>
                <w:szCs w:val="20"/>
              </w:rPr>
              <w:t>Cantidad</w:t>
            </w:r>
            <w:r w:rsidRPr="00CD15B3">
              <w:rPr>
                <w:rFonts w:ascii="Soberana Sans Light" w:hAnsi="Soberana Sans Light"/>
                <w:color w:val="343738"/>
                <w:sz w:val="18"/>
                <w:szCs w:val="20"/>
                <w:vertAlign w:val="superscript"/>
              </w:rPr>
              <w:t>5</w:t>
            </w:r>
            <w:r w:rsidR="005603C9">
              <w:rPr>
                <w:rFonts w:ascii="Soberana Sans Light" w:hAnsi="Soberana Sans Light"/>
                <w:color w:val="343738"/>
                <w:sz w:val="18"/>
                <w:szCs w:val="20"/>
                <w:vertAlign w:val="superscript"/>
              </w:rPr>
              <w:t>7</w:t>
            </w:r>
          </w:p>
        </w:tc>
        <w:tc>
          <w:tcPr>
            <w:tcW w:w="14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D15B3" w:rsidRPr="00F17F4D" w:rsidRDefault="00CD15B3" w:rsidP="005603C9">
            <w:pPr>
              <w:spacing w:before="60" w:after="60" w:line="240" w:lineRule="auto"/>
              <w:ind w:left="-57" w:right="-57"/>
              <w:jc w:val="center"/>
              <w:rPr>
                <w:rFonts w:ascii="Soberana Sans Light" w:hAnsi="Soberana Sans Light"/>
                <w:color w:val="343738"/>
                <w:sz w:val="18"/>
                <w:szCs w:val="20"/>
              </w:rPr>
            </w:pPr>
            <w:r w:rsidRPr="00CD15B3">
              <w:rPr>
                <w:rFonts w:ascii="Soberana Sans Light" w:hAnsi="Soberana Sans Light"/>
                <w:color w:val="343738"/>
                <w:sz w:val="18"/>
                <w:szCs w:val="20"/>
              </w:rPr>
              <w:t xml:space="preserve">Unidad </w:t>
            </w:r>
            <w:r w:rsidRPr="00CD15B3">
              <w:rPr>
                <w:rFonts w:ascii="Soberana Sans Light" w:hAnsi="Soberana Sans Light"/>
                <w:color w:val="343738"/>
                <w:sz w:val="18"/>
                <w:szCs w:val="20"/>
                <w:vertAlign w:val="superscript"/>
              </w:rPr>
              <w:t>5</w:t>
            </w:r>
            <w:r w:rsidR="005603C9">
              <w:rPr>
                <w:rFonts w:ascii="Soberana Sans Light" w:hAnsi="Soberana Sans Light"/>
                <w:color w:val="343738"/>
                <w:sz w:val="18"/>
                <w:szCs w:val="20"/>
                <w:vertAlign w:val="superscript"/>
              </w:rPr>
              <w:t>8</w:t>
            </w:r>
          </w:p>
        </w:tc>
        <w:tc>
          <w:tcPr>
            <w:tcW w:w="235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CD15B3" w:rsidRPr="00F17F4D" w:rsidRDefault="00CD15B3" w:rsidP="00600F55">
            <w:pPr>
              <w:spacing w:before="60" w:after="60" w:line="240" w:lineRule="auto"/>
              <w:ind w:left="-57" w:right="-57"/>
              <w:jc w:val="center"/>
              <w:rPr>
                <w:rFonts w:ascii="Soberana Sans Light" w:hAnsi="Soberana Sans Light"/>
                <w:color w:val="343738"/>
                <w:sz w:val="18"/>
                <w:szCs w:val="20"/>
              </w:rPr>
            </w:pPr>
          </w:p>
        </w:tc>
      </w:tr>
      <w:tr w:rsidR="00F17F4D" w:rsidRPr="00F17F4D" w:rsidTr="00600F55">
        <w:trPr>
          <w:jc w:val="center"/>
        </w:trPr>
        <w:tc>
          <w:tcPr>
            <w:tcW w:w="26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17F4D" w:rsidRPr="00F17F4D" w:rsidRDefault="00F17F4D" w:rsidP="00600F55">
            <w:pPr>
              <w:spacing w:before="60" w:after="60" w:line="240" w:lineRule="auto"/>
              <w:ind w:left="-57" w:right="-57"/>
              <w:jc w:val="center"/>
              <w:rPr>
                <w:rFonts w:ascii="Soberana Sans Light" w:hAnsi="Soberana Sans Light"/>
                <w:color w:val="343738"/>
                <w:sz w:val="18"/>
                <w:szCs w:val="20"/>
              </w:rPr>
            </w:pPr>
          </w:p>
        </w:tc>
        <w:tc>
          <w:tcPr>
            <w:tcW w:w="1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17F4D" w:rsidRPr="00F17F4D" w:rsidRDefault="00F17F4D" w:rsidP="00600F55">
            <w:pPr>
              <w:spacing w:before="60" w:after="60" w:line="240" w:lineRule="auto"/>
              <w:ind w:left="-57" w:right="-57"/>
              <w:jc w:val="center"/>
              <w:rPr>
                <w:rFonts w:ascii="Soberana Sans Light" w:hAnsi="Soberana Sans Light"/>
                <w:color w:val="343738"/>
                <w:sz w:val="18"/>
                <w:szCs w:val="20"/>
              </w:rPr>
            </w:pP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17F4D" w:rsidRPr="00F17F4D" w:rsidRDefault="00F17F4D" w:rsidP="00600F55">
            <w:pPr>
              <w:spacing w:before="60" w:after="60" w:line="240" w:lineRule="auto"/>
              <w:ind w:left="-57" w:right="-57"/>
              <w:jc w:val="center"/>
              <w:rPr>
                <w:rFonts w:ascii="Soberana Sans Light" w:hAnsi="Soberana Sans Light"/>
                <w:color w:val="343738"/>
                <w:sz w:val="18"/>
                <w:szCs w:val="20"/>
              </w:rPr>
            </w:pPr>
          </w:p>
        </w:tc>
        <w:tc>
          <w:tcPr>
            <w:tcW w:w="14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17F4D" w:rsidRPr="00F17F4D" w:rsidRDefault="00F17F4D" w:rsidP="00600F55">
            <w:pPr>
              <w:spacing w:before="60" w:after="60" w:line="240" w:lineRule="auto"/>
              <w:ind w:left="-57" w:right="-57"/>
              <w:jc w:val="center"/>
              <w:rPr>
                <w:rFonts w:ascii="Soberana Sans Light" w:hAnsi="Soberana Sans Light"/>
                <w:color w:val="343738"/>
                <w:sz w:val="18"/>
                <w:szCs w:val="20"/>
              </w:rPr>
            </w:pPr>
          </w:p>
        </w:tc>
        <w:tc>
          <w:tcPr>
            <w:tcW w:w="23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17F4D" w:rsidRPr="00F17F4D" w:rsidRDefault="00F17F4D" w:rsidP="00600F55">
            <w:pPr>
              <w:spacing w:before="60" w:after="60" w:line="240" w:lineRule="auto"/>
              <w:ind w:left="-57" w:right="-57"/>
              <w:jc w:val="center"/>
              <w:rPr>
                <w:rFonts w:ascii="Soberana Sans Light" w:hAnsi="Soberana Sans Light"/>
                <w:color w:val="343738"/>
                <w:sz w:val="18"/>
                <w:szCs w:val="20"/>
              </w:rPr>
            </w:pPr>
          </w:p>
        </w:tc>
      </w:tr>
    </w:tbl>
    <w:p w:rsidR="00F17F4D" w:rsidRPr="00662B8E" w:rsidRDefault="00F17F4D" w:rsidP="00662B8E">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662B8E" w:rsidTr="009554CC">
        <w:tc>
          <w:tcPr>
            <w:tcW w:w="10528" w:type="dxa"/>
            <w:shd w:val="clear" w:color="auto" w:fill="F2F2F2" w:themeFill="background1" w:themeFillShade="F2"/>
          </w:tcPr>
          <w:p w:rsidR="00662B8E" w:rsidRDefault="00662B8E" w:rsidP="009554CC">
            <w:pPr>
              <w:spacing w:before="120" w:after="120"/>
              <w:ind w:left="57"/>
              <w:jc w:val="center"/>
              <w:rPr>
                <w:rFonts w:ascii="Soberana Sans Light" w:hAnsi="Soberana Sans Light"/>
                <w:color w:val="343738"/>
                <w:sz w:val="24"/>
                <w:szCs w:val="24"/>
              </w:rPr>
            </w:pPr>
            <w:bookmarkStart w:id="0" w:name="_Hlk480299263"/>
            <w:r w:rsidRPr="00662B8E">
              <w:rPr>
                <w:rFonts w:ascii="Soberana Sans Light" w:hAnsi="Soberana Sans Light"/>
                <w:color w:val="343738"/>
                <w:sz w:val="20"/>
                <w:szCs w:val="20"/>
              </w:rPr>
              <w:t>V. FORMATO DE LA CEDULA DE OPERACIÓN ANUAL (FORMATO COA)</w:t>
            </w:r>
          </w:p>
        </w:tc>
      </w:tr>
    </w:tbl>
    <w:tbl>
      <w:tblPr>
        <w:tblW w:w="5000" w:type="pct"/>
        <w:jc w:val="center"/>
        <w:tblLayout w:type="fixed"/>
        <w:tblCellMar>
          <w:left w:w="70" w:type="dxa"/>
          <w:right w:w="70" w:type="dxa"/>
        </w:tblCellMar>
        <w:tblLook w:val="0000" w:firstRow="0" w:lastRow="0" w:firstColumn="0" w:lastColumn="0" w:noHBand="0" w:noVBand="0"/>
      </w:tblPr>
      <w:tblGrid>
        <w:gridCol w:w="10522"/>
      </w:tblGrid>
      <w:tr w:rsidR="00662B8E" w:rsidRPr="007B68BE" w:rsidTr="009554CC">
        <w:trPr>
          <w:jc w:val="center"/>
        </w:trPr>
        <w:tc>
          <w:tcPr>
            <w:tcW w:w="105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bookmarkEnd w:id="0"/>
          <w:p w:rsidR="00662B8E" w:rsidRPr="008405D7" w:rsidRDefault="00662B8E" w:rsidP="009554CC">
            <w:pPr>
              <w:spacing w:before="120" w:after="120" w:line="240" w:lineRule="auto"/>
              <w:jc w:val="both"/>
              <w:rPr>
                <w:rFonts w:ascii="Soberana Sans Light" w:hAnsi="Soberana Sans Light"/>
                <w:color w:val="343738"/>
                <w:sz w:val="20"/>
                <w:szCs w:val="20"/>
              </w:rPr>
            </w:pPr>
            <w:r w:rsidRPr="00662B8E">
              <w:rPr>
                <w:rFonts w:ascii="Soberana Sans Light" w:hAnsi="Soberana Sans Light"/>
                <w:color w:val="343738"/>
                <w:sz w:val="18"/>
                <w:szCs w:val="20"/>
              </w:rPr>
              <w:t>Consultar Instructivo Específico</w:t>
            </w:r>
            <w:r w:rsidRPr="00341006">
              <w:rPr>
                <w:rFonts w:ascii="Soberana Sans Light" w:hAnsi="Soberana Sans Light"/>
                <w:color w:val="343738"/>
                <w:sz w:val="18"/>
                <w:szCs w:val="20"/>
              </w:rPr>
              <w:t>.</w:t>
            </w:r>
          </w:p>
        </w:tc>
      </w:tr>
    </w:tbl>
    <w:p w:rsidR="00D74B2A" w:rsidRPr="00662B8E" w:rsidRDefault="00D74B2A" w:rsidP="00662B8E">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662B8E" w:rsidTr="009554CC">
        <w:tc>
          <w:tcPr>
            <w:tcW w:w="10528" w:type="dxa"/>
            <w:shd w:val="clear" w:color="auto" w:fill="F2F2F2" w:themeFill="background1" w:themeFillShade="F2"/>
          </w:tcPr>
          <w:p w:rsidR="00662B8E" w:rsidRDefault="00662B8E" w:rsidP="009554CC">
            <w:pPr>
              <w:spacing w:before="120" w:after="120"/>
              <w:ind w:left="57"/>
              <w:jc w:val="center"/>
              <w:rPr>
                <w:rFonts w:ascii="Soberana Sans Light" w:hAnsi="Soberana Sans Light"/>
                <w:color w:val="343738"/>
                <w:sz w:val="24"/>
                <w:szCs w:val="24"/>
              </w:rPr>
            </w:pPr>
            <w:r w:rsidRPr="00662B8E">
              <w:rPr>
                <w:rFonts w:ascii="Soberana Sans Light" w:hAnsi="Soberana Sans Light"/>
                <w:color w:val="343738"/>
                <w:sz w:val="20"/>
                <w:szCs w:val="20"/>
              </w:rPr>
              <w:t>VI. INFORMACIÓN COMPLEMENTARIA</w:t>
            </w:r>
          </w:p>
        </w:tc>
      </w:tr>
    </w:tbl>
    <w:tbl>
      <w:tblPr>
        <w:tblW w:w="5000" w:type="pct"/>
        <w:jc w:val="center"/>
        <w:tblLayout w:type="fixed"/>
        <w:tblCellMar>
          <w:left w:w="70" w:type="dxa"/>
          <w:right w:w="70" w:type="dxa"/>
        </w:tblCellMar>
        <w:tblLook w:val="0000" w:firstRow="0" w:lastRow="0" w:firstColumn="0" w:lastColumn="0" w:noHBand="0" w:noVBand="0"/>
      </w:tblPr>
      <w:tblGrid>
        <w:gridCol w:w="10522"/>
      </w:tblGrid>
      <w:tr w:rsidR="00662B8E" w:rsidRPr="007B68BE" w:rsidTr="009554CC">
        <w:trPr>
          <w:jc w:val="center"/>
        </w:trPr>
        <w:tc>
          <w:tcPr>
            <w:tcW w:w="105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62B8E" w:rsidRPr="00662B8E" w:rsidRDefault="00662B8E" w:rsidP="00662B8E">
            <w:pPr>
              <w:spacing w:before="120" w:after="120" w:line="240" w:lineRule="auto"/>
              <w:jc w:val="both"/>
              <w:rPr>
                <w:rFonts w:ascii="Soberana Sans Light" w:hAnsi="Soberana Sans Light"/>
                <w:color w:val="343738"/>
                <w:sz w:val="18"/>
                <w:szCs w:val="20"/>
              </w:rPr>
            </w:pPr>
            <w:r w:rsidRPr="00662B8E">
              <w:rPr>
                <w:rFonts w:ascii="Soberana Sans Light" w:hAnsi="Soberana Sans Light"/>
                <w:color w:val="343738"/>
                <w:sz w:val="18"/>
                <w:szCs w:val="20"/>
              </w:rPr>
              <w:t>Para requisitar el formato de Solicitud LAU deberá tenerse en cuenta la siguiente información:</w:t>
            </w:r>
          </w:p>
          <w:p w:rsidR="00662B8E" w:rsidRPr="00662B8E" w:rsidRDefault="00662B8E" w:rsidP="00662B8E">
            <w:pPr>
              <w:spacing w:before="120" w:after="120" w:line="240" w:lineRule="auto"/>
              <w:jc w:val="both"/>
              <w:rPr>
                <w:rFonts w:ascii="Soberana Sans Light" w:hAnsi="Soberana Sans Light"/>
                <w:color w:val="343738"/>
                <w:sz w:val="18"/>
                <w:szCs w:val="20"/>
              </w:rPr>
            </w:pPr>
            <w:r w:rsidRPr="00662B8E">
              <w:rPr>
                <w:rFonts w:ascii="Soberana Sans Light" w:hAnsi="Soberana Sans Light"/>
                <w:color w:val="343738"/>
                <w:sz w:val="18"/>
                <w:szCs w:val="20"/>
              </w:rPr>
              <w:t xml:space="preserve">1. Glosario de términos utilizados en ambos formatos. </w:t>
            </w:r>
          </w:p>
          <w:p w:rsidR="00662B8E" w:rsidRPr="00662B8E" w:rsidRDefault="00662B8E" w:rsidP="00662B8E">
            <w:pPr>
              <w:spacing w:before="120" w:after="120" w:line="240" w:lineRule="auto"/>
              <w:jc w:val="both"/>
              <w:rPr>
                <w:rFonts w:ascii="Soberana Sans Light" w:hAnsi="Soberana Sans Light"/>
                <w:color w:val="343738"/>
                <w:sz w:val="18"/>
                <w:szCs w:val="20"/>
              </w:rPr>
            </w:pPr>
            <w:r w:rsidRPr="00662B8E">
              <w:rPr>
                <w:rFonts w:ascii="Soberana Sans Light" w:hAnsi="Soberana Sans Light"/>
                <w:color w:val="343738"/>
                <w:sz w:val="18"/>
                <w:szCs w:val="20"/>
              </w:rPr>
              <w:t>2. Forma y contenido del croquis de localización del establecimiento.</w:t>
            </w:r>
          </w:p>
          <w:p w:rsidR="00662B8E" w:rsidRPr="00662B8E" w:rsidRDefault="00662B8E" w:rsidP="00662B8E">
            <w:pPr>
              <w:spacing w:before="120" w:after="120" w:line="240" w:lineRule="auto"/>
              <w:jc w:val="both"/>
              <w:rPr>
                <w:rFonts w:ascii="Soberana Sans Light" w:hAnsi="Soberana Sans Light"/>
                <w:color w:val="343738"/>
                <w:sz w:val="18"/>
                <w:szCs w:val="20"/>
              </w:rPr>
            </w:pPr>
            <w:r w:rsidRPr="00662B8E">
              <w:rPr>
                <w:rFonts w:ascii="Soberana Sans Light" w:hAnsi="Soberana Sans Light"/>
                <w:color w:val="343738"/>
                <w:sz w:val="18"/>
                <w:szCs w:val="20"/>
              </w:rPr>
              <w:t>3. Forma y contenido de los anexos de operación y funcionamiento.</w:t>
            </w:r>
          </w:p>
          <w:p w:rsidR="00662B8E" w:rsidRPr="00662B8E" w:rsidRDefault="00662B8E" w:rsidP="00662B8E">
            <w:pPr>
              <w:spacing w:before="120" w:after="120" w:line="240" w:lineRule="auto"/>
              <w:jc w:val="both"/>
              <w:rPr>
                <w:rFonts w:ascii="Soberana Sans Light" w:hAnsi="Soberana Sans Light"/>
                <w:color w:val="343738"/>
                <w:sz w:val="18"/>
                <w:szCs w:val="20"/>
              </w:rPr>
            </w:pPr>
            <w:r w:rsidRPr="00662B8E">
              <w:rPr>
                <w:rFonts w:ascii="Soberana Sans Light" w:hAnsi="Soberana Sans Light"/>
                <w:color w:val="343738"/>
                <w:sz w:val="18"/>
                <w:szCs w:val="20"/>
              </w:rPr>
              <w:t>4. Catálogo de Claves para el llenado de los formatos de la LAU.</w:t>
            </w:r>
          </w:p>
          <w:p w:rsidR="00662B8E" w:rsidRPr="008405D7" w:rsidRDefault="00662B8E" w:rsidP="00662B8E">
            <w:pPr>
              <w:spacing w:before="120" w:after="120" w:line="240" w:lineRule="auto"/>
              <w:jc w:val="both"/>
              <w:rPr>
                <w:rFonts w:ascii="Soberana Sans Light" w:hAnsi="Soberana Sans Light"/>
                <w:color w:val="343738"/>
                <w:sz w:val="20"/>
                <w:szCs w:val="20"/>
              </w:rPr>
            </w:pPr>
            <w:r w:rsidRPr="00662B8E">
              <w:rPr>
                <w:rFonts w:ascii="Soberana Sans Light" w:hAnsi="Soberana Sans Light"/>
                <w:color w:val="343738"/>
                <w:sz w:val="18"/>
                <w:szCs w:val="20"/>
              </w:rPr>
              <w:t>5. Métodos de estimación de emisiones de sustancias contaminantes</w:t>
            </w:r>
            <w:r w:rsidRPr="00341006">
              <w:rPr>
                <w:rFonts w:ascii="Soberana Sans Light" w:hAnsi="Soberana Sans Light"/>
                <w:color w:val="343738"/>
                <w:sz w:val="18"/>
                <w:szCs w:val="20"/>
              </w:rPr>
              <w:t>.</w:t>
            </w:r>
          </w:p>
        </w:tc>
      </w:tr>
    </w:tbl>
    <w:p w:rsidR="00D74B2A" w:rsidRDefault="00D74B2A" w:rsidP="00662B8E">
      <w:pPr>
        <w:pStyle w:val="espacio"/>
        <w:rPr>
          <w:rFonts w:ascii="Soberana Sans Light" w:hAnsi="Soberana Sans Light"/>
          <w:b/>
          <w:bCs/>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283"/>
        <w:gridCol w:w="5430"/>
      </w:tblGrid>
      <w:tr w:rsidR="00662B8E" w:rsidRPr="00662B8E" w:rsidTr="009554CC">
        <w:tc>
          <w:tcPr>
            <w:tcW w:w="10528" w:type="dxa"/>
            <w:gridSpan w:val="3"/>
            <w:shd w:val="clear" w:color="auto" w:fill="F2F2F2" w:themeFill="background1" w:themeFillShade="F2"/>
          </w:tcPr>
          <w:p w:rsidR="00662B8E" w:rsidRPr="00662B8E" w:rsidRDefault="00662B8E" w:rsidP="009554CC">
            <w:pPr>
              <w:spacing w:before="120" w:after="120"/>
              <w:ind w:left="57"/>
              <w:jc w:val="center"/>
              <w:rPr>
                <w:rFonts w:ascii="Soberana Sans Light" w:hAnsi="Soberana Sans Light"/>
                <w:color w:val="343738"/>
                <w:sz w:val="18"/>
                <w:szCs w:val="18"/>
              </w:rPr>
            </w:pPr>
            <w:r w:rsidRPr="00662B8E">
              <w:rPr>
                <w:rFonts w:ascii="Soberana Sans Light" w:hAnsi="Soberana Sans Light"/>
                <w:color w:val="343738"/>
                <w:sz w:val="18"/>
                <w:szCs w:val="18"/>
              </w:rPr>
              <w:lastRenderedPageBreak/>
              <w:t>1. Glosario de Términos</w:t>
            </w:r>
          </w:p>
        </w:tc>
      </w:tr>
      <w:tr w:rsidR="00662B8E" w:rsidRPr="00662B8E" w:rsidTr="00662B8E">
        <w:tc>
          <w:tcPr>
            <w:tcW w:w="10528" w:type="dxa"/>
            <w:gridSpan w:val="3"/>
            <w:shd w:val="clear" w:color="auto" w:fill="auto"/>
          </w:tcPr>
          <w:p w:rsidR="00662B8E" w:rsidRPr="00662B8E" w:rsidRDefault="00662B8E" w:rsidP="00662B8E">
            <w:pPr>
              <w:spacing w:before="120" w:after="120"/>
              <w:ind w:left="57"/>
              <w:jc w:val="both"/>
              <w:rPr>
                <w:rFonts w:ascii="Soberana Sans Light" w:hAnsi="Soberana Sans Light"/>
                <w:color w:val="343738"/>
                <w:sz w:val="18"/>
                <w:szCs w:val="18"/>
              </w:rPr>
            </w:pPr>
            <w:r w:rsidRPr="00662B8E">
              <w:rPr>
                <w:rFonts w:ascii="Soberana Sans Light" w:hAnsi="Soberana Sans Light"/>
                <w:color w:val="343738"/>
                <w:sz w:val="18"/>
                <w:szCs w:val="18"/>
              </w:rPr>
              <w:t>El objetivo de este glosario es uniformizar la comprensión y criterios para el llenado de los formatos de la LAU y la COA. Algunos términos fueron extraídos de la LGEEPA y la Ley de Aguas Nacionales. Otros fueron tomados de los Reglamentos, Normas y Acuerdos correspondientes, los cuales se señalan con un asterisco (*). Se incluyen también varios términos complementarios, que se señalan con doble asterisco (**).</w:t>
            </w:r>
          </w:p>
        </w:tc>
      </w:tr>
      <w:tr w:rsidR="00D06104" w:rsidRPr="00662B8E" w:rsidTr="00F15327">
        <w:tc>
          <w:tcPr>
            <w:tcW w:w="4815" w:type="dxa"/>
            <w:tcBorders>
              <w:right w:val="single" w:sz="4" w:space="0" w:color="A6A6A6" w:themeColor="background1" w:themeShade="A6"/>
            </w:tcBorders>
            <w:shd w:val="clear" w:color="auto" w:fill="auto"/>
          </w:tcPr>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Actividad altamente riesgosa (*): Aquella acción, proceso u operación de fabricación industrial, distribución y ventas, en que se encuentren presentes una o más sustancias peligrosas, en cantidades iguales o mayores a su cantidad de reporte, establecida en los listados publicados en el Diario Oficial de la Federación el 28 de marzo de 1990 y el 4 de mayo de 1992, que al ser liberadas por condiciones anormales de operación o externas al proceso pueden causar accidentes.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Aguas nacionales: Las aguas propiedad de la Nación en los términos del párrafo quinto del Artículo 27 de la Constitución Política de los Estados Unidos Mexicanos.</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Aguas residuales (*): Las aguas de composición variada provenientes de las descargas de usos municipales, industriales, comerciales, agrícolas, pecuarios, domésticos y en general de cualquier otro uso.</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Almacenamiento </w:t>
            </w:r>
            <w:r w:rsidR="005603C9">
              <w:rPr>
                <w:rFonts w:ascii="Soberana Sans Light" w:hAnsi="Soberana Sans Light"/>
                <w:color w:val="343738"/>
                <w:sz w:val="18"/>
                <w:szCs w:val="18"/>
              </w:rPr>
              <w:t>(*): Acción de retener temporal</w:t>
            </w:r>
            <w:r w:rsidRPr="00F15327">
              <w:rPr>
                <w:rFonts w:ascii="Soberana Sans Light" w:hAnsi="Soberana Sans Light"/>
                <w:color w:val="343738"/>
                <w:sz w:val="18"/>
                <w:szCs w:val="18"/>
              </w:rPr>
              <w:t>mente residuos en tanto se procesan para su aprovechamiento, se entregan al servicio de recolección o se dispone de ellos.</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Ambiente: El conjunto de elementos naturales y artificiales o inducidos por el hombre que hacen posible la existencia y desarrollo de los seres humanos y demás organismos vivos que interactúan en un espacio y tiempo determinados.</w:t>
            </w:r>
          </w:p>
          <w:p w:rsidR="00D06104"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Año de reporte (**): Año calendario (1 de enero al 31 de diciembre) </w:t>
            </w:r>
            <w:r>
              <w:rPr>
                <w:rFonts w:ascii="Soberana Sans Light" w:hAnsi="Soberana Sans Light"/>
                <w:color w:val="343738"/>
                <w:sz w:val="18"/>
                <w:szCs w:val="18"/>
              </w:rPr>
              <w:t>anterior a la fecha de reporte.</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Coliformes fecales (*): Bacterias aerobias gramnegativas, no formadoras de esporas, de forma bacilar y que, incubadas 44.5 °C, fermentan la lactosa en un término de 48 horas, con producción de gas, pudiendo ser residentes del tracto digestivo humano y de animales de sangre caliente.</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Confinamiento controlado (*): Obra de ingeniería para la disposición final de residuos peligrosos, que garantiza su aislamiento definitivo.</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Contaminación: La presencia en el ambiente de uno o más contaminantes o de cualquier combinación de ellos que cause desequilibrio ecológico.</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lastRenderedPageBreak/>
              <w:t>Contaminante: Toda materia o energía en cualesquiera de sus estados físicos y formas, que al incorporarse o al actuar en la atmósfera, agua, suelo, flora, fauna o cualquier elemento natural, altere o modifique su composición y condición natural.</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Contingencia ambiental: Situación de riesgo derivada de actividades humanas o fenómenos naturales, que puede poner en peligro la integridad de uno o varios ecosistemas.</w:t>
            </w:r>
          </w:p>
          <w:p w:rsidR="00F15327" w:rsidRPr="00662B8E" w:rsidRDefault="00F15327" w:rsidP="00F15327">
            <w:pPr>
              <w:spacing w:before="120" w:after="120"/>
              <w:ind w:left="57"/>
              <w:jc w:val="both"/>
              <w:rPr>
                <w:rFonts w:ascii="Soberana Sans Light" w:hAnsi="Soberana Sans Light"/>
                <w:color w:val="343738"/>
                <w:sz w:val="18"/>
                <w:szCs w:val="18"/>
              </w:rPr>
            </w:pPr>
          </w:p>
        </w:tc>
        <w:tc>
          <w:tcPr>
            <w:tcW w:w="283" w:type="dxa"/>
            <w:tcBorders>
              <w:top w:val="nil"/>
              <w:left w:val="single" w:sz="4" w:space="0" w:color="A6A6A6" w:themeColor="background1" w:themeShade="A6"/>
              <w:bottom w:val="nil"/>
              <w:right w:val="single" w:sz="4" w:space="0" w:color="A6A6A6" w:themeColor="background1" w:themeShade="A6"/>
            </w:tcBorders>
            <w:shd w:val="clear" w:color="auto" w:fill="auto"/>
          </w:tcPr>
          <w:p w:rsidR="00D06104" w:rsidRPr="00662B8E" w:rsidRDefault="00D06104" w:rsidP="00662B8E">
            <w:pPr>
              <w:spacing w:before="120" w:after="120"/>
              <w:ind w:left="57"/>
              <w:jc w:val="both"/>
              <w:rPr>
                <w:rFonts w:ascii="Soberana Sans Light" w:hAnsi="Soberana Sans Light"/>
                <w:color w:val="343738"/>
                <w:sz w:val="18"/>
                <w:szCs w:val="18"/>
              </w:rPr>
            </w:pPr>
          </w:p>
        </w:tc>
        <w:tc>
          <w:tcPr>
            <w:tcW w:w="5430" w:type="dxa"/>
            <w:tcBorders>
              <w:left w:val="single" w:sz="4" w:space="0" w:color="A6A6A6" w:themeColor="background1" w:themeShade="A6"/>
            </w:tcBorders>
            <w:shd w:val="clear" w:color="auto" w:fill="auto"/>
          </w:tcPr>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Control: Inspección, vigilancia y aplicación de las medidas necesarias para el cumplimiento de las disposiciones establecidas en la LGEEPA.</w:t>
            </w:r>
          </w:p>
          <w:p w:rsidR="00D06104"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CRETIB (*): Código de clasificación de las características que contienen los residuos peligrosos. Se forma con las iniciales de: Corrosivo, Reactivo, Explosivo, Tóxico, Inflamable y Biológico-Infeccioso.</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Cuerpo receptor (*): La corriente o depósito natural de agua, presas, cauces, zonas marinas o bienes nacionales donde se descargan aguas residuales, así como los terrenos en donde se infiltran o inyectan dichas aguas pudiendo contaminar el suelo o los acuíferos.</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Demanda bioquímica de oxígeno (*): Cantidad de oxígeno consumido por la actividad metabólica de microorganismos, en un período de cinco días, a 20 °C, considerando la suma de las concentraciones solubles y en suspensión.</w:t>
            </w:r>
          </w:p>
          <w:p w:rsid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Densidad de humo (*): Concentración de partículas sólidas o líquidas transportada por una corriente de gases producto de una combustión incompleta, proporcional a la difracción de la luz originada por el aereosol. La unidad de medida aplicada para equipos de combustión hasta de 150 caballos es el número de mancha, el cual es un valor numérico que se obtiene al comparar la mancha producto del paso de un cierto volumen de gas de combustión por un papel filtro con las tonalidades d</w:t>
            </w:r>
            <w:r>
              <w:rPr>
                <w:rFonts w:ascii="Soberana Sans Light" w:hAnsi="Soberana Sans Light"/>
                <w:color w:val="343738"/>
                <w:sz w:val="18"/>
                <w:szCs w:val="18"/>
              </w:rPr>
              <w:t>e la escala patrón equivalente.</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Depósito al aire libre</w:t>
            </w:r>
            <w:r w:rsidR="005603C9">
              <w:rPr>
                <w:rFonts w:ascii="Soberana Sans Light" w:hAnsi="Soberana Sans Light"/>
                <w:color w:val="343738"/>
                <w:sz w:val="18"/>
                <w:szCs w:val="18"/>
              </w:rPr>
              <w:t xml:space="preserve"> (**): Depósito temporal al des</w:t>
            </w:r>
            <w:r w:rsidRPr="00F15327">
              <w:rPr>
                <w:rFonts w:ascii="Soberana Sans Light" w:hAnsi="Soberana Sans Light"/>
                <w:color w:val="343738"/>
                <w:sz w:val="18"/>
                <w:szCs w:val="18"/>
              </w:rPr>
              <w:t>cubierto de materiales o residuos peligrosos dentro de los límites del establecimiento.</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Descarga (*): La acción de depositar, verter, infiltrar o inyectar aguas residuales a un cuerpo receptor.</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Disposición final (*): Acción de depositar permanentemente los residuos en sitios y condiciones adecuadas para evitar daños al ambiente.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Emisión contaminante (**): La descarga directa o indirecta de toda sustancia o energía, en cualquiera de sus estados físicos y formas, que al incorporarse o al actuar en cualquier medio altere o modifique su composición o condición natural.</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lastRenderedPageBreak/>
              <w:t xml:space="preserve">Equipo de combustión (**): La fuente emisora de contaminantes a la atmósfera generados por la utilización de algún combustible fósil, sea sólido, líquido o gaseoso en dichos equipos.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Establecimiento industrial (**): La unidad productiva, asentada de manera permanente en un lugar, bajo el control de una sola entidad propietaria, que realiza actividades de transformación, procesamiento, elaboración, ensamble o maquila total o parcial, de uno o varios productos.</w:t>
            </w:r>
          </w:p>
          <w:p w:rsidR="00F15327" w:rsidRPr="00662B8E"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Exceso de aire (**): Cantidad adicional del aire teóricamente requerido para la combustión completa de un combustible.</w:t>
            </w:r>
          </w:p>
        </w:tc>
      </w:tr>
      <w:tr w:rsidR="00F15327" w:rsidRPr="00662B8E" w:rsidTr="00F15327">
        <w:tc>
          <w:tcPr>
            <w:tcW w:w="4815" w:type="dxa"/>
            <w:tcBorders>
              <w:right w:val="single" w:sz="4" w:space="0" w:color="A6A6A6" w:themeColor="background1" w:themeShade="A6"/>
            </w:tcBorders>
            <w:shd w:val="clear" w:color="auto" w:fill="auto"/>
          </w:tcPr>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lastRenderedPageBreak/>
              <w:t>Fósforo total (*): Suma de las concentraciones de fosfatos, ortofosfatos, polifosfatos, fósforo inorgánico y fosfatos orgánicos.</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Frecuencia de descarga (**): Término aplicado para la</w:t>
            </w:r>
            <w:r>
              <w:rPr>
                <w:rFonts w:ascii="Soberana Sans Light" w:hAnsi="Soberana Sans Light"/>
                <w:color w:val="343738"/>
                <w:sz w:val="18"/>
                <w:szCs w:val="18"/>
              </w:rPr>
              <w:t xml:space="preserve"> </w:t>
            </w:r>
            <w:r w:rsidRPr="00F15327">
              <w:rPr>
                <w:rFonts w:ascii="Soberana Sans Light" w:hAnsi="Soberana Sans Light"/>
                <w:color w:val="343738"/>
                <w:sz w:val="18"/>
                <w:szCs w:val="18"/>
              </w:rPr>
              <w:t>disposición de agua residual en un cuerpo de agua, donde la descarga puede ser continua, intermitentemente o fortuita, entendiéndose esto último como un evento no programado.</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Fuente fija (*): Toda instalación asentada de manera permanente en un lugar que tenga como finalidad desarrollar operaciones o procesos que generen o puedan generar contaminantes.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Gases de combustión (**): Sustancias en estado gaseoso derivadas del proceso de quemado de materias combustibles. Estas pueden ser óxidos de carbono, óxidos de nitrógeno, óxidos de azufre e hidrocarburos, entre otros.</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Generador de residuos peligrosos (*): Persona física o moral que como resultado de sus actividades produzca residuos peligrosos.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Gestor (**): La persona que realiza de manera directa el trámite ante la ventanilla respectiva. Deberá acreditarse mediante carta poder firmada por la empresa que solicita el trámite y contar con conocimientos básicos de la operación de la planta.</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Impacto ambiental (*): Modificación del ambiente ocasionada por la acción del hombre o la naturaleza.</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Incineración (*): Método de tratamiento mediante la oxidación de los residuos, vía combustión controlada.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Insumos directos (**): Aquellos materiales o sustancias que intervienen en el proceso productivo o de tratamiento. Incluyen materias primas.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Insumos indirectos (**): Aquellos materiales o sustancias que no intervienen de manera directa en los procesos productivos o de tratamiento y son empleados dentro </w:t>
            </w:r>
            <w:r w:rsidRPr="00F15327">
              <w:rPr>
                <w:rFonts w:ascii="Soberana Sans Light" w:hAnsi="Soberana Sans Light"/>
                <w:color w:val="343738"/>
                <w:sz w:val="18"/>
                <w:szCs w:val="18"/>
              </w:rPr>
              <w:lastRenderedPageBreak/>
              <w:t>del establecimiento en servicios auxiliares, en mantenimiento y limpieza, en laboratorios, etc.</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Manifestación de Impacto Ambiental / MIA: El documento mediante el cual se da a conocer, con base en estudios, el impacto ambiental, significativo y potencial que generaría una obra o actividad, así como la forma de evitarlo o atenuarlo en caso de que sea negativo.</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Materia flotante (*): Cualquier objeto visible, sin importar su composición o forma, que se mantenga flotando libremente en la superficie de un líquido y que se pueda retener en una malla de claro libre cuadrado de 3 mm.</w:t>
            </w:r>
          </w:p>
          <w:p w:rsidR="00F15327" w:rsidRPr="00662B8E"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Material peligroso: Elementos, substancias, compuestos, residuos o mezclas de ellos que, independientemente de su estado físico, represente un riesgo para el ambiente, la salud o los recursos naturales, por sus características corrosivas, reactivas, explosivas, tóxicas, inflamables o biológico - infecciosas.</w:t>
            </w:r>
          </w:p>
        </w:tc>
        <w:tc>
          <w:tcPr>
            <w:tcW w:w="283" w:type="dxa"/>
            <w:tcBorders>
              <w:top w:val="nil"/>
              <w:left w:val="single" w:sz="4" w:space="0" w:color="A6A6A6" w:themeColor="background1" w:themeShade="A6"/>
              <w:bottom w:val="nil"/>
              <w:right w:val="single" w:sz="4" w:space="0" w:color="A6A6A6" w:themeColor="background1" w:themeShade="A6"/>
            </w:tcBorders>
            <w:shd w:val="clear" w:color="auto" w:fill="auto"/>
          </w:tcPr>
          <w:p w:rsidR="00F15327" w:rsidRPr="00662B8E" w:rsidRDefault="00F15327" w:rsidP="00662B8E">
            <w:pPr>
              <w:spacing w:before="120" w:after="120"/>
              <w:ind w:left="57"/>
              <w:jc w:val="both"/>
              <w:rPr>
                <w:rFonts w:ascii="Soberana Sans Light" w:hAnsi="Soberana Sans Light"/>
                <w:color w:val="343738"/>
                <w:sz w:val="18"/>
                <w:szCs w:val="18"/>
              </w:rPr>
            </w:pPr>
          </w:p>
        </w:tc>
        <w:tc>
          <w:tcPr>
            <w:tcW w:w="5430" w:type="dxa"/>
            <w:tcBorders>
              <w:left w:val="single" w:sz="4" w:space="0" w:color="A6A6A6" w:themeColor="background1" w:themeShade="A6"/>
            </w:tcBorders>
            <w:shd w:val="clear" w:color="auto" w:fill="auto"/>
          </w:tcPr>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Método de estimación (**): Es el método empleado para la estimación de las cantidades reportadas. Esto es: medición directa, balance de materiales, empleo de factores de emisión, etc.</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Nitrógeno total (*): Suma de las concentraciones de nitrógeno kjeldahl, nitritos y nitratos.</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Número de Registro Ambiental / NRA (**): Código mediante el cual la autoridad ambiental identifica a cada establecimiento industrial de acuerdo al giro y localización del mismo. Deberá ser citado en los distintos trámites y consultas que realice el interesado.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Número equivalente de trabajadores (**): Un trabajador de tiempo completo es aquel que labora 2000 horas al año. Para calcular el número equivalente de trabajadores se suma el total de horas trabajadas por los obreros y empleados durante el año calendario y se divide entre 2000.</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Plataforma de muestreo (**): Estructura de soporte externa a una chimenea, que presente las condiciones de seguridad necesaria para el acceso y estancia en ella de al menos dos personas. Su objetivo es facilitar la realización de mue</w:t>
            </w:r>
            <w:r w:rsidR="002F2756">
              <w:rPr>
                <w:rFonts w:ascii="Soberana Sans Light" w:hAnsi="Soberana Sans Light"/>
                <w:color w:val="343738"/>
                <w:sz w:val="18"/>
                <w:szCs w:val="18"/>
              </w:rPr>
              <w:t>streos de contaminantes y la de</w:t>
            </w:r>
            <w:r w:rsidRPr="00F15327">
              <w:rPr>
                <w:rFonts w:ascii="Soberana Sans Light" w:hAnsi="Soberana Sans Light"/>
                <w:color w:val="343738"/>
                <w:sz w:val="18"/>
                <w:szCs w:val="18"/>
              </w:rPr>
              <w:t>terminación de la velocidad y flujo de los gases.</w:t>
            </w:r>
          </w:p>
          <w:p w:rsidR="00F15327" w:rsidRPr="00F15327" w:rsidRDefault="00F15327" w:rsidP="00F15327">
            <w:pPr>
              <w:spacing w:before="120" w:after="120"/>
              <w:ind w:left="57"/>
              <w:jc w:val="both"/>
              <w:rPr>
                <w:rFonts w:ascii="Soberana Sans Light" w:hAnsi="Soberana Sans Light"/>
                <w:color w:val="343738"/>
                <w:spacing w:val="-4"/>
                <w:sz w:val="18"/>
                <w:szCs w:val="18"/>
              </w:rPr>
            </w:pPr>
            <w:r w:rsidRPr="00F15327">
              <w:rPr>
                <w:rFonts w:ascii="Soberana Sans Light" w:hAnsi="Soberana Sans Light"/>
                <w:color w:val="343738"/>
                <w:spacing w:val="-4"/>
                <w:sz w:val="18"/>
                <w:szCs w:val="18"/>
              </w:rPr>
              <w:t>Potencial de hidrógeno / pH (*): Concentración de iones de hidrógeno expresada como logaritmo negativo. Mide la acidez y alcalinidad del agua.</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Prevención: El conjunto de disposiciones, acciones y medidas anticipadas para evitar el deterioro del ambiente.</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Proceso (**): Cualquier operación o serie de operaciones que involucra una o más actividades físicas o químicas mediante las que se provoca un cambio físico o químico en un material o mezcla de materiales. También se le conoce como proceso productivo.</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Programa para la Prevención de Accidentes / PPA (**): Es el programa formado por los planes, procedimientos, organización, recursos y acciones establecidos para proteger a la población y sus bienes, así como al ambiente y sus ecosistemas, de los </w:t>
            </w:r>
            <w:r w:rsidRPr="00F15327">
              <w:rPr>
                <w:rFonts w:ascii="Soberana Sans Light" w:hAnsi="Soberana Sans Light"/>
                <w:color w:val="343738"/>
                <w:sz w:val="18"/>
                <w:szCs w:val="18"/>
              </w:rPr>
              <w:lastRenderedPageBreak/>
              <w:t xml:space="preserve">accidentes que pudieran ser ocasionados durante la realización de actividades altamente riesgosas. </w:t>
            </w:r>
          </w:p>
          <w:p w:rsidR="00F15327" w:rsidRPr="00F15327" w:rsidRDefault="00F15327" w:rsidP="00F15327">
            <w:pPr>
              <w:spacing w:before="120" w:after="120"/>
              <w:ind w:left="57"/>
              <w:jc w:val="both"/>
              <w:rPr>
                <w:rFonts w:ascii="Soberana Sans Light" w:hAnsi="Soberana Sans Light"/>
                <w:color w:val="343738"/>
                <w:spacing w:val="-4"/>
                <w:sz w:val="18"/>
                <w:szCs w:val="18"/>
              </w:rPr>
            </w:pPr>
            <w:r w:rsidRPr="00F15327">
              <w:rPr>
                <w:rFonts w:ascii="Soberana Sans Light" w:hAnsi="Soberana Sans Light"/>
                <w:color w:val="343738"/>
                <w:spacing w:val="-4"/>
                <w:sz w:val="18"/>
                <w:szCs w:val="18"/>
              </w:rPr>
              <w:t>Promovente (**): Persona moral o física que somete a evaluación de la Secretaría un Informe Preventivo o una Manifestación de Impacto Ambiental.</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 xml:space="preserve">Protección ambiental: Conjunto de políticas y medidas para mejorar el ambiente y prevenir y controlar su deterioro.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Puerto de muestreo (**): Orificio en la chimenea que permite introducir la sonda del equipo empleado para el</w:t>
            </w:r>
            <w:r>
              <w:rPr>
                <w:rFonts w:ascii="Soberana Sans Light" w:hAnsi="Soberana Sans Light"/>
                <w:color w:val="343738"/>
                <w:sz w:val="18"/>
                <w:szCs w:val="18"/>
              </w:rPr>
              <w:t xml:space="preserve"> </w:t>
            </w:r>
            <w:r w:rsidRPr="00F15327">
              <w:rPr>
                <w:rFonts w:ascii="Soberana Sans Light" w:hAnsi="Soberana Sans Light"/>
                <w:color w:val="343738"/>
                <w:sz w:val="18"/>
                <w:szCs w:val="18"/>
              </w:rPr>
              <w:t xml:space="preserve">muestreo de contaminantes y la determinación de la velocidad y flujo de los gases. </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Punto de emisión (**): Todo equipo, maquinaria o actividad que emite contaminantes a la atmósfera o al agua de manera directa. Un mismo punto de emisión puede corresponder a varios puntos de generación.</w:t>
            </w:r>
          </w:p>
          <w:p w:rsidR="00F15327" w:rsidRPr="00F15327" w:rsidRDefault="00F15327" w:rsidP="00F15327">
            <w:pPr>
              <w:spacing w:before="120" w:after="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Punto de consumo (**): Todo equipo, maquinaria o en la que se utiliza agua, energía y/o insumos de producción, directos y/o indirectos.</w:t>
            </w:r>
          </w:p>
          <w:p w:rsidR="00F15327" w:rsidRPr="00662B8E" w:rsidRDefault="00F15327" w:rsidP="00F15327">
            <w:pPr>
              <w:spacing w:before="120"/>
              <w:ind w:left="57"/>
              <w:jc w:val="both"/>
              <w:rPr>
                <w:rFonts w:ascii="Soberana Sans Light" w:hAnsi="Soberana Sans Light"/>
                <w:color w:val="343738"/>
                <w:sz w:val="18"/>
                <w:szCs w:val="18"/>
              </w:rPr>
            </w:pPr>
            <w:r w:rsidRPr="00F15327">
              <w:rPr>
                <w:rFonts w:ascii="Soberana Sans Light" w:hAnsi="Soberana Sans Light"/>
                <w:color w:val="343738"/>
                <w:sz w:val="18"/>
                <w:szCs w:val="18"/>
              </w:rPr>
              <w:t>Punto de generación (**): Todo equipo, maquinaria o actividad que genera contaminantes al aire, al agua y/o residuos peligrosos. Pueden compartir un mismo punto de emisión (chimenea o ducto de descarga) y en ocasiones pose</w:t>
            </w:r>
            <w:r>
              <w:rPr>
                <w:rFonts w:ascii="Soberana Sans Light" w:hAnsi="Soberana Sans Light"/>
                <w:color w:val="343738"/>
                <w:sz w:val="18"/>
                <w:szCs w:val="18"/>
              </w:rPr>
              <w:t>er puntos múltiples de emisión.</w:t>
            </w:r>
          </w:p>
        </w:tc>
      </w:tr>
      <w:tr w:rsidR="00AF0DAA" w:rsidRPr="00662B8E" w:rsidTr="00F15327">
        <w:tc>
          <w:tcPr>
            <w:tcW w:w="4815" w:type="dxa"/>
            <w:tcBorders>
              <w:right w:val="single" w:sz="4" w:space="0" w:color="A6A6A6" w:themeColor="background1" w:themeShade="A6"/>
            </w:tcBorders>
            <w:shd w:val="clear" w:color="auto" w:fill="auto"/>
          </w:tcPr>
          <w:p w:rsidR="00AF0DAA" w:rsidRPr="00AF0DAA" w:rsidRDefault="00AF0DAA" w:rsidP="00AF0DAA">
            <w:pPr>
              <w:spacing w:before="120"/>
              <w:ind w:left="57"/>
              <w:jc w:val="both"/>
              <w:rPr>
                <w:rFonts w:ascii="Soberana Sans Light" w:hAnsi="Soberana Sans Light"/>
                <w:color w:val="343738"/>
                <w:sz w:val="18"/>
                <w:szCs w:val="18"/>
              </w:rPr>
            </w:pPr>
            <w:r w:rsidRPr="00AF0DAA">
              <w:rPr>
                <w:rFonts w:ascii="Soberana Sans Light" w:hAnsi="Soberana Sans Light"/>
                <w:color w:val="343738"/>
                <w:sz w:val="18"/>
                <w:szCs w:val="18"/>
              </w:rPr>
              <w:lastRenderedPageBreak/>
              <w:t xml:space="preserve">Reciclaje (*): Método de tratamiento mediante la transformación de los residuos con fines productivos. </w:t>
            </w:r>
          </w:p>
          <w:p w:rsidR="00AF0DAA" w:rsidRPr="00AF0DAA" w:rsidRDefault="00AF0DAA" w:rsidP="00AF0DAA">
            <w:pPr>
              <w:spacing w:before="120"/>
              <w:ind w:left="57"/>
              <w:jc w:val="both"/>
              <w:rPr>
                <w:rFonts w:ascii="Soberana Sans Light" w:hAnsi="Soberana Sans Light"/>
                <w:color w:val="343738"/>
                <w:sz w:val="18"/>
                <w:szCs w:val="18"/>
              </w:rPr>
            </w:pPr>
            <w:r w:rsidRPr="00AF0DAA">
              <w:rPr>
                <w:rFonts w:ascii="Soberana Sans Light" w:hAnsi="Soberana Sans Light"/>
                <w:color w:val="343738"/>
                <w:sz w:val="18"/>
                <w:szCs w:val="18"/>
              </w:rPr>
              <w:t xml:space="preserve">Recolección: Acción de transferir los residuos al equipo destinado a conducirlos a las instalaciones de almacenamiento, tratamiento o reúso o a los sitios de disposición final. </w:t>
            </w:r>
          </w:p>
          <w:p w:rsidR="00AF0DAA" w:rsidRPr="00AF0DAA" w:rsidRDefault="00AF0DAA" w:rsidP="00AF0DAA">
            <w:pPr>
              <w:spacing w:before="120"/>
              <w:ind w:left="57"/>
              <w:jc w:val="both"/>
              <w:rPr>
                <w:rFonts w:ascii="Soberana Sans Light" w:hAnsi="Soberana Sans Light"/>
                <w:color w:val="343738"/>
                <w:sz w:val="18"/>
                <w:szCs w:val="18"/>
              </w:rPr>
            </w:pPr>
            <w:r w:rsidRPr="00AF0DAA">
              <w:rPr>
                <w:rFonts w:ascii="Soberana Sans Light" w:hAnsi="Soberana Sans Light"/>
                <w:color w:val="343738"/>
                <w:sz w:val="18"/>
                <w:szCs w:val="18"/>
              </w:rPr>
              <w:t>Representante legal (**): El gerente o quien represente legalmente a la empresa. Como tal es el responsable del conjunto de la información vertida en la Solicitud de la LAU y en la COA.</w:t>
            </w:r>
          </w:p>
          <w:p w:rsidR="00AF0DAA" w:rsidRPr="00AF0DAA" w:rsidRDefault="00AF0DAA" w:rsidP="00AF0DAA">
            <w:pPr>
              <w:spacing w:before="120"/>
              <w:ind w:left="57"/>
              <w:jc w:val="both"/>
              <w:rPr>
                <w:rFonts w:ascii="Soberana Sans Light" w:hAnsi="Soberana Sans Light"/>
                <w:color w:val="343738"/>
                <w:sz w:val="18"/>
                <w:szCs w:val="18"/>
              </w:rPr>
            </w:pPr>
            <w:r w:rsidRPr="00AF0DAA">
              <w:rPr>
                <w:rFonts w:ascii="Soberana Sans Light" w:hAnsi="Soberana Sans Light"/>
                <w:color w:val="343738"/>
                <w:sz w:val="18"/>
                <w:szCs w:val="18"/>
              </w:rPr>
              <w:t>Responsable técnico (**): La persona designada por la empresa para requisitar la Solicitud de la LAU o la COA y garantizar que la información técnica proporcionada sea fidedigna y completa.</w:t>
            </w:r>
          </w:p>
          <w:p w:rsidR="00AF0DAA" w:rsidRPr="00AF0DAA" w:rsidRDefault="00AF0DAA" w:rsidP="00D664FE">
            <w:pPr>
              <w:spacing w:before="120" w:after="120"/>
              <w:ind w:left="57"/>
              <w:jc w:val="both"/>
              <w:rPr>
                <w:rFonts w:ascii="Soberana Sans Light" w:hAnsi="Soberana Sans Light"/>
                <w:color w:val="343738"/>
                <w:sz w:val="18"/>
                <w:szCs w:val="18"/>
                <w:lang w:val="es-ES_tradnl"/>
              </w:rPr>
            </w:pPr>
          </w:p>
        </w:tc>
        <w:tc>
          <w:tcPr>
            <w:tcW w:w="283" w:type="dxa"/>
            <w:tcBorders>
              <w:top w:val="nil"/>
              <w:left w:val="single" w:sz="4" w:space="0" w:color="A6A6A6" w:themeColor="background1" w:themeShade="A6"/>
              <w:bottom w:val="nil"/>
              <w:right w:val="single" w:sz="4" w:space="0" w:color="A6A6A6" w:themeColor="background1" w:themeShade="A6"/>
            </w:tcBorders>
            <w:shd w:val="clear" w:color="auto" w:fill="auto"/>
          </w:tcPr>
          <w:p w:rsidR="00AF0DAA" w:rsidRPr="00662B8E" w:rsidRDefault="00AF0DAA" w:rsidP="00AF0DAA">
            <w:pPr>
              <w:spacing w:before="120"/>
              <w:ind w:left="57"/>
              <w:jc w:val="both"/>
              <w:rPr>
                <w:rFonts w:ascii="Soberana Sans Light" w:hAnsi="Soberana Sans Light"/>
                <w:color w:val="343738"/>
                <w:sz w:val="18"/>
                <w:szCs w:val="18"/>
              </w:rPr>
            </w:pPr>
          </w:p>
        </w:tc>
        <w:tc>
          <w:tcPr>
            <w:tcW w:w="5430" w:type="dxa"/>
            <w:tcBorders>
              <w:left w:val="single" w:sz="4" w:space="0" w:color="A6A6A6" w:themeColor="background1" w:themeShade="A6"/>
            </w:tcBorders>
            <w:shd w:val="clear" w:color="auto" w:fill="auto"/>
          </w:tcPr>
          <w:p w:rsidR="00AF0DAA" w:rsidRPr="00AF0DAA" w:rsidRDefault="00AF0DAA" w:rsidP="00AF0DAA">
            <w:pPr>
              <w:spacing w:before="120"/>
              <w:ind w:left="57"/>
              <w:jc w:val="both"/>
              <w:rPr>
                <w:rFonts w:ascii="Soberana Sans Light" w:hAnsi="Soberana Sans Light"/>
                <w:color w:val="343738"/>
                <w:sz w:val="18"/>
                <w:szCs w:val="18"/>
              </w:rPr>
            </w:pPr>
            <w:r w:rsidRPr="00AF0DAA">
              <w:rPr>
                <w:rFonts w:ascii="Soberana Sans Light" w:hAnsi="Soberana Sans Light"/>
                <w:color w:val="343738"/>
                <w:sz w:val="18"/>
                <w:szCs w:val="18"/>
              </w:rPr>
              <w:t>Residuo: Cualquier material generado en los procesos de extracción, beneficio, transformación, producción, consumo, utilización, control o tratamiento cuya calidad no permita usarlo nuevamente en el proceso que lo generó.</w:t>
            </w:r>
          </w:p>
          <w:p w:rsidR="00AF0DAA" w:rsidRPr="00AF0DAA" w:rsidRDefault="00AF0DAA" w:rsidP="00AF0DAA">
            <w:pPr>
              <w:spacing w:before="120"/>
              <w:ind w:left="57"/>
              <w:jc w:val="both"/>
              <w:rPr>
                <w:rFonts w:ascii="Soberana Sans Light" w:hAnsi="Soberana Sans Light"/>
                <w:color w:val="343738"/>
                <w:sz w:val="18"/>
                <w:szCs w:val="18"/>
              </w:rPr>
            </w:pPr>
            <w:r w:rsidRPr="00AF0DAA">
              <w:rPr>
                <w:rFonts w:ascii="Soberana Sans Light" w:hAnsi="Soberana Sans Light"/>
                <w:color w:val="343738"/>
                <w:sz w:val="18"/>
                <w:szCs w:val="18"/>
              </w:rPr>
              <w:t>Residuos peligrosos: Todos aquellos residuos, en cualquier estado físico, que por sus características corrosivas, reactivas, explosivas, tóxicas, inflamables o biológico-infecciosas representan un peligro para el equilibrio ecológico o el ambiente.</w:t>
            </w:r>
          </w:p>
          <w:p w:rsidR="00AF0DAA" w:rsidRPr="00AF0DAA" w:rsidRDefault="00DF6950" w:rsidP="00AF0DAA">
            <w:pPr>
              <w:spacing w:before="120"/>
              <w:ind w:left="57"/>
              <w:jc w:val="both"/>
              <w:rPr>
                <w:rFonts w:ascii="Soberana Sans Light" w:hAnsi="Soberana Sans Light"/>
                <w:color w:val="343738"/>
                <w:sz w:val="18"/>
                <w:szCs w:val="18"/>
              </w:rPr>
            </w:pPr>
            <w:r>
              <w:rPr>
                <w:rFonts w:ascii="Soberana Sans Light" w:hAnsi="Soberana Sans Light"/>
                <w:color w:val="343738"/>
                <w:sz w:val="18"/>
                <w:szCs w:val="18"/>
              </w:rPr>
              <w:t>Reutilización</w:t>
            </w:r>
            <w:r w:rsidR="00AF0DAA" w:rsidRPr="00AF0DAA">
              <w:rPr>
                <w:rFonts w:ascii="Soberana Sans Light" w:hAnsi="Soberana Sans Light"/>
                <w:color w:val="343738"/>
                <w:sz w:val="18"/>
                <w:szCs w:val="18"/>
              </w:rPr>
              <w:t xml:space="preserve"> (*): Proceso de u</w:t>
            </w:r>
            <w:r w:rsidR="002F2756">
              <w:rPr>
                <w:rFonts w:ascii="Soberana Sans Light" w:hAnsi="Soberana Sans Light"/>
                <w:color w:val="343738"/>
                <w:sz w:val="18"/>
                <w:szCs w:val="18"/>
              </w:rPr>
              <w:t>tilización de los residuos peli</w:t>
            </w:r>
            <w:r w:rsidR="00AF0DAA" w:rsidRPr="00AF0DAA">
              <w:rPr>
                <w:rFonts w:ascii="Soberana Sans Light" w:hAnsi="Soberana Sans Light"/>
                <w:color w:val="343738"/>
                <w:sz w:val="18"/>
                <w:szCs w:val="18"/>
              </w:rPr>
              <w:t xml:space="preserve">grosos que ya han sido tratados y que se aplicarán a un nuevo proceso de transformación u otros usos. </w:t>
            </w:r>
            <w:r w:rsidR="00AF0DAA" w:rsidRPr="00AF0DAA">
              <w:rPr>
                <w:rFonts w:ascii="Soberana Sans Light" w:hAnsi="Soberana Sans Light"/>
                <w:color w:val="343738"/>
                <w:sz w:val="18"/>
                <w:szCs w:val="18"/>
              </w:rPr>
              <w:br/>
              <w:t xml:space="preserve">Sistema de alcantarillado (*): Es el conjunto de dispositivos y tuberías instalados con el propósito de recolectar, conducir y depositar en un lugar determinado las aguas residuales que se generan o se captan en una superficie donde haya zona industrial, población o comunidad en general. </w:t>
            </w:r>
          </w:p>
          <w:p w:rsidR="00AF0DAA" w:rsidRPr="00AF0DAA" w:rsidRDefault="00AF0DAA" w:rsidP="00AF0DAA">
            <w:pPr>
              <w:spacing w:before="120"/>
              <w:ind w:left="57"/>
              <w:jc w:val="both"/>
              <w:rPr>
                <w:rFonts w:ascii="Soberana Sans Light" w:hAnsi="Soberana Sans Light"/>
                <w:color w:val="343738"/>
                <w:sz w:val="18"/>
                <w:szCs w:val="18"/>
              </w:rPr>
            </w:pPr>
          </w:p>
        </w:tc>
      </w:tr>
      <w:tr w:rsidR="00F15327" w:rsidRPr="00662B8E" w:rsidTr="00F15327">
        <w:tc>
          <w:tcPr>
            <w:tcW w:w="4815" w:type="dxa"/>
            <w:tcBorders>
              <w:right w:val="single" w:sz="4" w:space="0" w:color="A6A6A6" w:themeColor="background1" w:themeShade="A6"/>
            </w:tcBorders>
            <w:shd w:val="clear" w:color="auto" w:fill="auto"/>
          </w:tcPr>
          <w:p w:rsidR="00D664FE" w:rsidRPr="00D664FE" w:rsidRDefault="00D664FE" w:rsidP="00D664FE">
            <w:pPr>
              <w:spacing w:before="120" w:after="120"/>
              <w:ind w:left="57"/>
              <w:jc w:val="both"/>
              <w:rPr>
                <w:rFonts w:ascii="Soberana Sans Light" w:hAnsi="Soberana Sans Light"/>
                <w:color w:val="343738"/>
                <w:sz w:val="18"/>
                <w:szCs w:val="18"/>
              </w:rPr>
            </w:pPr>
            <w:r w:rsidRPr="00D664FE">
              <w:rPr>
                <w:rFonts w:ascii="Soberana Sans Light" w:hAnsi="Soberana Sans Light"/>
                <w:color w:val="343738"/>
                <w:sz w:val="18"/>
                <w:szCs w:val="18"/>
              </w:rPr>
              <w:t>Sólidos sedimentables (*): Volumen de las partículas sólidas que se depositan por la fuerza de la gravedad en un recipiente donde el líquido permanezca inmóvil durante 60 minutos.</w:t>
            </w:r>
          </w:p>
          <w:p w:rsidR="00D664FE" w:rsidRPr="00D664FE" w:rsidRDefault="00D664FE" w:rsidP="00D664FE">
            <w:pPr>
              <w:spacing w:before="120" w:after="120"/>
              <w:ind w:left="57"/>
              <w:jc w:val="both"/>
              <w:rPr>
                <w:rFonts w:ascii="Soberana Sans Light" w:hAnsi="Soberana Sans Light"/>
                <w:color w:val="343738"/>
                <w:sz w:val="18"/>
                <w:szCs w:val="18"/>
              </w:rPr>
            </w:pPr>
            <w:r w:rsidRPr="00D664FE">
              <w:rPr>
                <w:rFonts w:ascii="Soberana Sans Light" w:hAnsi="Soberana Sans Light"/>
                <w:color w:val="343738"/>
                <w:sz w:val="18"/>
                <w:szCs w:val="18"/>
              </w:rPr>
              <w:t xml:space="preserve">Sólidos suspendidos totales (*): Concentración de partículas que son retenidas en un medio filtrante de </w:t>
            </w:r>
            <w:r w:rsidRPr="00D664FE">
              <w:rPr>
                <w:rFonts w:ascii="Soberana Sans Light" w:hAnsi="Soberana Sans Light"/>
                <w:color w:val="343738"/>
                <w:sz w:val="18"/>
                <w:szCs w:val="18"/>
              </w:rPr>
              <w:lastRenderedPageBreak/>
              <w:t>microfibra de vidrio, con un diámetro de poro de 1.5 micrómetros o su equivalente.</w:t>
            </w:r>
          </w:p>
          <w:p w:rsidR="00D664FE" w:rsidRPr="00D664FE" w:rsidRDefault="00D664FE" w:rsidP="00D664FE">
            <w:pPr>
              <w:spacing w:before="120" w:after="120"/>
              <w:ind w:left="57"/>
              <w:jc w:val="both"/>
              <w:rPr>
                <w:rFonts w:ascii="Soberana Sans Light" w:hAnsi="Soberana Sans Light"/>
                <w:color w:val="343738"/>
                <w:sz w:val="18"/>
                <w:szCs w:val="18"/>
              </w:rPr>
            </w:pPr>
            <w:r w:rsidRPr="00D664FE">
              <w:rPr>
                <w:rFonts w:ascii="Soberana Sans Light" w:hAnsi="Soberana Sans Light"/>
                <w:color w:val="343738"/>
                <w:sz w:val="18"/>
                <w:szCs w:val="18"/>
              </w:rPr>
              <w:t>Sustancia básica (**): Es aquella sustancia o compuesto cuya presencia es imprescindible dentro de un proceso para dotar de sus características físicas o químicas al producto.</w:t>
            </w:r>
          </w:p>
          <w:p w:rsidR="00D664FE" w:rsidRPr="00D664FE" w:rsidRDefault="00D664FE" w:rsidP="00D664FE">
            <w:pPr>
              <w:spacing w:before="120" w:after="120"/>
              <w:ind w:left="57"/>
              <w:jc w:val="both"/>
              <w:rPr>
                <w:rFonts w:ascii="Soberana Sans Light" w:hAnsi="Soberana Sans Light"/>
                <w:color w:val="343738"/>
                <w:sz w:val="18"/>
                <w:szCs w:val="18"/>
              </w:rPr>
            </w:pPr>
            <w:r w:rsidRPr="00D664FE">
              <w:rPr>
                <w:rFonts w:ascii="Soberana Sans Light" w:hAnsi="Soberana Sans Light"/>
                <w:color w:val="343738"/>
                <w:sz w:val="18"/>
                <w:szCs w:val="18"/>
              </w:rPr>
              <w:t>Transferencia (**): Es el traslado de contaminantes a un lugar que se encuentra físicamente separado del establecimiento que lo generó. Incluye entre otros: a) Descarga de aguas residuales al alcantarillado público; b)Transferencia para reciclamiento, recuperación o regeneración; c)Transferencia para recuperación de energía fuera del establecimiento; y d)Transferencia para tratamientos como neutralización, tratamiento biológico, incineración o separación física.</w:t>
            </w:r>
          </w:p>
          <w:p w:rsidR="00F15327" w:rsidRPr="00F15327" w:rsidRDefault="00D664FE" w:rsidP="00AF0DAA">
            <w:pPr>
              <w:spacing w:before="120" w:after="120"/>
              <w:ind w:left="57"/>
              <w:jc w:val="both"/>
              <w:rPr>
                <w:rFonts w:ascii="Soberana Sans Light" w:hAnsi="Soberana Sans Light"/>
                <w:color w:val="343738"/>
                <w:sz w:val="18"/>
                <w:szCs w:val="18"/>
              </w:rPr>
            </w:pPr>
            <w:r w:rsidRPr="00D664FE">
              <w:rPr>
                <w:rFonts w:ascii="Soberana Sans Light" w:hAnsi="Soberana Sans Light"/>
                <w:color w:val="343738"/>
                <w:sz w:val="18"/>
                <w:szCs w:val="18"/>
              </w:rPr>
              <w:t>Tratador de residuos peligrosos (**): Persona física o moral que presta servicios a terceros para el tratamiento de residuos peligrosos.</w:t>
            </w:r>
          </w:p>
        </w:tc>
        <w:tc>
          <w:tcPr>
            <w:tcW w:w="283" w:type="dxa"/>
            <w:tcBorders>
              <w:top w:val="nil"/>
              <w:left w:val="single" w:sz="4" w:space="0" w:color="A6A6A6" w:themeColor="background1" w:themeShade="A6"/>
              <w:bottom w:val="nil"/>
              <w:right w:val="single" w:sz="4" w:space="0" w:color="A6A6A6" w:themeColor="background1" w:themeShade="A6"/>
            </w:tcBorders>
            <w:shd w:val="clear" w:color="auto" w:fill="auto"/>
          </w:tcPr>
          <w:p w:rsidR="00F15327" w:rsidRPr="00662B8E" w:rsidRDefault="00F15327" w:rsidP="00662B8E">
            <w:pPr>
              <w:spacing w:before="120" w:after="120"/>
              <w:ind w:left="57"/>
              <w:jc w:val="both"/>
              <w:rPr>
                <w:rFonts w:ascii="Soberana Sans Light" w:hAnsi="Soberana Sans Light"/>
                <w:color w:val="343738"/>
                <w:sz w:val="18"/>
                <w:szCs w:val="18"/>
              </w:rPr>
            </w:pPr>
          </w:p>
        </w:tc>
        <w:tc>
          <w:tcPr>
            <w:tcW w:w="5430" w:type="dxa"/>
            <w:tcBorders>
              <w:left w:val="single" w:sz="4" w:space="0" w:color="A6A6A6" w:themeColor="background1" w:themeShade="A6"/>
            </w:tcBorders>
            <w:shd w:val="clear" w:color="auto" w:fill="auto"/>
          </w:tcPr>
          <w:p w:rsidR="00D664FE" w:rsidRPr="00D664FE" w:rsidRDefault="00D664FE" w:rsidP="00D664FE">
            <w:pPr>
              <w:spacing w:before="120" w:after="120"/>
              <w:ind w:left="57"/>
              <w:jc w:val="both"/>
              <w:rPr>
                <w:rFonts w:ascii="Soberana Sans Light" w:hAnsi="Soberana Sans Light"/>
                <w:color w:val="343738"/>
                <w:sz w:val="18"/>
                <w:szCs w:val="18"/>
              </w:rPr>
            </w:pPr>
            <w:r w:rsidRPr="00D664FE">
              <w:rPr>
                <w:rFonts w:ascii="Soberana Sans Light" w:hAnsi="Soberana Sans Light"/>
                <w:color w:val="343738"/>
                <w:sz w:val="18"/>
                <w:szCs w:val="18"/>
              </w:rPr>
              <w:t>Tratamiento (*): Acción de transformar los residuos, por medio de la cual se cambian sus características. Tratamiento en suelos (**): Es un método de disposición en el cual un residuo sólido o semisólido, que contiene sustancias contaminantes, es incorporado al suelo para que sea degradado por microorganismos.</w:t>
            </w:r>
          </w:p>
          <w:p w:rsidR="00D664FE" w:rsidRPr="00D664FE" w:rsidRDefault="00D664FE" w:rsidP="00D664FE">
            <w:pPr>
              <w:spacing w:before="120" w:after="120"/>
              <w:ind w:left="57"/>
              <w:jc w:val="both"/>
              <w:rPr>
                <w:rFonts w:ascii="Soberana Sans Light" w:hAnsi="Soberana Sans Light"/>
                <w:color w:val="343738"/>
                <w:sz w:val="18"/>
                <w:szCs w:val="18"/>
              </w:rPr>
            </w:pPr>
            <w:r w:rsidRPr="00D664FE">
              <w:rPr>
                <w:rFonts w:ascii="Soberana Sans Light" w:hAnsi="Soberana Sans Light"/>
                <w:color w:val="343738"/>
                <w:sz w:val="18"/>
                <w:szCs w:val="18"/>
              </w:rPr>
              <w:lastRenderedPageBreak/>
              <w:t xml:space="preserve">Unidad de reporte (**): Unidad de medida (longitud, masa, volumen, etc.) mediante la cual se reportan las cantidades que se solicitan en los formatos de trámite. Se recomienda emplear unidades del Sistema Métrico Decimal, tales como: toneladas (ton) o kilogramos (kg) para reportar peso; metros cúbicos (m3) para volumen; megajoules por hora (Mj/hr) o caballos caldera (cc) para energía. </w:t>
            </w:r>
          </w:p>
          <w:p w:rsidR="00F15327" w:rsidRPr="00F15327" w:rsidRDefault="00D664FE" w:rsidP="00D664FE">
            <w:pPr>
              <w:spacing w:before="120" w:after="120"/>
              <w:ind w:left="57"/>
              <w:jc w:val="both"/>
              <w:rPr>
                <w:rFonts w:ascii="Soberana Sans Light" w:hAnsi="Soberana Sans Light"/>
                <w:color w:val="343738"/>
                <w:sz w:val="18"/>
                <w:szCs w:val="18"/>
              </w:rPr>
            </w:pPr>
            <w:r w:rsidRPr="00D664FE">
              <w:rPr>
                <w:rFonts w:ascii="Soberana Sans Light" w:hAnsi="Soberana Sans Light"/>
                <w:color w:val="343738"/>
                <w:sz w:val="18"/>
                <w:szCs w:val="18"/>
              </w:rPr>
              <w:t>Zona de jurisdicción federal (*): Son las señaladas en las disposiciones aplicables, especialmente: a) Los sitios ocupados por las instalaciones de las terminales de transporte público federal, terrestre, aéreo y acuático; b) Los parques industriales localizados en bienes del dominio público de la Federación; y c) La zona Federal Marítimo Terrestre.</w:t>
            </w:r>
          </w:p>
        </w:tc>
      </w:tr>
    </w:tbl>
    <w:p w:rsidR="00CC3398" w:rsidRDefault="00CC3398" w:rsidP="007B7331">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7B7331" w:rsidTr="009554CC">
        <w:tc>
          <w:tcPr>
            <w:tcW w:w="10528" w:type="dxa"/>
            <w:shd w:val="clear" w:color="auto" w:fill="F2F2F2" w:themeFill="background1" w:themeFillShade="F2"/>
          </w:tcPr>
          <w:p w:rsidR="007B7331" w:rsidRDefault="007B7331" w:rsidP="009554CC">
            <w:pPr>
              <w:spacing w:before="120" w:after="120"/>
              <w:ind w:left="57"/>
              <w:jc w:val="center"/>
              <w:rPr>
                <w:rFonts w:ascii="Soberana Sans Light" w:hAnsi="Soberana Sans Light"/>
                <w:color w:val="343738"/>
                <w:sz w:val="24"/>
                <w:szCs w:val="24"/>
              </w:rPr>
            </w:pPr>
            <w:r w:rsidRPr="007B7331">
              <w:rPr>
                <w:rFonts w:ascii="Soberana Sans Light" w:hAnsi="Soberana Sans Light"/>
                <w:color w:val="343738"/>
                <w:sz w:val="20"/>
                <w:szCs w:val="20"/>
              </w:rPr>
              <w:t>2. Croquis de localización del establecimiento</w:t>
            </w:r>
          </w:p>
        </w:tc>
      </w:tr>
    </w:tbl>
    <w:tbl>
      <w:tblPr>
        <w:tblW w:w="5000" w:type="pct"/>
        <w:jc w:val="center"/>
        <w:tblLayout w:type="fixed"/>
        <w:tblCellMar>
          <w:left w:w="70" w:type="dxa"/>
          <w:right w:w="70" w:type="dxa"/>
        </w:tblCellMar>
        <w:tblLook w:val="0000" w:firstRow="0" w:lastRow="0" w:firstColumn="0" w:lastColumn="0" w:noHBand="0" w:noVBand="0"/>
      </w:tblPr>
      <w:tblGrid>
        <w:gridCol w:w="10522"/>
      </w:tblGrid>
      <w:tr w:rsidR="007B7331" w:rsidRPr="007B68BE" w:rsidTr="009554CC">
        <w:trPr>
          <w:jc w:val="center"/>
        </w:trPr>
        <w:tc>
          <w:tcPr>
            <w:tcW w:w="105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27950" w:rsidRPr="00227950" w:rsidRDefault="00227950" w:rsidP="00227950">
            <w:pPr>
              <w:spacing w:before="120" w:after="120" w:line="240" w:lineRule="auto"/>
              <w:jc w:val="both"/>
              <w:rPr>
                <w:rFonts w:ascii="Soberana Sans Light" w:hAnsi="Soberana Sans Light"/>
                <w:color w:val="343738"/>
                <w:sz w:val="18"/>
                <w:szCs w:val="20"/>
              </w:rPr>
            </w:pPr>
            <w:r w:rsidRPr="00227950">
              <w:rPr>
                <w:rFonts w:ascii="Soberana Sans Light" w:hAnsi="Soberana Sans Light"/>
                <w:color w:val="343738"/>
                <w:sz w:val="18"/>
                <w:szCs w:val="20"/>
              </w:rPr>
              <w:t>Presente en anexo, el croquis de la manzana en que se localiza el establecimiento y dentro de ella el predio que éste ocupa, en un radio mínimo de 500 metros, indicando:</w:t>
            </w:r>
          </w:p>
          <w:p w:rsidR="00227950" w:rsidRPr="00227950" w:rsidRDefault="00227950" w:rsidP="00227950">
            <w:pPr>
              <w:pStyle w:val="Prrafodelista"/>
              <w:numPr>
                <w:ilvl w:val="0"/>
                <w:numId w:val="36"/>
              </w:numPr>
              <w:spacing w:before="120" w:after="120" w:line="240" w:lineRule="auto"/>
              <w:ind w:left="204" w:hanging="204"/>
              <w:jc w:val="both"/>
              <w:rPr>
                <w:rFonts w:ascii="Soberana Sans Light" w:hAnsi="Soberana Sans Light"/>
                <w:color w:val="343738"/>
                <w:sz w:val="18"/>
                <w:szCs w:val="20"/>
              </w:rPr>
            </w:pPr>
            <w:r w:rsidRPr="00227950">
              <w:rPr>
                <w:rFonts w:ascii="Soberana Sans Light" w:hAnsi="Soberana Sans Light"/>
                <w:color w:val="343738"/>
                <w:sz w:val="18"/>
                <w:szCs w:val="20"/>
              </w:rPr>
              <w:t>El área total del predio y la identificación de las actividades que se realizan en sus colindancias.</w:t>
            </w:r>
          </w:p>
          <w:p w:rsidR="00227950" w:rsidRPr="00227950" w:rsidRDefault="00227950" w:rsidP="00227950">
            <w:pPr>
              <w:pStyle w:val="Prrafodelista"/>
              <w:numPr>
                <w:ilvl w:val="0"/>
                <w:numId w:val="36"/>
              </w:numPr>
              <w:spacing w:before="120" w:after="120" w:line="240" w:lineRule="auto"/>
              <w:ind w:left="204" w:hanging="204"/>
              <w:jc w:val="both"/>
              <w:rPr>
                <w:rFonts w:ascii="Soberana Sans Light" w:hAnsi="Soberana Sans Light"/>
                <w:color w:val="343738"/>
                <w:sz w:val="18"/>
                <w:szCs w:val="20"/>
              </w:rPr>
            </w:pPr>
            <w:r w:rsidRPr="00227950">
              <w:rPr>
                <w:rFonts w:ascii="Soberana Sans Light" w:hAnsi="Soberana Sans Light"/>
                <w:color w:val="343738"/>
                <w:sz w:val="18"/>
                <w:szCs w:val="20"/>
              </w:rPr>
              <w:t>El tipo de zona (industrial, habitacional, etc.) en el que éste se ubica.</w:t>
            </w:r>
          </w:p>
          <w:p w:rsidR="00227950" w:rsidRPr="00227950" w:rsidRDefault="00227950" w:rsidP="00227950">
            <w:pPr>
              <w:pStyle w:val="Prrafodelista"/>
              <w:numPr>
                <w:ilvl w:val="0"/>
                <w:numId w:val="36"/>
              </w:numPr>
              <w:spacing w:before="120" w:after="120" w:line="240" w:lineRule="auto"/>
              <w:ind w:left="204" w:hanging="204"/>
              <w:jc w:val="both"/>
              <w:rPr>
                <w:rFonts w:ascii="Soberana Sans Light" w:hAnsi="Soberana Sans Light"/>
                <w:color w:val="343738"/>
                <w:sz w:val="18"/>
                <w:szCs w:val="20"/>
              </w:rPr>
            </w:pPr>
            <w:r w:rsidRPr="00227950">
              <w:rPr>
                <w:rFonts w:ascii="Soberana Sans Light" w:hAnsi="Soberana Sans Light"/>
                <w:color w:val="343738"/>
                <w:sz w:val="18"/>
                <w:szCs w:val="20"/>
              </w:rPr>
              <w:t>El nombre de las vialidades que rodean la manzana.</w:t>
            </w:r>
          </w:p>
          <w:p w:rsidR="00227950" w:rsidRPr="00227950" w:rsidRDefault="00227950" w:rsidP="00227950">
            <w:pPr>
              <w:pStyle w:val="Prrafodelista"/>
              <w:numPr>
                <w:ilvl w:val="0"/>
                <w:numId w:val="36"/>
              </w:numPr>
              <w:spacing w:before="120" w:after="120" w:line="240" w:lineRule="auto"/>
              <w:ind w:left="204" w:hanging="204"/>
              <w:jc w:val="both"/>
              <w:rPr>
                <w:rFonts w:ascii="Soberana Sans Light" w:hAnsi="Soberana Sans Light"/>
                <w:color w:val="343738"/>
                <w:sz w:val="18"/>
                <w:szCs w:val="20"/>
              </w:rPr>
            </w:pPr>
            <w:r w:rsidRPr="00227950">
              <w:rPr>
                <w:rFonts w:ascii="Soberana Sans Light" w:hAnsi="Soberana Sans Light"/>
                <w:color w:val="343738"/>
                <w:sz w:val="18"/>
                <w:szCs w:val="20"/>
              </w:rPr>
              <w:t>El lugar y distancia aproximada a que se encuentran unidades habitacionales, establecimientos de atención médica, centros educacionales, recreativos o de reunión, parques nacionales y áreas naturales protegidas.</w:t>
            </w:r>
          </w:p>
          <w:p w:rsidR="00227950" w:rsidRPr="00227950" w:rsidRDefault="00227950" w:rsidP="00227950">
            <w:pPr>
              <w:pStyle w:val="Prrafodelista"/>
              <w:numPr>
                <w:ilvl w:val="0"/>
                <w:numId w:val="36"/>
              </w:numPr>
              <w:spacing w:before="120" w:after="120" w:line="240" w:lineRule="auto"/>
              <w:ind w:left="204" w:hanging="204"/>
              <w:jc w:val="both"/>
              <w:rPr>
                <w:rFonts w:ascii="Soberana Sans Light" w:hAnsi="Soberana Sans Light"/>
                <w:color w:val="343738"/>
                <w:sz w:val="18"/>
                <w:szCs w:val="20"/>
              </w:rPr>
            </w:pPr>
            <w:r w:rsidRPr="00227950">
              <w:rPr>
                <w:rFonts w:ascii="Soberana Sans Light" w:hAnsi="Soberana Sans Light"/>
                <w:color w:val="343738"/>
                <w:sz w:val="18"/>
                <w:szCs w:val="20"/>
              </w:rPr>
              <w:t>La ubicación de las líneas de alta tensión, gasoductos, pozos de abastecimiento, cuerpos de agua y/o líneas de conducción de agua potable existentes en la zona.</w:t>
            </w:r>
          </w:p>
          <w:p w:rsidR="00227950" w:rsidRPr="00227950" w:rsidRDefault="00227950" w:rsidP="00227950">
            <w:pPr>
              <w:pStyle w:val="Prrafodelista"/>
              <w:numPr>
                <w:ilvl w:val="0"/>
                <w:numId w:val="36"/>
              </w:numPr>
              <w:spacing w:before="120" w:after="120" w:line="240" w:lineRule="auto"/>
              <w:ind w:left="204" w:hanging="204"/>
              <w:jc w:val="both"/>
              <w:rPr>
                <w:rFonts w:ascii="Soberana Sans Light" w:hAnsi="Soberana Sans Light"/>
                <w:color w:val="343738"/>
                <w:sz w:val="18"/>
                <w:szCs w:val="20"/>
              </w:rPr>
            </w:pPr>
            <w:r w:rsidRPr="00227950">
              <w:rPr>
                <w:rFonts w:ascii="Soberana Sans Light" w:hAnsi="Soberana Sans Light"/>
                <w:color w:val="343738"/>
                <w:sz w:val="18"/>
                <w:szCs w:val="20"/>
              </w:rPr>
              <w:t>Los puntos de referencia que permitan la localización del establecimiento, tales como centros comerciales, gasolineras, escuelas, hospitales, etc.</w:t>
            </w:r>
          </w:p>
          <w:p w:rsidR="007B7331" w:rsidRPr="008405D7" w:rsidRDefault="00227950" w:rsidP="00DF6950">
            <w:pPr>
              <w:spacing w:before="120" w:after="120" w:line="240" w:lineRule="auto"/>
              <w:jc w:val="both"/>
              <w:rPr>
                <w:rFonts w:ascii="Soberana Sans Light" w:hAnsi="Soberana Sans Light"/>
                <w:color w:val="343738"/>
                <w:sz w:val="20"/>
                <w:szCs w:val="20"/>
              </w:rPr>
            </w:pPr>
            <w:r w:rsidRPr="00227950">
              <w:rPr>
                <w:rFonts w:ascii="Soberana Sans Light" w:hAnsi="Soberana Sans Light"/>
                <w:color w:val="343738"/>
                <w:sz w:val="18"/>
                <w:szCs w:val="20"/>
              </w:rPr>
              <w:t>Se recomienda utilizar copia de planos oficiales en una escala que permita la localización adecuada de los datos que se solicitan Si el establecimiento cuenta con la información</w:t>
            </w:r>
            <w:r w:rsidR="00DF6950">
              <w:rPr>
                <w:rFonts w:ascii="Soberana Sans Light" w:hAnsi="Soberana Sans Light"/>
                <w:color w:val="343738"/>
                <w:sz w:val="18"/>
                <w:szCs w:val="20"/>
              </w:rPr>
              <w:t>, deberá presentar croquis que incluya geo</w:t>
            </w:r>
            <w:r w:rsidR="00AA3DAE">
              <w:rPr>
                <w:rFonts w:ascii="Soberana Sans Light" w:hAnsi="Soberana Sans Light"/>
                <w:color w:val="343738"/>
                <w:sz w:val="18"/>
                <w:szCs w:val="20"/>
              </w:rPr>
              <w:t>r</w:t>
            </w:r>
            <w:r w:rsidR="00DF6950">
              <w:rPr>
                <w:rFonts w:ascii="Soberana Sans Light" w:hAnsi="Soberana Sans Light"/>
                <w:color w:val="343738"/>
                <w:sz w:val="18"/>
                <w:szCs w:val="20"/>
              </w:rPr>
              <w:t>r</w:t>
            </w:r>
            <w:r w:rsidRPr="00227950">
              <w:rPr>
                <w:rFonts w:ascii="Soberana Sans Light" w:hAnsi="Soberana Sans Light"/>
                <w:color w:val="343738"/>
                <w:sz w:val="18"/>
                <w:szCs w:val="20"/>
              </w:rPr>
              <w:t>eferencia</w:t>
            </w:r>
            <w:r w:rsidR="00DF6950">
              <w:rPr>
                <w:rFonts w:ascii="Soberana Sans Light" w:hAnsi="Soberana Sans Light"/>
                <w:color w:val="343738"/>
                <w:sz w:val="18"/>
                <w:szCs w:val="20"/>
              </w:rPr>
              <w:t xml:space="preserve"> con</w:t>
            </w:r>
            <w:r w:rsidRPr="00227950">
              <w:rPr>
                <w:rFonts w:ascii="Soberana Sans Light" w:hAnsi="Soberana Sans Light"/>
                <w:color w:val="343738"/>
                <w:sz w:val="18"/>
                <w:szCs w:val="20"/>
              </w:rPr>
              <w:t xml:space="preserve"> coordenadas geográficas y/o clave catastral. Siga para el efecto el modelo que se presenta a continuación.</w:t>
            </w:r>
            <w:bookmarkStart w:id="1" w:name="_GoBack"/>
            <w:bookmarkEnd w:id="1"/>
          </w:p>
        </w:tc>
      </w:tr>
    </w:tbl>
    <w:p w:rsidR="007B7331" w:rsidRDefault="007B7331" w:rsidP="007B7331">
      <w:pPr>
        <w:pStyle w:val="espacio"/>
      </w:pPr>
    </w:p>
    <w:p w:rsidR="00F15327" w:rsidRDefault="00F15327">
      <w:pPr>
        <w:rPr>
          <w:rFonts w:ascii="Soberana Sans" w:hAnsi="Soberana Sans"/>
          <w:sz w:val="18"/>
          <w:szCs w:val="18"/>
          <w:lang w:val="es-ES_tradnl"/>
        </w:rPr>
      </w:pPr>
      <w:r>
        <w:rPr>
          <w:rFonts w:ascii="Soberana Sans" w:hAnsi="Soberana Sans"/>
          <w:b/>
          <w:bCs/>
          <w:sz w:val="18"/>
          <w:szCs w:val="18"/>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A85B05" w:rsidTr="009554CC">
        <w:tc>
          <w:tcPr>
            <w:tcW w:w="10528" w:type="dxa"/>
            <w:shd w:val="clear" w:color="auto" w:fill="F2F2F2" w:themeFill="background1" w:themeFillShade="F2"/>
          </w:tcPr>
          <w:p w:rsidR="00A85B05" w:rsidRDefault="00A85B05" w:rsidP="009554CC">
            <w:pPr>
              <w:spacing w:before="120" w:after="120"/>
              <w:ind w:left="57"/>
              <w:jc w:val="center"/>
              <w:rPr>
                <w:rFonts w:ascii="Soberana Sans Light" w:hAnsi="Soberana Sans Light"/>
                <w:color w:val="343738"/>
                <w:sz w:val="24"/>
                <w:szCs w:val="24"/>
              </w:rPr>
            </w:pPr>
            <w:r w:rsidRPr="007B7331">
              <w:rPr>
                <w:rFonts w:ascii="Soberana Sans Light" w:hAnsi="Soberana Sans Light"/>
                <w:color w:val="343738"/>
                <w:sz w:val="20"/>
                <w:szCs w:val="20"/>
              </w:rPr>
              <w:lastRenderedPageBreak/>
              <w:t>Croquis de localización del establecimiento</w:t>
            </w:r>
          </w:p>
        </w:tc>
      </w:tr>
    </w:tbl>
    <w:p w:rsidR="00757E76" w:rsidRPr="00757E76" w:rsidRDefault="00757E76" w:rsidP="00A85B05">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1486"/>
        <w:gridCol w:w="1847"/>
        <w:gridCol w:w="1849"/>
        <w:gridCol w:w="1849"/>
        <w:gridCol w:w="1849"/>
        <w:gridCol w:w="1642"/>
      </w:tblGrid>
      <w:tr w:rsidR="00757E76" w:rsidRPr="008405D7" w:rsidTr="00A85B05">
        <w:trPr>
          <w:jc w:val="center"/>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right"/>
              <w:rPr>
                <w:rFonts w:ascii="Soberana Sans Light" w:hAnsi="Soberana Sans Light"/>
                <w:color w:val="343738"/>
                <w:sz w:val="18"/>
                <w:szCs w:val="20"/>
              </w:rPr>
            </w:pPr>
            <w:r w:rsidRPr="00156AAE">
              <w:rPr>
                <w:rFonts w:ascii="Soberana Sans Light" w:hAnsi="Soberana Sans Light"/>
                <w:b/>
                <w:bCs/>
                <w:noProof/>
                <w:lang w:eastAsia="es-MX"/>
              </w:rPr>
              <w:drawing>
                <wp:inline distT="0" distB="0" distL="0" distR="0" wp14:anchorId="186731E0" wp14:editId="49F12A0D">
                  <wp:extent cx="603885" cy="621030"/>
                  <wp:effectExtent l="0" t="0" r="5715" b="762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621030"/>
                          </a:xfrm>
                          <a:prstGeom prst="rect">
                            <a:avLst/>
                          </a:prstGeom>
                          <a:noFill/>
                          <a:ln>
                            <a:noFill/>
                          </a:ln>
                        </pic:spPr>
                      </pic:pic>
                    </a:graphicData>
                  </a:graphic>
                </wp:inline>
              </w:drawing>
            </w: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757E76" w:rsidRDefault="00757E76"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A85B05" w:rsidRDefault="00A85B05"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44158F" w:rsidRDefault="0044158F" w:rsidP="00757E76">
            <w:pPr>
              <w:spacing w:after="0" w:line="240" w:lineRule="auto"/>
              <w:jc w:val="center"/>
              <w:rPr>
                <w:rFonts w:ascii="Soberana Sans Light" w:hAnsi="Soberana Sans Light"/>
                <w:color w:val="343738"/>
                <w:sz w:val="18"/>
                <w:szCs w:val="20"/>
              </w:rPr>
            </w:pPr>
          </w:p>
          <w:p w:rsidR="0044158F" w:rsidRPr="00302C31" w:rsidRDefault="0044158F" w:rsidP="00757E76">
            <w:pPr>
              <w:spacing w:after="0" w:line="240" w:lineRule="auto"/>
              <w:jc w:val="center"/>
              <w:rPr>
                <w:rFonts w:ascii="Soberana Sans Light" w:hAnsi="Soberana Sans Light"/>
                <w:color w:val="343738"/>
                <w:sz w:val="18"/>
                <w:szCs w:val="20"/>
              </w:rPr>
            </w:pPr>
          </w:p>
        </w:tc>
      </w:tr>
      <w:tr w:rsidR="00757E76" w:rsidRPr="008405D7" w:rsidTr="00A85B05">
        <w:trPr>
          <w:jc w:val="center"/>
        </w:trPr>
        <w:tc>
          <w:tcPr>
            <w:tcW w:w="7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57E76" w:rsidRPr="00A85B05" w:rsidRDefault="00757E76" w:rsidP="00A85B05">
            <w:pPr>
              <w:spacing w:before="120" w:after="12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Coordenadas Geográficas</w:t>
            </w:r>
            <w:r w:rsidRPr="00A85B05">
              <w:rPr>
                <w:color w:val="343738"/>
                <w:sz w:val="18"/>
                <w:szCs w:val="18"/>
                <w:vertAlign w:val="superscript"/>
              </w:rPr>
              <w:footnoteReference w:id="60"/>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12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Altitud sobre el nivel del mar</w:t>
            </w: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302C31" w:rsidRDefault="00757E76" w:rsidP="00A85B05">
            <w:pPr>
              <w:spacing w:before="120" w:after="120" w:line="240" w:lineRule="auto"/>
              <w:jc w:val="center"/>
              <w:rPr>
                <w:rFonts w:ascii="Soberana Sans Light" w:hAnsi="Soberana Sans Light"/>
                <w:color w:val="343738"/>
                <w:sz w:val="18"/>
                <w:szCs w:val="20"/>
              </w:rPr>
            </w:pPr>
            <w:r w:rsidRPr="00757E76">
              <w:rPr>
                <w:rFonts w:ascii="Soberana Sans Light" w:hAnsi="Soberana Sans Light"/>
                <w:color w:val="343738"/>
                <w:sz w:val="18"/>
                <w:szCs w:val="20"/>
              </w:rPr>
              <w:t>Clave</w:t>
            </w:r>
            <w:r w:rsidR="00A85B05">
              <w:rPr>
                <w:rFonts w:ascii="Soberana Sans Light" w:hAnsi="Soberana Sans Light"/>
                <w:color w:val="343738"/>
                <w:sz w:val="18"/>
                <w:szCs w:val="20"/>
              </w:rPr>
              <w:t xml:space="preserve"> </w:t>
            </w:r>
            <w:r w:rsidR="00A85B05">
              <w:rPr>
                <w:rFonts w:ascii="Soberana Sans Light" w:hAnsi="Soberana Sans Light"/>
                <w:color w:val="343738"/>
                <w:sz w:val="18"/>
                <w:szCs w:val="20"/>
              </w:rPr>
              <w:br/>
            </w:r>
            <w:r w:rsidRPr="00757E76">
              <w:rPr>
                <w:rFonts w:ascii="Soberana Sans Light" w:hAnsi="Soberana Sans Light"/>
                <w:color w:val="343738"/>
                <w:sz w:val="18"/>
                <w:szCs w:val="20"/>
              </w:rPr>
              <w:t>Catastral</w:t>
            </w:r>
          </w:p>
        </w:tc>
      </w:tr>
      <w:tr w:rsidR="00757E76" w:rsidRPr="008405D7" w:rsidTr="00A85B05">
        <w:trPr>
          <w:jc w:val="center"/>
        </w:trPr>
        <w:tc>
          <w:tcPr>
            <w:tcW w:w="14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Latitud Norte:</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grados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minutos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segundos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p>
        </w:tc>
        <w:tc>
          <w:tcPr>
            <w:tcW w:w="1637"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757E76" w:rsidRPr="00302C31" w:rsidRDefault="00757E76" w:rsidP="00A85B05">
            <w:pPr>
              <w:spacing w:before="120" w:after="120" w:line="240" w:lineRule="auto"/>
              <w:jc w:val="center"/>
              <w:rPr>
                <w:rFonts w:ascii="Soberana Sans Light" w:hAnsi="Soberana Sans Light"/>
                <w:color w:val="343738"/>
                <w:sz w:val="18"/>
                <w:szCs w:val="20"/>
              </w:rPr>
            </w:pPr>
          </w:p>
        </w:tc>
      </w:tr>
      <w:tr w:rsidR="00757E76" w:rsidRPr="008405D7" w:rsidTr="00A85B05">
        <w:trPr>
          <w:jc w:val="center"/>
        </w:trPr>
        <w:tc>
          <w:tcPr>
            <w:tcW w:w="14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Longitud Oeste:</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grados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minutos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segundos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7E76" w:rsidRPr="00A85B05" w:rsidRDefault="00757E76" w:rsidP="00A85B05">
            <w:pPr>
              <w:spacing w:before="120" w:after="360" w:line="240" w:lineRule="auto"/>
              <w:ind w:left="-57" w:right="-57"/>
              <w:jc w:val="center"/>
              <w:rPr>
                <w:rFonts w:ascii="Soberana Sans Light" w:hAnsi="Soberana Sans Light"/>
                <w:color w:val="343738"/>
                <w:sz w:val="18"/>
                <w:szCs w:val="18"/>
              </w:rPr>
            </w:pPr>
            <w:r w:rsidRPr="00A85B05">
              <w:rPr>
                <w:rFonts w:ascii="Soberana Sans Light" w:hAnsi="Soberana Sans Light"/>
                <w:color w:val="343738"/>
                <w:sz w:val="18"/>
                <w:szCs w:val="18"/>
              </w:rPr>
              <w:t>metros</w:t>
            </w:r>
          </w:p>
        </w:tc>
        <w:tc>
          <w:tcPr>
            <w:tcW w:w="1637"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757E76" w:rsidRPr="00302C31" w:rsidRDefault="00757E76" w:rsidP="00757E76">
            <w:pPr>
              <w:spacing w:after="0"/>
              <w:ind w:left="-57" w:right="-57"/>
              <w:jc w:val="center"/>
              <w:rPr>
                <w:rFonts w:ascii="Soberana Sans Light" w:hAnsi="Soberana Sans Light"/>
                <w:color w:val="343738"/>
                <w:sz w:val="18"/>
                <w:szCs w:val="20"/>
              </w:rPr>
            </w:pPr>
          </w:p>
        </w:tc>
      </w:tr>
    </w:tbl>
    <w:p w:rsidR="00CC3398" w:rsidRDefault="00CC3398" w:rsidP="00A85B05">
      <w:pPr>
        <w:pStyle w:val="espacio"/>
      </w:pPr>
    </w:p>
    <w:p w:rsidR="00CC3398" w:rsidRDefault="00CC3398" w:rsidP="00A85B05">
      <w:pPr>
        <w:pStyle w:val="espacio"/>
      </w:pPr>
    </w:p>
    <w:p w:rsidR="00BC1839" w:rsidRDefault="00BC1839" w:rsidP="00A85B05">
      <w:pPr>
        <w:pStyle w:val="espacio"/>
      </w:pPr>
    </w:p>
    <w:p w:rsidR="00BC1839" w:rsidRDefault="00BC1839" w:rsidP="00A85B05">
      <w:pPr>
        <w:pStyle w:val="espacio"/>
      </w:pPr>
    </w:p>
    <w:p w:rsidR="00BC1839" w:rsidRDefault="00BC1839" w:rsidP="00A85B05">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9C7FA1" w:rsidTr="009554CC">
        <w:tc>
          <w:tcPr>
            <w:tcW w:w="10528" w:type="dxa"/>
            <w:shd w:val="clear" w:color="auto" w:fill="F2F2F2" w:themeFill="background1" w:themeFillShade="F2"/>
          </w:tcPr>
          <w:p w:rsidR="009C7FA1" w:rsidRDefault="009C7FA1" w:rsidP="009554CC">
            <w:pPr>
              <w:spacing w:before="120" w:after="120"/>
              <w:ind w:left="57"/>
              <w:jc w:val="center"/>
              <w:rPr>
                <w:rFonts w:ascii="Soberana Sans Light" w:hAnsi="Soberana Sans Light"/>
                <w:color w:val="343738"/>
                <w:sz w:val="24"/>
                <w:szCs w:val="24"/>
              </w:rPr>
            </w:pPr>
            <w:r w:rsidRPr="009C7FA1">
              <w:rPr>
                <w:rFonts w:ascii="Soberana Sans Light" w:hAnsi="Soberana Sans Light"/>
                <w:color w:val="343738"/>
                <w:sz w:val="20"/>
                <w:szCs w:val="20"/>
              </w:rPr>
              <w:lastRenderedPageBreak/>
              <w:t>3. Operación y funcionamiento</w:t>
            </w:r>
          </w:p>
        </w:tc>
      </w:tr>
      <w:tr w:rsidR="009C7FA1" w:rsidTr="009C7FA1">
        <w:tc>
          <w:tcPr>
            <w:tcW w:w="10528" w:type="dxa"/>
            <w:shd w:val="clear" w:color="auto" w:fill="auto"/>
          </w:tcPr>
          <w:p w:rsidR="009C7FA1" w:rsidRPr="009C7FA1" w:rsidRDefault="009C7FA1" w:rsidP="00E849CD">
            <w:pPr>
              <w:spacing w:before="120" w:after="120"/>
              <w:ind w:left="57"/>
              <w:jc w:val="both"/>
              <w:rPr>
                <w:rFonts w:ascii="Soberana Sans Light" w:hAnsi="Soberana Sans Light"/>
                <w:color w:val="343738"/>
                <w:sz w:val="20"/>
                <w:szCs w:val="20"/>
              </w:rPr>
            </w:pPr>
            <w:r w:rsidRPr="009C7FA1">
              <w:rPr>
                <w:rFonts w:ascii="Soberana Sans Light" w:hAnsi="Soberana Sans Light"/>
                <w:color w:val="343738"/>
                <w:sz w:val="20"/>
                <w:szCs w:val="20"/>
              </w:rPr>
              <w:t>Conforme a lo que se establece en el punto 1.3 del Formato de Solicitud LAU, deberá presentarse en anexos:</w:t>
            </w:r>
          </w:p>
          <w:p w:rsidR="009C7FA1" w:rsidRPr="009C7FA1" w:rsidRDefault="009C7FA1" w:rsidP="00E849CD">
            <w:pPr>
              <w:spacing w:before="120" w:after="120"/>
              <w:ind w:left="284" w:hanging="227"/>
              <w:jc w:val="both"/>
              <w:rPr>
                <w:rFonts w:ascii="Soberana Sans Light" w:hAnsi="Soberana Sans Light"/>
                <w:color w:val="343738"/>
                <w:sz w:val="20"/>
                <w:szCs w:val="20"/>
              </w:rPr>
            </w:pPr>
            <w:r w:rsidRPr="009C7FA1">
              <w:rPr>
                <w:rFonts w:ascii="Soberana Sans Light" w:hAnsi="Soberana Sans Light"/>
                <w:color w:val="343738"/>
                <w:sz w:val="20"/>
                <w:szCs w:val="20"/>
              </w:rPr>
              <w:t>a) El o los planos de distribución del establecimiento.</w:t>
            </w:r>
          </w:p>
          <w:p w:rsidR="009C7FA1" w:rsidRPr="009C7FA1" w:rsidRDefault="009C7FA1" w:rsidP="00E849CD">
            <w:pPr>
              <w:spacing w:before="120" w:after="120"/>
              <w:ind w:left="284" w:hanging="227"/>
              <w:jc w:val="both"/>
              <w:rPr>
                <w:rFonts w:ascii="Soberana Sans Light" w:hAnsi="Soberana Sans Light"/>
                <w:color w:val="343738"/>
                <w:sz w:val="20"/>
                <w:szCs w:val="20"/>
              </w:rPr>
            </w:pPr>
            <w:r w:rsidRPr="009C7FA1">
              <w:rPr>
                <w:rFonts w:ascii="Soberana Sans Light" w:hAnsi="Soberana Sans Light"/>
                <w:color w:val="343738"/>
                <w:sz w:val="20"/>
                <w:szCs w:val="20"/>
              </w:rPr>
              <w:t>b) Los diagramas de funcionamiento que correspondan a cada uno de los procesos, incluyendo áreas de servicios y administración.</w:t>
            </w:r>
          </w:p>
          <w:p w:rsidR="009C7FA1" w:rsidRPr="009C7FA1" w:rsidRDefault="009C7FA1" w:rsidP="00E849CD">
            <w:pPr>
              <w:spacing w:before="120" w:after="120"/>
              <w:ind w:left="284" w:hanging="227"/>
              <w:jc w:val="both"/>
              <w:rPr>
                <w:rFonts w:ascii="Soberana Sans Light" w:hAnsi="Soberana Sans Light"/>
                <w:color w:val="343738"/>
                <w:sz w:val="20"/>
                <w:szCs w:val="20"/>
              </w:rPr>
            </w:pPr>
            <w:r w:rsidRPr="009C7FA1">
              <w:rPr>
                <w:rFonts w:ascii="Soberana Sans Light" w:hAnsi="Soberana Sans Light"/>
                <w:color w:val="343738"/>
                <w:sz w:val="20"/>
                <w:szCs w:val="20"/>
              </w:rPr>
              <w:t>c) La tabla resumen de los diagramas anteriores.</w:t>
            </w:r>
          </w:p>
          <w:p w:rsidR="009C7FA1" w:rsidRPr="009C7FA1" w:rsidRDefault="009C7FA1" w:rsidP="00E849CD">
            <w:pPr>
              <w:spacing w:before="120" w:after="120"/>
              <w:ind w:left="284" w:hanging="227"/>
              <w:jc w:val="both"/>
              <w:rPr>
                <w:rFonts w:ascii="Soberana Sans Light" w:hAnsi="Soberana Sans Light"/>
                <w:color w:val="343738"/>
                <w:sz w:val="20"/>
                <w:szCs w:val="20"/>
              </w:rPr>
            </w:pPr>
            <w:r w:rsidRPr="009C7FA1">
              <w:rPr>
                <w:rFonts w:ascii="Soberana Sans Light" w:hAnsi="Soberana Sans Light"/>
                <w:color w:val="343738"/>
                <w:sz w:val="20"/>
                <w:szCs w:val="20"/>
              </w:rPr>
              <w:t>d) La descripción de las operaciones y procesos que se llevan a cabo en el establecimiento.</w:t>
            </w:r>
          </w:p>
          <w:p w:rsidR="009C7FA1" w:rsidRPr="009C7FA1" w:rsidRDefault="009C7FA1" w:rsidP="00E849CD">
            <w:pPr>
              <w:spacing w:before="120" w:after="120"/>
              <w:ind w:left="57"/>
              <w:jc w:val="both"/>
              <w:rPr>
                <w:rFonts w:ascii="Soberana Sans Light" w:hAnsi="Soberana Sans Light"/>
                <w:color w:val="343738"/>
                <w:sz w:val="20"/>
                <w:szCs w:val="20"/>
              </w:rPr>
            </w:pPr>
            <w:r w:rsidRPr="009C7FA1">
              <w:rPr>
                <w:rFonts w:ascii="Soberana Sans Light" w:hAnsi="Soberana Sans Light"/>
                <w:color w:val="343738"/>
                <w:sz w:val="20"/>
                <w:szCs w:val="20"/>
              </w:rPr>
              <w:t>En el caso de la COA, en el punto 1.3 del formato se establece que deberán presentarse en anexo, únicamente, los diagramas de funcionamiento y la tabla resumen cuando existan modificaciones realizadas durante el año de reporte.</w:t>
            </w:r>
          </w:p>
          <w:p w:rsidR="009C7FA1" w:rsidRPr="009C7FA1" w:rsidRDefault="009C7FA1" w:rsidP="00E849CD">
            <w:pPr>
              <w:spacing w:before="120" w:after="120"/>
              <w:ind w:left="57"/>
              <w:jc w:val="both"/>
              <w:rPr>
                <w:rFonts w:ascii="Soberana Sans Light" w:hAnsi="Soberana Sans Light"/>
                <w:color w:val="343738"/>
                <w:sz w:val="20"/>
                <w:szCs w:val="20"/>
              </w:rPr>
            </w:pPr>
            <w:r w:rsidRPr="009C7FA1">
              <w:rPr>
                <w:rFonts w:ascii="Soberana Sans Light" w:hAnsi="Soberana Sans Light"/>
                <w:color w:val="343738"/>
                <w:sz w:val="20"/>
                <w:szCs w:val="20"/>
              </w:rPr>
              <w:t>Para el efecto de la presentación de los anexos deberán seguirse las siguientes indicaciones</w:t>
            </w:r>
            <w:r>
              <w:rPr>
                <w:rFonts w:ascii="Soberana Sans Light" w:hAnsi="Soberana Sans Light"/>
                <w:color w:val="343738"/>
                <w:sz w:val="20"/>
                <w:szCs w:val="20"/>
              </w:rPr>
              <w:t>.</w:t>
            </w:r>
          </w:p>
        </w:tc>
      </w:tr>
    </w:tbl>
    <w:p w:rsidR="009C7FA1" w:rsidRDefault="009C7FA1" w:rsidP="009C7FA1">
      <w:pPr>
        <w:pStyle w:val="espacio"/>
      </w:pPr>
    </w:p>
    <w:p w:rsidR="00E849CD" w:rsidRDefault="00E849CD" w:rsidP="009C7FA1">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9C7FA1" w:rsidRPr="009C7FA1" w:rsidTr="009554CC">
        <w:tc>
          <w:tcPr>
            <w:tcW w:w="10528" w:type="dxa"/>
            <w:shd w:val="clear" w:color="auto" w:fill="F2F2F2" w:themeFill="background1" w:themeFillShade="F2"/>
          </w:tcPr>
          <w:p w:rsidR="009C7FA1" w:rsidRPr="009C7FA1" w:rsidRDefault="009C7FA1" w:rsidP="009554CC">
            <w:pPr>
              <w:spacing w:before="120" w:after="120"/>
              <w:ind w:left="57"/>
              <w:jc w:val="center"/>
              <w:rPr>
                <w:rFonts w:ascii="Soberana Sans Light" w:hAnsi="Soberana Sans Light"/>
                <w:color w:val="343738"/>
                <w:sz w:val="18"/>
                <w:szCs w:val="18"/>
              </w:rPr>
            </w:pPr>
            <w:r w:rsidRPr="009C7FA1">
              <w:rPr>
                <w:rFonts w:ascii="Soberana Sans Light" w:hAnsi="Soberana Sans Light"/>
                <w:color w:val="343738"/>
                <w:sz w:val="18"/>
                <w:szCs w:val="18"/>
              </w:rPr>
              <w:t>Planos de distribución del establecimiento</w:t>
            </w:r>
          </w:p>
        </w:tc>
      </w:tr>
      <w:tr w:rsidR="009C7FA1" w:rsidRPr="009C7FA1" w:rsidTr="009554CC">
        <w:tc>
          <w:tcPr>
            <w:tcW w:w="10528" w:type="dxa"/>
            <w:shd w:val="clear" w:color="auto" w:fill="auto"/>
          </w:tcPr>
          <w:p w:rsidR="009C7FA1" w:rsidRPr="009C7FA1" w:rsidRDefault="009C7FA1" w:rsidP="00E849CD">
            <w:pPr>
              <w:spacing w:before="120" w:after="120"/>
              <w:jc w:val="both"/>
              <w:rPr>
                <w:rFonts w:ascii="Soberana Sans Light" w:hAnsi="Soberana Sans Light"/>
                <w:sz w:val="18"/>
                <w:szCs w:val="18"/>
                <w:lang w:val="es-ES_tradnl"/>
              </w:rPr>
            </w:pPr>
            <w:r w:rsidRPr="009C7FA1">
              <w:rPr>
                <w:rFonts w:ascii="Soberana Sans Light" w:hAnsi="Soberana Sans Light"/>
                <w:sz w:val="18"/>
                <w:szCs w:val="18"/>
                <w:lang w:val="es-ES_tradnl"/>
              </w:rPr>
              <w:t>Podrán emplearse el o los planos con los que cuente la empresa, siempre y cuando se indiquen claramente los siguientes elementos, según corresponda:</w:t>
            </w:r>
          </w:p>
          <w:p w:rsidR="009C7FA1" w:rsidRPr="009C7FA1" w:rsidRDefault="009C7FA1" w:rsidP="00E849CD">
            <w:pPr>
              <w:pStyle w:val="Prrafodelista"/>
              <w:numPr>
                <w:ilvl w:val="0"/>
                <w:numId w:val="36"/>
              </w:numPr>
              <w:spacing w:before="120" w:after="120" w:line="240" w:lineRule="auto"/>
              <w:ind w:left="174" w:hanging="174"/>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Las vialidades contiguas al establecimiento y la o las puertas de acceso al mismo.</w:t>
            </w:r>
          </w:p>
          <w:p w:rsidR="009C7FA1" w:rsidRPr="009C7FA1" w:rsidRDefault="009C7FA1" w:rsidP="00E849CD">
            <w:pPr>
              <w:pStyle w:val="Prrafodelista"/>
              <w:numPr>
                <w:ilvl w:val="0"/>
                <w:numId w:val="36"/>
              </w:numPr>
              <w:spacing w:before="120" w:after="120" w:line="240" w:lineRule="auto"/>
              <w:ind w:left="174" w:hanging="174"/>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Las principales vialidades internas y el o los estacionamientos con que se cuenta.</w:t>
            </w:r>
          </w:p>
          <w:p w:rsidR="009C7FA1" w:rsidRPr="009C7FA1" w:rsidRDefault="009C7FA1" w:rsidP="00E849CD">
            <w:pPr>
              <w:pStyle w:val="Prrafodelista"/>
              <w:numPr>
                <w:ilvl w:val="0"/>
                <w:numId w:val="36"/>
              </w:numPr>
              <w:spacing w:before="120" w:after="120" w:line="240" w:lineRule="auto"/>
              <w:ind w:left="174" w:hanging="174"/>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Las redes de:</w:t>
            </w:r>
          </w:p>
          <w:p w:rsidR="009C7FA1" w:rsidRPr="009C7FA1" w:rsidRDefault="009C7FA1" w:rsidP="00E849CD">
            <w:pPr>
              <w:pStyle w:val="Prrafodelista"/>
              <w:numPr>
                <w:ilvl w:val="1"/>
                <w:numId w:val="26"/>
              </w:numPr>
              <w:spacing w:before="120" w:after="120" w:line="240" w:lineRule="auto"/>
              <w:ind w:left="741"/>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Electricidad, incluyendo subestaciones de energía eléctrica.</w:t>
            </w:r>
          </w:p>
          <w:p w:rsidR="009C7FA1" w:rsidRPr="009C7FA1" w:rsidRDefault="009C7FA1" w:rsidP="00E849CD">
            <w:pPr>
              <w:pStyle w:val="Prrafodelista"/>
              <w:numPr>
                <w:ilvl w:val="1"/>
                <w:numId w:val="26"/>
              </w:numPr>
              <w:spacing w:before="120" w:after="120" w:line="240" w:lineRule="auto"/>
              <w:ind w:left="741"/>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Agua potable, incluyendo plantas de tratamiento de aguas de proceso.</w:t>
            </w:r>
          </w:p>
          <w:p w:rsidR="009C7FA1" w:rsidRPr="009C7FA1" w:rsidRDefault="009C7FA1" w:rsidP="00E849CD">
            <w:pPr>
              <w:pStyle w:val="Prrafodelista"/>
              <w:numPr>
                <w:ilvl w:val="1"/>
                <w:numId w:val="26"/>
              </w:numPr>
              <w:spacing w:before="120" w:after="120" w:line="240" w:lineRule="auto"/>
              <w:ind w:left="741"/>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Alcantarillado, incluyendo plantas de tratamiento de aguas residuales.</w:t>
            </w:r>
          </w:p>
          <w:p w:rsidR="009C7FA1" w:rsidRPr="009C7FA1" w:rsidRDefault="009C7FA1" w:rsidP="00E849CD">
            <w:pPr>
              <w:pStyle w:val="Prrafodelista"/>
              <w:numPr>
                <w:ilvl w:val="1"/>
                <w:numId w:val="26"/>
              </w:numPr>
              <w:spacing w:before="120" w:after="120" w:line="240" w:lineRule="auto"/>
              <w:ind w:left="741"/>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Combustibles, incluyendo depósitos de combustibles, identificándolos según sus distintos tipos.</w:t>
            </w:r>
          </w:p>
          <w:p w:rsidR="009C7FA1" w:rsidRPr="009C7FA1" w:rsidRDefault="009C7FA1" w:rsidP="00E849CD">
            <w:pPr>
              <w:pStyle w:val="Prrafodelista"/>
              <w:numPr>
                <w:ilvl w:val="1"/>
                <w:numId w:val="26"/>
              </w:numPr>
              <w:spacing w:before="120" w:after="120" w:line="240" w:lineRule="auto"/>
              <w:ind w:left="741"/>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Otros ductos de distribución.</w:t>
            </w:r>
          </w:p>
          <w:p w:rsidR="009C7FA1" w:rsidRPr="009C7FA1" w:rsidRDefault="009C7FA1" w:rsidP="00E849CD">
            <w:pPr>
              <w:pStyle w:val="Prrafodelista"/>
              <w:numPr>
                <w:ilvl w:val="0"/>
                <w:numId w:val="36"/>
              </w:numPr>
              <w:spacing w:before="120" w:after="120" w:line="240" w:lineRule="auto"/>
              <w:ind w:left="174" w:hanging="174"/>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La ubicación de:</w:t>
            </w:r>
          </w:p>
          <w:p w:rsidR="009C7FA1" w:rsidRPr="009C7FA1" w:rsidRDefault="009C7FA1" w:rsidP="00E849CD">
            <w:pPr>
              <w:pStyle w:val="Prrafodelista"/>
              <w:numPr>
                <w:ilvl w:val="1"/>
                <w:numId w:val="26"/>
              </w:numPr>
              <w:spacing w:before="120" w:after="120" w:line="240" w:lineRule="auto"/>
              <w:ind w:left="741"/>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La maquinaria y equipo, identificándola según los procesos en que se utiliza.</w:t>
            </w:r>
          </w:p>
          <w:p w:rsidR="009C7FA1" w:rsidRPr="009C7FA1" w:rsidRDefault="009C7FA1" w:rsidP="00E849CD">
            <w:pPr>
              <w:pStyle w:val="Prrafodelista"/>
              <w:numPr>
                <w:ilvl w:val="1"/>
                <w:numId w:val="26"/>
              </w:numPr>
              <w:spacing w:before="120" w:after="120" w:line="240" w:lineRule="auto"/>
              <w:ind w:left="741"/>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Las zonas de tratamiento de residuos peligrosos, su o sus almacenes y áreas de carga y descarga.</w:t>
            </w:r>
          </w:p>
          <w:p w:rsidR="009C7FA1" w:rsidRPr="009C7FA1" w:rsidRDefault="009C7FA1" w:rsidP="00E849CD">
            <w:pPr>
              <w:pStyle w:val="Prrafodelista"/>
              <w:numPr>
                <w:ilvl w:val="1"/>
                <w:numId w:val="26"/>
              </w:numPr>
              <w:spacing w:before="120" w:after="120" w:line="240" w:lineRule="auto"/>
              <w:ind w:left="741"/>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Las bodegas de materias primas y de producto terminado y sus áreas de carga y descarga.</w:t>
            </w:r>
          </w:p>
          <w:p w:rsidR="009C7FA1" w:rsidRPr="009C7FA1" w:rsidRDefault="009C7FA1" w:rsidP="00E849CD">
            <w:pPr>
              <w:pStyle w:val="Prrafodelista"/>
              <w:numPr>
                <w:ilvl w:val="1"/>
                <w:numId w:val="26"/>
              </w:numPr>
              <w:spacing w:before="120" w:after="120" w:line="240" w:lineRule="auto"/>
              <w:ind w:left="741"/>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Los servicios auxiliares (áreas de calderas, de compresores y talleres de mantenimiento, por ejemplo).</w:t>
            </w:r>
          </w:p>
          <w:p w:rsidR="009C7FA1" w:rsidRPr="009C7FA1" w:rsidRDefault="009C7FA1" w:rsidP="00E849CD">
            <w:pPr>
              <w:pStyle w:val="Prrafodelista"/>
              <w:numPr>
                <w:ilvl w:val="1"/>
                <w:numId w:val="26"/>
              </w:numPr>
              <w:spacing w:before="120" w:after="120" w:line="240" w:lineRule="auto"/>
              <w:ind w:left="737" w:hanging="357"/>
              <w:contextualSpacing w:val="0"/>
              <w:jc w:val="both"/>
              <w:rPr>
                <w:rFonts w:ascii="Soberana Sans Light" w:hAnsi="Soberana Sans Light"/>
                <w:sz w:val="18"/>
                <w:szCs w:val="18"/>
                <w:lang w:val="es-ES_tradnl"/>
              </w:rPr>
            </w:pPr>
            <w:r w:rsidRPr="009C7FA1">
              <w:rPr>
                <w:rFonts w:ascii="Soberana Sans Light" w:hAnsi="Soberana Sans Light"/>
                <w:sz w:val="18"/>
                <w:szCs w:val="18"/>
                <w:lang w:val="es-ES_tradnl"/>
              </w:rPr>
              <w:t>Las oficinas y demás áreas de servicios (comedores, baños, etc.).</w:t>
            </w:r>
          </w:p>
          <w:p w:rsidR="009C7FA1" w:rsidRPr="009C7FA1" w:rsidRDefault="009C7FA1" w:rsidP="00E849CD">
            <w:pPr>
              <w:spacing w:before="120" w:after="120"/>
              <w:jc w:val="both"/>
              <w:rPr>
                <w:rFonts w:ascii="Soberana Sans Light" w:hAnsi="Soberana Sans Light"/>
                <w:sz w:val="18"/>
                <w:szCs w:val="18"/>
                <w:lang w:val="es-ES_tradnl"/>
              </w:rPr>
            </w:pPr>
            <w:r w:rsidRPr="009C7FA1">
              <w:rPr>
                <w:rFonts w:ascii="Soberana Sans Light" w:hAnsi="Soberana Sans Light"/>
                <w:sz w:val="18"/>
                <w:szCs w:val="18"/>
                <w:lang w:val="es-ES_tradnl"/>
              </w:rPr>
              <w:t>Los planos deberán identificarse según su contenido e ir agrupados mediante un separador con la leyenda:</w:t>
            </w:r>
          </w:p>
          <w:p w:rsidR="009C7FA1" w:rsidRPr="009C7FA1" w:rsidRDefault="009C7FA1" w:rsidP="00E849CD">
            <w:pPr>
              <w:spacing w:before="120" w:after="120"/>
              <w:jc w:val="both"/>
              <w:rPr>
                <w:rFonts w:ascii="Soberana Sans Light" w:hAnsi="Soberana Sans Light"/>
                <w:color w:val="343738"/>
                <w:sz w:val="18"/>
                <w:szCs w:val="18"/>
              </w:rPr>
            </w:pPr>
            <w:r w:rsidRPr="009C7FA1">
              <w:rPr>
                <w:rFonts w:ascii="Soberana Sans" w:hAnsi="Soberana Sans"/>
                <w:sz w:val="18"/>
                <w:szCs w:val="18"/>
                <w:lang w:val="es-ES_tradnl"/>
              </w:rPr>
              <w:t>Anexo 1.3a Planos de distribución del establecimiento</w:t>
            </w:r>
            <w:r w:rsidRPr="009C7FA1">
              <w:rPr>
                <w:rFonts w:ascii="Soberana Sans Light" w:hAnsi="Soberana Sans Light"/>
                <w:color w:val="343738"/>
                <w:sz w:val="18"/>
                <w:szCs w:val="18"/>
              </w:rPr>
              <w:t>.</w:t>
            </w:r>
          </w:p>
        </w:tc>
      </w:tr>
    </w:tbl>
    <w:p w:rsidR="009C7FA1" w:rsidRDefault="009C7FA1" w:rsidP="009C7FA1">
      <w:pPr>
        <w:pStyle w:val="espacio"/>
      </w:pPr>
    </w:p>
    <w:p w:rsidR="009C7FA1" w:rsidRDefault="009C7FA1">
      <w:pPr>
        <w:rPr>
          <w:vertAlign w:val="superscript"/>
        </w:rPr>
      </w:pPr>
      <w:r>
        <w:br w:type="page"/>
      </w:r>
    </w:p>
    <w:p w:rsidR="00CC3398" w:rsidRDefault="00CC3398" w:rsidP="00F154D5">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F40DCC" w:rsidTr="00A76840">
        <w:tc>
          <w:tcPr>
            <w:tcW w:w="10528" w:type="dxa"/>
            <w:shd w:val="clear" w:color="auto" w:fill="F2F2F2" w:themeFill="background1" w:themeFillShade="F2"/>
          </w:tcPr>
          <w:p w:rsidR="00F40DCC" w:rsidRDefault="00F40DCC" w:rsidP="00A76840">
            <w:pPr>
              <w:spacing w:before="120" w:after="120"/>
              <w:ind w:left="57"/>
              <w:jc w:val="center"/>
              <w:rPr>
                <w:rFonts w:ascii="Soberana Sans Light" w:hAnsi="Soberana Sans Light"/>
                <w:color w:val="343738"/>
                <w:sz w:val="24"/>
                <w:szCs w:val="24"/>
              </w:rPr>
            </w:pPr>
            <w:r w:rsidRPr="00F40DCC">
              <w:rPr>
                <w:rFonts w:ascii="Soberana Sans Light" w:hAnsi="Soberana Sans Light"/>
                <w:color w:val="343738"/>
                <w:sz w:val="20"/>
                <w:szCs w:val="20"/>
              </w:rPr>
              <w:t>Diagramas de funcionamiento</w:t>
            </w:r>
          </w:p>
        </w:tc>
      </w:tr>
      <w:tr w:rsidR="00F40DCC" w:rsidTr="00A76840">
        <w:tc>
          <w:tcPr>
            <w:tcW w:w="10528" w:type="dxa"/>
          </w:tcPr>
          <w:p w:rsidR="00F40DCC" w:rsidRPr="00F40DCC" w:rsidRDefault="00F40DCC" w:rsidP="00F40DCC">
            <w:pPr>
              <w:tabs>
                <w:tab w:val="left" w:pos="730"/>
              </w:tabs>
              <w:spacing w:before="120" w:after="120"/>
              <w:jc w:val="both"/>
              <w:rPr>
                <w:rFonts w:ascii="Soberana Sans Light" w:hAnsi="Soberana Sans Light"/>
                <w:sz w:val="18"/>
                <w:szCs w:val="20"/>
                <w:lang w:val="es-ES_tradnl"/>
              </w:rPr>
            </w:pPr>
            <w:r w:rsidRPr="00F40DCC">
              <w:rPr>
                <w:rFonts w:ascii="Soberana Sans Light" w:hAnsi="Soberana Sans Light"/>
                <w:sz w:val="18"/>
                <w:szCs w:val="20"/>
                <w:lang w:val="es-ES_tradnl"/>
              </w:rPr>
              <w:t>En el Formato de Solicitud LAU y el Formato COA se pide la presentación de los diagramas de funcionamiento del establecimiento. En ellos deberán identificarse, mediante bloques, las actividades, maquinaria o equipos donde se incorporan insumos y se generan o emiten contaminantes. Estos puntos son llamados puntos de consumo y puntos de generación y/o emisión de contaminantes, respectivamente. Los diagramas deberán ir acompañados de una tabla resumen como se indica más adelante.</w:t>
            </w:r>
          </w:p>
          <w:p w:rsidR="00F40DCC" w:rsidRPr="00F40DCC" w:rsidRDefault="00F40DCC" w:rsidP="00F40DCC">
            <w:pPr>
              <w:tabs>
                <w:tab w:val="left" w:pos="730"/>
              </w:tabs>
              <w:spacing w:before="120" w:after="120"/>
              <w:jc w:val="both"/>
              <w:rPr>
                <w:rFonts w:ascii="Soberana Sans Light" w:hAnsi="Soberana Sans Light"/>
                <w:sz w:val="18"/>
                <w:szCs w:val="20"/>
                <w:lang w:val="es-ES_tradnl"/>
              </w:rPr>
            </w:pPr>
            <w:r w:rsidRPr="00F40DCC">
              <w:rPr>
                <w:rFonts w:ascii="Soberana Sans Light" w:hAnsi="Soberana Sans Light"/>
                <w:sz w:val="18"/>
                <w:szCs w:val="20"/>
                <w:lang w:val="es-ES_tradnl"/>
              </w:rPr>
              <w:t>Los diagramas de funcionamiento son un valioso auxiliar para el llenado y el análisis de la Solicitud LAU y del Formato COA. En particular, facilitan la identificación de las actividades, maquinaria y equipos que pueden afectar al ambiente y su adecuado reporte. Esto se logra mediante la anotación de los puntos de consumo y los puntos de generación y emisión en las tablas de las distintas secciones que integran dichos formatos.</w:t>
            </w:r>
          </w:p>
          <w:p w:rsidR="00F40DCC" w:rsidRPr="00F40DCC" w:rsidRDefault="00F40DCC" w:rsidP="00F40DCC">
            <w:pPr>
              <w:tabs>
                <w:tab w:val="left" w:pos="730"/>
              </w:tabs>
              <w:spacing w:before="120" w:after="120"/>
              <w:jc w:val="both"/>
              <w:rPr>
                <w:rFonts w:ascii="Soberana Sans Light" w:hAnsi="Soberana Sans Light"/>
                <w:sz w:val="18"/>
                <w:szCs w:val="20"/>
                <w:lang w:val="es-ES_tradnl"/>
              </w:rPr>
            </w:pPr>
            <w:r w:rsidRPr="00F40DCC">
              <w:rPr>
                <w:rFonts w:ascii="Soberana Sans Light" w:hAnsi="Soberana Sans Light"/>
                <w:sz w:val="18"/>
                <w:szCs w:val="20"/>
                <w:lang w:val="es-ES_tradnl"/>
              </w:rPr>
              <w:t>Además, los diagramas permiten relacionar la información de las distintas secciones de que constan los formatos. Con ello contribuyen al análisis multimedio que la resolución de la Solicitud LAU y el análisis de la COA requieren, al tiempo que le permiten a la empresa contar con un conjunto de información ambiental del establecimiento totalmente integrado del que podrá derivar distintas prioridades. Por ejemplo, en cuanto al uso o sustitución de tecnologías de control, el cambio o modernización de sus procesos, la racionalización del uso de agua y energía, la utilización de combustibles y materias primas menos contaminantes, la minimización de residuos peligrosos y su reu</w:t>
            </w:r>
            <w:r w:rsidR="00823990">
              <w:rPr>
                <w:rFonts w:ascii="Soberana Sans Light" w:hAnsi="Soberana Sans Light"/>
                <w:sz w:val="18"/>
                <w:szCs w:val="20"/>
                <w:lang w:val="es-ES_tradnl"/>
              </w:rPr>
              <w:t>tilización</w:t>
            </w:r>
            <w:r w:rsidRPr="00F40DCC">
              <w:rPr>
                <w:rFonts w:ascii="Soberana Sans Light" w:hAnsi="Soberana Sans Light"/>
                <w:sz w:val="18"/>
                <w:szCs w:val="20"/>
                <w:lang w:val="es-ES_tradnl"/>
              </w:rPr>
              <w:t xml:space="preserve"> o reciclaje. Así, también, todo ello le permitirá a la empresa considerar la realización de programas o actividades voluntarias que eleven su desempeño ambiental y competitividad industrial.</w:t>
            </w:r>
          </w:p>
          <w:p w:rsidR="00F40DCC" w:rsidRPr="00F40DCC" w:rsidRDefault="00F40DCC" w:rsidP="00F40DCC">
            <w:pPr>
              <w:tabs>
                <w:tab w:val="left" w:pos="730"/>
              </w:tabs>
              <w:spacing w:before="120" w:after="120"/>
              <w:jc w:val="both"/>
              <w:rPr>
                <w:rFonts w:ascii="Soberana Sans Light" w:hAnsi="Soberana Sans Light"/>
                <w:sz w:val="18"/>
                <w:szCs w:val="20"/>
                <w:lang w:val="es-ES_tradnl"/>
              </w:rPr>
            </w:pPr>
            <w:r w:rsidRPr="00F40DCC">
              <w:rPr>
                <w:rFonts w:ascii="Soberana Sans Light" w:hAnsi="Soberana Sans Light"/>
                <w:sz w:val="18"/>
                <w:szCs w:val="20"/>
                <w:lang w:val="es-ES_tradnl"/>
              </w:rPr>
              <w:t>Por otra parte, los datos proporcionados en los diagramas de funcionamiento, una vez conjuntados en la tabla resumen, contribuyen a la generación de información estadística que se incorpora en forma agregada al Sistema Nacional de Información Ambiental (SINIA). Uno de los objetivos de este sistema es contribuir a la realización de análisis para la definición de políticas ambientales por regiones prioritarias o a escala nacional, tanto por parte de las autoridades ambientales, como por las cámaras y asociaciones empresariales, las organizaciones profesionales, los centros de investigación y las organizaciones sociales en general. Mediante la inclusión de dichos diagramas y la tabla resumen en la COA, se logra la actualización anual de la información.</w:t>
            </w:r>
          </w:p>
          <w:p w:rsidR="00F40DCC" w:rsidRPr="00F40DCC" w:rsidRDefault="00F40DCC" w:rsidP="00F40DCC">
            <w:pPr>
              <w:tabs>
                <w:tab w:val="left" w:pos="730"/>
              </w:tabs>
              <w:spacing w:before="120" w:after="120"/>
              <w:jc w:val="both"/>
              <w:rPr>
                <w:rFonts w:ascii="Soberana Sans Light" w:hAnsi="Soberana Sans Light"/>
                <w:sz w:val="18"/>
                <w:szCs w:val="20"/>
                <w:lang w:val="es-ES_tradnl"/>
              </w:rPr>
            </w:pPr>
            <w:r w:rsidRPr="00F40DCC">
              <w:rPr>
                <w:rFonts w:ascii="Soberana Sans Light" w:hAnsi="Soberana Sans Light"/>
                <w:sz w:val="18"/>
                <w:szCs w:val="20"/>
                <w:lang w:val="es-ES_tradnl"/>
              </w:rPr>
              <w:t>Para la elaboración de los diagramas de funcionamiento se podrá emplear la modalidad que se ilustra en el ejemplo que sigue o, si se prefiere, podrán utilizarse los diagramas de flujo de proceso, los diagramas de bloques de la instalación o cualquier representación gráfica que seleccione el responsable de la empresa, siempre y cuando se sigan cuidadosamente las siguientes indicaciones:</w:t>
            </w:r>
          </w:p>
          <w:p w:rsidR="00F40DCC" w:rsidRPr="00F40DCC" w:rsidRDefault="00F40DCC" w:rsidP="00F40DCC">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F40DCC">
              <w:rPr>
                <w:rFonts w:ascii="Soberana Sans Light" w:hAnsi="Soberana Sans Light"/>
                <w:sz w:val="18"/>
                <w:szCs w:val="20"/>
                <w:lang w:val="es-ES_tradnl"/>
              </w:rPr>
              <w:t>Deberá utilizarse un diagrama por cada proceso.</w:t>
            </w:r>
          </w:p>
          <w:p w:rsidR="00F40DCC" w:rsidRPr="00F40DCC" w:rsidRDefault="00F40DCC" w:rsidP="00F40DCC">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F40DCC">
              <w:rPr>
                <w:rFonts w:ascii="Soberana Sans Light" w:hAnsi="Soberana Sans Light"/>
                <w:sz w:val="18"/>
                <w:szCs w:val="20"/>
                <w:lang w:val="es-ES_tradnl"/>
              </w:rPr>
              <w:t>Deberá utilizarse un diagrama para la administración y servicios auxiliares, incluyendo el o los almacenes de residuos peligrosos. El diagrama de la administración y servicios auxiliares deberá ser el último.</w:t>
            </w:r>
          </w:p>
          <w:p w:rsidR="00F40DCC" w:rsidRPr="00F40DCC" w:rsidRDefault="00F40DCC" w:rsidP="00F40DCC">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F40DCC">
              <w:rPr>
                <w:rFonts w:ascii="Soberana Sans Light" w:hAnsi="Soberana Sans Light"/>
                <w:sz w:val="18"/>
                <w:szCs w:val="20"/>
                <w:lang w:val="es-ES_tradnl"/>
              </w:rPr>
              <w:t>Cada diagrama deberá identificarse de manera secuencial con números arábigos y estar referido en el o los planos de distribución del establecimiento. Los diagramas deberán agruparse en un solo documento e identificarse mediante un separador con el nombre del anexo a que corresponden.</w:t>
            </w:r>
          </w:p>
          <w:p w:rsidR="00F40DCC" w:rsidRPr="00F40DCC" w:rsidRDefault="00F40DCC" w:rsidP="00F40DCC">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F40DCC">
              <w:rPr>
                <w:rFonts w:ascii="Soberana Sans Light" w:hAnsi="Soberana Sans Light"/>
                <w:sz w:val="18"/>
                <w:szCs w:val="20"/>
                <w:lang w:val="es-ES_tradnl"/>
              </w:rPr>
              <w:t>En cada diagrama deberán señalarse, mediante bloques, las actividades, maquinaria y equipos que se utilizan en cada proceso. Además, deberán incluirse los sistemas de control de contaminantes que se emplean en cada caso, por ejemplo, colectores de polvos, plantas de tratamiento de aguas residuales, etc.</w:t>
            </w:r>
          </w:p>
          <w:p w:rsidR="00F40DCC" w:rsidRPr="00F40DCC" w:rsidRDefault="00F40DCC" w:rsidP="00F40DCC">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F40DCC">
              <w:rPr>
                <w:rFonts w:ascii="Soberana Sans Light" w:hAnsi="Soberana Sans Light"/>
                <w:sz w:val="18"/>
                <w:szCs w:val="20"/>
                <w:lang w:val="es-ES_tradnl"/>
              </w:rPr>
              <w:t>En cada diagrama deberán identificarse de manera secuencial con números arábigos los bloques correspondientes a aquellas actividades, maquinaria o equipo que:</w:t>
            </w:r>
          </w:p>
          <w:p w:rsidR="00F40DCC" w:rsidRPr="00F40DCC" w:rsidRDefault="00F40DCC" w:rsidP="00F40DCC">
            <w:pPr>
              <w:pStyle w:val="Prrafodelista"/>
              <w:numPr>
                <w:ilvl w:val="1"/>
                <w:numId w:val="22"/>
              </w:numPr>
              <w:tabs>
                <w:tab w:val="left" w:pos="730"/>
              </w:tabs>
              <w:spacing w:before="120" w:after="120" w:line="240" w:lineRule="auto"/>
              <w:jc w:val="both"/>
              <w:rPr>
                <w:rFonts w:ascii="Soberana Sans Light" w:hAnsi="Soberana Sans Light"/>
                <w:sz w:val="18"/>
                <w:szCs w:val="20"/>
                <w:lang w:val="es-ES_tradnl"/>
              </w:rPr>
            </w:pPr>
            <w:r w:rsidRPr="00F40DCC">
              <w:rPr>
                <w:rFonts w:ascii="Soberana Sans Light" w:hAnsi="Soberana Sans Light"/>
                <w:sz w:val="18"/>
                <w:szCs w:val="20"/>
                <w:lang w:val="es-ES_tradnl"/>
              </w:rPr>
              <w:t>Utilizan insumos para la producción, así como agua y energía (excepto energía eléctrica).</w:t>
            </w:r>
          </w:p>
          <w:p w:rsidR="00F40DCC" w:rsidRPr="00F40DCC" w:rsidRDefault="00F40DCC" w:rsidP="00F40DCC">
            <w:pPr>
              <w:pStyle w:val="Prrafodelista"/>
              <w:numPr>
                <w:ilvl w:val="1"/>
                <w:numId w:val="22"/>
              </w:numPr>
              <w:tabs>
                <w:tab w:val="left" w:pos="730"/>
              </w:tabs>
              <w:spacing w:before="120" w:after="120" w:line="240" w:lineRule="auto"/>
              <w:jc w:val="both"/>
              <w:rPr>
                <w:rFonts w:ascii="Soberana Sans Light" w:hAnsi="Soberana Sans Light"/>
                <w:sz w:val="18"/>
                <w:szCs w:val="20"/>
                <w:lang w:val="es-ES_tradnl"/>
              </w:rPr>
            </w:pPr>
            <w:r w:rsidRPr="00F40DCC">
              <w:rPr>
                <w:rFonts w:ascii="Soberana Sans Light" w:hAnsi="Soberana Sans Light"/>
                <w:sz w:val="18"/>
                <w:szCs w:val="20"/>
                <w:lang w:val="es-ES_tradnl"/>
              </w:rPr>
              <w:t>Generan o emiten contaminantes a la atmósfera, por ejemplo, olores, gases, nieblas y polvos.</w:t>
            </w:r>
          </w:p>
          <w:p w:rsidR="00F40DCC" w:rsidRPr="00F40DCC" w:rsidRDefault="00F40DCC" w:rsidP="00F40DCC">
            <w:pPr>
              <w:pStyle w:val="Prrafodelista"/>
              <w:numPr>
                <w:ilvl w:val="1"/>
                <w:numId w:val="22"/>
              </w:numPr>
              <w:tabs>
                <w:tab w:val="left" w:pos="730"/>
              </w:tabs>
              <w:spacing w:before="120" w:after="120" w:line="240" w:lineRule="auto"/>
              <w:jc w:val="both"/>
              <w:rPr>
                <w:rFonts w:ascii="Soberana Sans Light" w:hAnsi="Soberana Sans Light"/>
                <w:sz w:val="18"/>
                <w:szCs w:val="20"/>
                <w:lang w:val="es-ES_tradnl"/>
              </w:rPr>
            </w:pPr>
            <w:r w:rsidRPr="00F40DCC">
              <w:rPr>
                <w:rFonts w:ascii="Soberana Sans Light" w:hAnsi="Soberana Sans Light"/>
                <w:sz w:val="18"/>
                <w:szCs w:val="20"/>
                <w:lang w:val="es-ES_tradnl"/>
              </w:rPr>
              <w:t>Descargan aguas residuales al alcantarillado y/o cuerpos de agua y bienes nacionales.</w:t>
            </w:r>
          </w:p>
          <w:p w:rsidR="00F40DCC" w:rsidRPr="00F40DCC" w:rsidRDefault="00F40DCC" w:rsidP="00F40DCC">
            <w:pPr>
              <w:pStyle w:val="Prrafodelista"/>
              <w:numPr>
                <w:ilvl w:val="1"/>
                <w:numId w:val="22"/>
              </w:numPr>
              <w:tabs>
                <w:tab w:val="left" w:pos="730"/>
              </w:tabs>
              <w:spacing w:before="120" w:after="120" w:line="240" w:lineRule="auto"/>
              <w:jc w:val="both"/>
              <w:rPr>
                <w:rFonts w:ascii="Soberana Sans Light" w:hAnsi="Soberana Sans Light"/>
                <w:sz w:val="18"/>
                <w:szCs w:val="20"/>
                <w:lang w:val="es-ES_tradnl"/>
              </w:rPr>
            </w:pPr>
            <w:r w:rsidRPr="00F40DCC">
              <w:rPr>
                <w:rFonts w:ascii="Soberana Sans Light" w:hAnsi="Soberana Sans Light"/>
                <w:sz w:val="18"/>
                <w:szCs w:val="20"/>
                <w:lang w:val="es-ES_tradnl"/>
              </w:rPr>
              <w:t>Generan residuos peligrosos y no peligrosos.</w:t>
            </w:r>
          </w:p>
          <w:p w:rsidR="00F40DCC" w:rsidRPr="00384768" w:rsidRDefault="00F40DCC" w:rsidP="00F40DCC">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F40DCC">
              <w:rPr>
                <w:rFonts w:ascii="Soberana Sans Light" w:hAnsi="Soberana Sans Light"/>
                <w:sz w:val="18"/>
                <w:szCs w:val="20"/>
                <w:lang w:val="es-ES_tradnl"/>
              </w:rPr>
              <w:t>La numeración se deberá hacer secuencialmente a partir del primer diagrama hasta el último, como se muestra en el ejemplo.</w:t>
            </w:r>
          </w:p>
          <w:p w:rsidR="00384768" w:rsidRPr="00384768" w:rsidRDefault="00384768" w:rsidP="00384768">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384768">
              <w:rPr>
                <w:rFonts w:ascii="Soberana Sans Light" w:hAnsi="Soberana Sans Light"/>
                <w:sz w:val="18"/>
                <w:szCs w:val="20"/>
                <w:lang w:val="es-ES_tradnl"/>
              </w:rPr>
              <w:t>Cuando en un diagrama aparezcan actividades, maquinaria y equipos en los cuales no existen entradas ni salidas de ningún tipo, éstos NO deberán numerarse.</w:t>
            </w:r>
          </w:p>
          <w:p w:rsidR="00384768" w:rsidRPr="00384768" w:rsidRDefault="00384768" w:rsidP="00384768">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384768">
              <w:rPr>
                <w:rFonts w:ascii="Soberana Sans Light" w:hAnsi="Soberana Sans Light"/>
                <w:sz w:val="18"/>
                <w:szCs w:val="20"/>
                <w:lang w:val="es-ES_tradnl"/>
              </w:rPr>
              <w:t>Cuando existan varias actividades dentro de una misma sección o nave industrial y todas posean el mismo ducto o chimenea, podrán agruparse como un punto en el diagrama, siempre y cuando posean condiciones idénticas de operación. En caso contrario, NO deberán agruparse ya que esto impide identificar las diferentes condiciones de operación a que corresponden.</w:t>
            </w:r>
          </w:p>
          <w:p w:rsidR="00384768" w:rsidRPr="00384768" w:rsidRDefault="00384768" w:rsidP="00384768">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384768">
              <w:rPr>
                <w:rFonts w:ascii="Soberana Sans Light" w:hAnsi="Soberana Sans Light"/>
                <w:sz w:val="18"/>
                <w:szCs w:val="20"/>
                <w:lang w:val="es-ES_tradnl"/>
              </w:rPr>
              <w:lastRenderedPageBreak/>
              <w:t>Deberá tenerse en cuenta que cuando se agrupen varias actividades como un punto en el diagrama, ocurrirá que varios puntos de consumo, generación o emisión corresponderán a un mismo número de ducto o chimenea (tabla 2.3), lo cual es una situación prevista.</w:t>
            </w:r>
          </w:p>
          <w:p w:rsidR="00384768" w:rsidRPr="00384768" w:rsidRDefault="00384768" w:rsidP="00384768">
            <w:pPr>
              <w:pStyle w:val="Prrafodelista"/>
              <w:numPr>
                <w:ilvl w:val="0"/>
                <w:numId w:val="22"/>
              </w:numPr>
              <w:tabs>
                <w:tab w:val="left" w:pos="730"/>
              </w:tabs>
              <w:spacing w:before="120" w:after="120" w:line="240" w:lineRule="auto"/>
              <w:ind w:left="174" w:hanging="174"/>
              <w:jc w:val="both"/>
              <w:rPr>
                <w:rFonts w:ascii="Soberana Sans Light" w:hAnsi="Soberana Sans Light"/>
                <w:color w:val="343738"/>
                <w:sz w:val="24"/>
                <w:szCs w:val="24"/>
              </w:rPr>
            </w:pPr>
            <w:r w:rsidRPr="00384768">
              <w:rPr>
                <w:rFonts w:ascii="Soberana Sans Light" w:hAnsi="Soberana Sans Light"/>
                <w:sz w:val="18"/>
                <w:szCs w:val="20"/>
                <w:lang w:val="es-ES_tradnl"/>
              </w:rPr>
              <w:t>En caso de utilizarse diagramas con los que ya cuenta la empresa, deberá cuidarse que a la identificación de actividades, maquinaria y equipos ya existente se adicione la numeración específica que aquí se solicita.</w:t>
            </w:r>
          </w:p>
        </w:tc>
      </w:tr>
      <w:tr w:rsidR="00384768" w:rsidTr="00A76840">
        <w:tc>
          <w:tcPr>
            <w:tcW w:w="10528" w:type="dxa"/>
          </w:tcPr>
          <w:p w:rsidR="00384768" w:rsidRDefault="00384768" w:rsidP="00384768">
            <w:pPr>
              <w:jc w:val="both"/>
              <w:rPr>
                <w:rFonts w:ascii="Soberana Sans" w:hAnsi="Soberana Sans"/>
                <w:sz w:val="18"/>
                <w:szCs w:val="18"/>
                <w:lang w:val="es-ES_tradnl"/>
              </w:rPr>
            </w:pPr>
            <w:r w:rsidRPr="005C3BD0">
              <w:rPr>
                <w:rFonts w:ascii="Soberana Sans Light" w:hAnsi="Soberana Sans Light"/>
                <w:sz w:val="18"/>
                <w:szCs w:val="20"/>
                <w:lang w:val="es-ES_tradnl"/>
              </w:rPr>
              <w:lastRenderedPageBreak/>
              <w:t>En el ejemplo que sigue se presenta el caso de un establecimiento industrial que fabrica detergente en polvo y jabón en barra, por lo que se utiliza un diagrama para cada proceso y un diagrama adicional para la administración y servicios auxiliares. Es importante observar que en el diagrama 1. Fabricación de detergente en polvo, se identifican dos equipos de secado (puntos 4 y 5), conectados a un mismo equipo de control de contaminantes (punto 6). En este caso, los puntos 4 y 5 son puntos de generación de contaminantes, mientras que el punto 6 es el punto de emisión de dichos contaminantes. Si las características de dichos equipos fueran idénticas, se habrían agrupado en un solo bloque por compartir el mismo punto de emisión (punto 6). El caso del tamizado (punto 10) es diferente, pues aquí coinciden el punto de generación y el punto de emisión ya que la emisión no es conducida. Por otra parte, en dicho diagrama aparecen dos cuadros de almacenamiento que no están numerados por no tener entradas ni salidas que deban reportarse. Este caso se repite en el diagrama 2. Fabricación de jabón en barra, donde aparece sin numerar el cuadro correspondiente al almacenamiento del producto terminado. Lo mismo ocurre en el diagrama 3. Administración y servicios auxiliares, en lo que se refiere a los bloques de</w:t>
            </w:r>
            <w:r>
              <w:rPr>
                <w:rFonts w:ascii="Soberana Sans Light" w:hAnsi="Soberana Sans Light"/>
                <w:sz w:val="18"/>
                <w:szCs w:val="20"/>
                <w:lang w:val="es-ES_tradnl"/>
              </w:rPr>
              <w:t xml:space="preserve"> los almacenes de residuos peli</w:t>
            </w:r>
            <w:r w:rsidRPr="005C3BD0">
              <w:rPr>
                <w:rFonts w:ascii="Soberana Sans Light" w:hAnsi="Soberana Sans Light"/>
                <w:sz w:val="18"/>
                <w:szCs w:val="20"/>
                <w:lang w:val="es-ES_tradnl"/>
              </w:rPr>
              <w:t>grosos 1 y 2.</w:t>
            </w:r>
            <w:r>
              <w:rPr>
                <w:rFonts w:ascii="Soberana Sans Light" w:hAnsi="Soberana Sans Light"/>
                <w:sz w:val="18"/>
                <w:szCs w:val="20"/>
                <w:lang w:val="es-ES_tradnl"/>
              </w:rPr>
              <w:t xml:space="preserve"> </w:t>
            </w:r>
            <w:r w:rsidRPr="005C3BD0">
              <w:rPr>
                <w:rFonts w:ascii="Soberana Sans" w:hAnsi="Soberana Sans"/>
                <w:sz w:val="18"/>
                <w:szCs w:val="18"/>
                <w:lang w:val="es-ES_tradnl"/>
              </w:rPr>
              <w:t>El ejemplo es el siguiente:</w:t>
            </w:r>
          </w:p>
          <w:p w:rsidR="00384768" w:rsidRDefault="00384768" w:rsidP="00384768">
            <w:pPr>
              <w:tabs>
                <w:tab w:val="left" w:pos="730"/>
              </w:tabs>
              <w:spacing w:before="120" w:after="120"/>
              <w:jc w:val="both"/>
              <w:rPr>
                <w:rFonts w:ascii="Soberana Sans" w:hAnsi="Soberana Sans"/>
                <w:sz w:val="18"/>
                <w:szCs w:val="18"/>
                <w:lang w:val="es-ES_tradnl"/>
              </w:rPr>
            </w:pPr>
            <w:r w:rsidRPr="005C3BD0">
              <w:rPr>
                <w:rFonts w:ascii="Soberana Sans" w:hAnsi="Soberana Sans"/>
                <w:sz w:val="18"/>
                <w:szCs w:val="18"/>
                <w:lang w:val="es-ES_tradnl"/>
              </w:rPr>
              <w:t>Anexo 1.3b – Diagramas de Funcionamiento</w:t>
            </w:r>
            <w:r>
              <w:rPr>
                <w:rFonts w:ascii="Soberana Sans" w:hAnsi="Soberana Sans"/>
                <w:sz w:val="18"/>
                <w:szCs w:val="18"/>
                <w:lang w:val="es-ES_tradnl"/>
              </w:rPr>
              <w:t>.</w:t>
            </w:r>
          </w:p>
          <w:p w:rsidR="00384768" w:rsidRDefault="00384768" w:rsidP="00384768">
            <w:pPr>
              <w:tabs>
                <w:tab w:val="left" w:pos="730"/>
              </w:tabs>
              <w:spacing w:before="120" w:after="120"/>
              <w:jc w:val="center"/>
              <w:rPr>
                <w:rFonts w:ascii="Soberana Sans Light" w:hAnsi="Soberana Sans Light"/>
                <w:color w:val="FF0000"/>
              </w:rPr>
            </w:pPr>
            <w:r w:rsidRPr="00156AAE">
              <w:rPr>
                <w:rFonts w:ascii="Soberana Sans Light" w:hAnsi="Soberana Sans Light"/>
                <w:color w:val="FF0000"/>
              </w:rPr>
              <w:object w:dxaOrig="8010" w:dyaOrig="5730">
                <v:shape id="_x0000_i1025" type="#_x0000_t75" style="width:378pt;height:270pt" o:ole="" fillcolor="window">
                  <v:imagedata r:id="rId10" o:title="" cropbottom="22882f"/>
                </v:shape>
                <o:OLEObject Type="Embed" ProgID="Word.Picture.8" ShapeID="_x0000_i1025" DrawAspect="Content" ObjectID="_1555419960" r:id="rId11"/>
              </w:object>
            </w:r>
          </w:p>
          <w:p w:rsidR="00384768" w:rsidRDefault="00384768" w:rsidP="00384768">
            <w:pPr>
              <w:pStyle w:val="espacio"/>
            </w:pPr>
          </w:p>
          <w:p w:rsidR="00384768" w:rsidRPr="00F40DCC" w:rsidRDefault="00384768" w:rsidP="00384768">
            <w:pPr>
              <w:tabs>
                <w:tab w:val="left" w:pos="730"/>
              </w:tabs>
              <w:spacing w:before="120" w:after="120"/>
              <w:jc w:val="center"/>
              <w:rPr>
                <w:rFonts w:ascii="Soberana Sans Light" w:hAnsi="Soberana Sans Light"/>
                <w:sz w:val="18"/>
                <w:szCs w:val="20"/>
                <w:lang w:val="es-ES_tradnl"/>
              </w:rPr>
            </w:pPr>
            <w:r w:rsidRPr="00156AAE">
              <w:rPr>
                <w:rFonts w:ascii="Soberana Sans Light" w:hAnsi="Soberana Sans Light"/>
                <w:color w:val="FF0000"/>
              </w:rPr>
              <w:object w:dxaOrig="8985" w:dyaOrig="3525">
                <v:shape id="_x0000_i1026" type="#_x0000_t75" style="width:381.75pt;height:137.25pt" o:ole="" fillcolor="window">
                  <v:imagedata r:id="rId10" o:title="" croptop="43479f"/>
                </v:shape>
                <o:OLEObject Type="Embed" ProgID="Word.Picture.8" ShapeID="_x0000_i1026" DrawAspect="Content" ObjectID="_1555419961" r:id="rId12"/>
              </w:object>
            </w:r>
          </w:p>
        </w:tc>
      </w:tr>
      <w:tr w:rsidR="00384768" w:rsidTr="00A76840">
        <w:tc>
          <w:tcPr>
            <w:tcW w:w="10528" w:type="dxa"/>
          </w:tcPr>
          <w:p w:rsidR="00384768" w:rsidRDefault="00384768" w:rsidP="00384768">
            <w:pPr>
              <w:keepNext/>
              <w:jc w:val="center"/>
              <w:rPr>
                <w:b/>
                <w:bCs/>
              </w:rPr>
            </w:pPr>
            <w:r w:rsidRPr="00384768">
              <w:rPr>
                <w:b/>
                <w:bCs/>
              </w:rPr>
              <w:lastRenderedPageBreak/>
              <w:t>3.- ADMINISTRACIÓN Y SERVICIOS AUXILIARES</w:t>
            </w:r>
          </w:p>
          <w:p w:rsidR="00384768" w:rsidRPr="005C3BD0" w:rsidRDefault="00384768" w:rsidP="00384768">
            <w:pPr>
              <w:jc w:val="center"/>
              <w:rPr>
                <w:rFonts w:ascii="Soberana Sans Light" w:hAnsi="Soberana Sans Light"/>
                <w:sz w:val="18"/>
                <w:szCs w:val="20"/>
                <w:lang w:val="es-ES_tradnl"/>
              </w:rPr>
            </w:pPr>
            <w:r>
              <w:rPr>
                <w:b/>
                <w:bCs/>
              </w:rPr>
              <w:object w:dxaOrig="7530" w:dyaOrig="6525">
                <v:shape id="_x0000_i1027" type="#_x0000_t75" style="width:376.5pt;height:326.25pt" o:ole="" fillcolor="window">
                  <v:imagedata r:id="rId13" o:title="" cropbottom="7791f"/>
                </v:shape>
                <o:OLEObject Type="Embed" ProgID="Word.Picture.8" ShapeID="_x0000_i1027" DrawAspect="Content" ObjectID="_1555419962" r:id="rId14"/>
              </w:object>
            </w:r>
          </w:p>
        </w:tc>
      </w:tr>
    </w:tbl>
    <w:p w:rsidR="0001149A" w:rsidRDefault="0001149A" w:rsidP="00384768">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3A300E" w:rsidTr="00A76840">
        <w:tc>
          <w:tcPr>
            <w:tcW w:w="10528" w:type="dxa"/>
            <w:shd w:val="clear" w:color="auto" w:fill="F2F2F2" w:themeFill="background1" w:themeFillShade="F2"/>
          </w:tcPr>
          <w:p w:rsidR="003A300E" w:rsidRDefault="003A300E" w:rsidP="00A76840">
            <w:pPr>
              <w:spacing w:before="120" w:after="120"/>
              <w:ind w:left="57"/>
              <w:jc w:val="center"/>
              <w:rPr>
                <w:rFonts w:ascii="Soberana Sans Light" w:hAnsi="Soberana Sans Light"/>
                <w:color w:val="343738"/>
                <w:sz w:val="24"/>
                <w:szCs w:val="24"/>
              </w:rPr>
            </w:pPr>
            <w:r>
              <w:rPr>
                <w:rFonts w:ascii="Soberana Sans Light" w:hAnsi="Soberana Sans Light"/>
                <w:color w:val="343738"/>
                <w:sz w:val="20"/>
                <w:szCs w:val="20"/>
              </w:rPr>
              <w:t>Notas</w:t>
            </w:r>
          </w:p>
        </w:tc>
      </w:tr>
      <w:tr w:rsidR="003A300E" w:rsidTr="00A76840">
        <w:tc>
          <w:tcPr>
            <w:tcW w:w="10528" w:type="dxa"/>
          </w:tcPr>
          <w:p w:rsidR="003A300E" w:rsidRPr="003A300E" w:rsidRDefault="003A300E" w:rsidP="003A300E">
            <w:pPr>
              <w:tabs>
                <w:tab w:val="left" w:pos="730"/>
              </w:tabs>
              <w:spacing w:before="120" w:after="120"/>
              <w:jc w:val="both"/>
              <w:rPr>
                <w:rFonts w:ascii="Soberana Sans Light" w:hAnsi="Soberana Sans Light"/>
                <w:sz w:val="18"/>
                <w:szCs w:val="20"/>
                <w:lang w:val="es-ES_tradnl"/>
              </w:rPr>
            </w:pPr>
            <w:r>
              <w:rPr>
                <w:rFonts w:ascii="Soberana Sans Light" w:hAnsi="Soberana Sans Light"/>
                <w:sz w:val="18"/>
                <w:szCs w:val="20"/>
                <w:lang w:val="es-ES_tradnl"/>
              </w:rPr>
              <w:t xml:space="preserve">1. </w:t>
            </w:r>
            <w:r w:rsidRPr="003A300E">
              <w:rPr>
                <w:rFonts w:ascii="Soberana Sans Light" w:hAnsi="Soberana Sans Light"/>
                <w:sz w:val="18"/>
                <w:szCs w:val="20"/>
                <w:lang w:val="es-ES_tradnl"/>
              </w:rPr>
              <w:t>Como se ve en el ejemplo, en cada diagrama deberán identificarse, en los bloques que correspondan:</w:t>
            </w:r>
          </w:p>
          <w:p w:rsidR="003A300E" w:rsidRPr="003A300E" w:rsidRDefault="003A300E" w:rsidP="003A300E">
            <w:pPr>
              <w:tabs>
                <w:tab w:val="left" w:pos="730"/>
              </w:tabs>
              <w:ind w:left="174"/>
              <w:jc w:val="both"/>
              <w:rPr>
                <w:rFonts w:ascii="Soberana Sans Light" w:hAnsi="Soberana Sans Light"/>
                <w:sz w:val="18"/>
                <w:szCs w:val="20"/>
                <w:lang w:val="es-ES_tradnl"/>
              </w:rPr>
            </w:pPr>
            <w:r w:rsidRPr="003A300E">
              <w:rPr>
                <w:rFonts w:ascii="Soberana Sans Light" w:hAnsi="Soberana Sans Light"/>
                <w:sz w:val="18"/>
                <w:szCs w:val="20"/>
                <w:lang w:val="es-ES_tradnl"/>
              </w:rPr>
              <w:t>• A la izquierda del bloque, las entradas o puntos donde se utilizan:</w:t>
            </w:r>
          </w:p>
          <w:p w:rsidR="003A300E" w:rsidRPr="003A300E" w:rsidRDefault="003A300E" w:rsidP="003A300E">
            <w:pPr>
              <w:tabs>
                <w:tab w:val="left" w:pos="730"/>
              </w:tabs>
              <w:ind w:left="316"/>
              <w:jc w:val="both"/>
              <w:rPr>
                <w:rFonts w:ascii="Soberana Sans Light" w:hAnsi="Soberana Sans Light"/>
                <w:sz w:val="18"/>
                <w:szCs w:val="20"/>
                <w:lang w:val="es-ES_tradnl"/>
              </w:rPr>
            </w:pPr>
            <w:r w:rsidRPr="003A300E">
              <w:rPr>
                <w:rFonts w:ascii="Soberana Sans Light" w:hAnsi="Soberana Sans Light"/>
                <w:sz w:val="18"/>
                <w:szCs w:val="20"/>
                <w:lang w:val="es-ES_tradnl"/>
              </w:rPr>
              <w:t>* Insumos directos (con una flecha blanca).</w:t>
            </w:r>
          </w:p>
          <w:p w:rsidR="003A300E" w:rsidRPr="003A300E" w:rsidRDefault="003A300E" w:rsidP="003A300E">
            <w:pPr>
              <w:tabs>
                <w:tab w:val="left" w:pos="730"/>
              </w:tabs>
              <w:ind w:left="316"/>
              <w:jc w:val="both"/>
              <w:rPr>
                <w:rFonts w:ascii="Soberana Sans Light" w:hAnsi="Soberana Sans Light"/>
                <w:sz w:val="18"/>
                <w:szCs w:val="20"/>
                <w:lang w:val="es-ES_tradnl"/>
              </w:rPr>
            </w:pPr>
            <w:r w:rsidRPr="003A300E">
              <w:rPr>
                <w:rFonts w:ascii="Soberana Sans Light" w:hAnsi="Soberana Sans Light"/>
                <w:sz w:val="18"/>
                <w:szCs w:val="20"/>
                <w:lang w:val="es-ES_tradnl"/>
              </w:rPr>
              <w:t>* Insumos indirectos (con una flecha negra).</w:t>
            </w:r>
          </w:p>
          <w:p w:rsidR="003A300E" w:rsidRPr="003A300E" w:rsidRDefault="003A300E" w:rsidP="003A300E">
            <w:pPr>
              <w:tabs>
                <w:tab w:val="left" w:pos="730"/>
              </w:tabs>
              <w:ind w:left="316"/>
              <w:jc w:val="both"/>
              <w:rPr>
                <w:rFonts w:ascii="Soberana Sans Light" w:hAnsi="Soberana Sans Light"/>
                <w:sz w:val="18"/>
                <w:szCs w:val="20"/>
                <w:lang w:val="es-ES_tradnl"/>
              </w:rPr>
            </w:pPr>
            <w:r w:rsidRPr="003A300E">
              <w:rPr>
                <w:rFonts w:ascii="Soberana Sans Light" w:hAnsi="Soberana Sans Light"/>
                <w:sz w:val="18"/>
                <w:szCs w:val="20"/>
                <w:lang w:val="es-ES_tradnl"/>
              </w:rPr>
              <w:lastRenderedPageBreak/>
              <w:t>* Agua (con una flecha ondulada).</w:t>
            </w:r>
          </w:p>
          <w:p w:rsidR="003A300E" w:rsidRPr="003A300E" w:rsidRDefault="003A300E" w:rsidP="003A300E">
            <w:pPr>
              <w:tabs>
                <w:tab w:val="left" w:pos="730"/>
              </w:tabs>
              <w:ind w:left="316"/>
              <w:jc w:val="both"/>
              <w:rPr>
                <w:rFonts w:ascii="Soberana Sans Light" w:hAnsi="Soberana Sans Light"/>
                <w:sz w:val="18"/>
                <w:szCs w:val="20"/>
                <w:lang w:val="es-ES_tradnl"/>
              </w:rPr>
            </w:pPr>
            <w:r w:rsidRPr="003A300E">
              <w:rPr>
                <w:rFonts w:ascii="Soberana Sans Light" w:hAnsi="Soberana Sans Light"/>
                <w:sz w:val="18"/>
                <w:szCs w:val="20"/>
                <w:lang w:val="es-ES_tradnl"/>
              </w:rPr>
              <w:t>* Energía, excepto energía eléctrica (con un triángulo).</w:t>
            </w:r>
          </w:p>
          <w:p w:rsidR="003A300E" w:rsidRPr="003A300E" w:rsidRDefault="003A300E" w:rsidP="003A300E">
            <w:pPr>
              <w:tabs>
                <w:tab w:val="left" w:pos="730"/>
              </w:tabs>
              <w:spacing w:before="120" w:after="120"/>
              <w:jc w:val="both"/>
              <w:rPr>
                <w:rFonts w:ascii="Soberana Sans Light" w:hAnsi="Soberana Sans Light"/>
                <w:sz w:val="18"/>
                <w:szCs w:val="20"/>
                <w:lang w:val="es-ES_tradnl"/>
              </w:rPr>
            </w:pPr>
            <w:r>
              <w:rPr>
                <w:rFonts w:ascii="Soberana Sans Light" w:hAnsi="Soberana Sans Light"/>
                <w:sz w:val="18"/>
                <w:szCs w:val="20"/>
                <w:lang w:val="es-ES_tradnl"/>
              </w:rPr>
              <w:t>2.</w:t>
            </w:r>
            <w:r w:rsidRPr="003A300E">
              <w:rPr>
                <w:rFonts w:ascii="Soberana Sans Light" w:hAnsi="Soberana Sans Light"/>
                <w:sz w:val="18"/>
                <w:szCs w:val="20"/>
                <w:lang w:val="es-ES_tradnl"/>
              </w:rPr>
              <w:t xml:space="preserve"> No se deberán incluir los insumos de oficina, baños y cafetería.</w:t>
            </w:r>
          </w:p>
          <w:p w:rsidR="003A300E" w:rsidRPr="003A300E" w:rsidRDefault="003A300E" w:rsidP="003A300E">
            <w:pPr>
              <w:tabs>
                <w:tab w:val="left" w:pos="730"/>
              </w:tabs>
              <w:ind w:left="174"/>
              <w:jc w:val="both"/>
              <w:rPr>
                <w:rFonts w:ascii="Soberana Sans Light" w:hAnsi="Soberana Sans Light"/>
                <w:sz w:val="18"/>
                <w:szCs w:val="20"/>
                <w:lang w:val="es-ES_tradnl"/>
              </w:rPr>
            </w:pPr>
            <w:r w:rsidRPr="003A300E">
              <w:rPr>
                <w:rFonts w:ascii="Soberana Sans Light" w:hAnsi="Soberana Sans Light"/>
                <w:sz w:val="18"/>
                <w:szCs w:val="20"/>
                <w:lang w:val="es-ES_tradnl"/>
              </w:rPr>
              <w:t>• A la derecha del bloque, las salidas o puntos donde se:</w:t>
            </w:r>
          </w:p>
          <w:p w:rsidR="003A300E" w:rsidRPr="003A300E" w:rsidRDefault="003A300E" w:rsidP="003A300E">
            <w:pPr>
              <w:tabs>
                <w:tab w:val="left" w:pos="730"/>
              </w:tabs>
              <w:ind w:left="457" w:hanging="141"/>
              <w:jc w:val="both"/>
              <w:rPr>
                <w:rFonts w:ascii="Soberana Sans Light" w:hAnsi="Soberana Sans Light"/>
                <w:sz w:val="18"/>
                <w:szCs w:val="20"/>
                <w:lang w:val="es-ES_tradnl"/>
              </w:rPr>
            </w:pPr>
            <w:r w:rsidRPr="003A300E">
              <w:rPr>
                <w:rFonts w:ascii="Soberana Sans Light" w:hAnsi="Soberana Sans Light"/>
                <w:sz w:val="18"/>
                <w:szCs w:val="20"/>
                <w:lang w:val="es-ES_tradnl"/>
              </w:rPr>
              <w:t>* Emiten contaminantes a la atmósfera (con una flecha curvada hacia arriba).</w:t>
            </w:r>
          </w:p>
          <w:p w:rsidR="003A300E" w:rsidRPr="003A300E" w:rsidRDefault="003A300E" w:rsidP="003A300E">
            <w:pPr>
              <w:tabs>
                <w:tab w:val="left" w:pos="730"/>
              </w:tabs>
              <w:ind w:left="457" w:hanging="141"/>
              <w:jc w:val="both"/>
              <w:rPr>
                <w:rFonts w:ascii="Soberana Sans Light" w:hAnsi="Soberana Sans Light"/>
                <w:sz w:val="18"/>
                <w:szCs w:val="20"/>
                <w:lang w:val="es-ES_tradnl"/>
              </w:rPr>
            </w:pPr>
            <w:r w:rsidRPr="003A300E">
              <w:rPr>
                <w:rFonts w:ascii="Soberana Sans Light" w:hAnsi="Soberana Sans Light"/>
                <w:sz w:val="18"/>
                <w:szCs w:val="20"/>
                <w:lang w:val="es-ES_tradnl"/>
              </w:rPr>
              <w:t>* Descargan aguas residuales al alcantarillado y/o a cuerpos de agua o bienes nacionales (con una gota).</w:t>
            </w:r>
          </w:p>
          <w:p w:rsidR="003A300E" w:rsidRPr="003A300E" w:rsidRDefault="003A300E" w:rsidP="003A300E">
            <w:pPr>
              <w:tabs>
                <w:tab w:val="left" w:pos="730"/>
              </w:tabs>
              <w:ind w:left="457" w:hanging="141"/>
              <w:jc w:val="both"/>
              <w:rPr>
                <w:rFonts w:ascii="Soberana Sans Light" w:hAnsi="Soberana Sans Light"/>
                <w:sz w:val="18"/>
                <w:szCs w:val="20"/>
                <w:lang w:val="es-ES_tradnl"/>
              </w:rPr>
            </w:pPr>
            <w:r w:rsidRPr="003A300E">
              <w:rPr>
                <w:rFonts w:ascii="Soberana Sans Light" w:hAnsi="Soberana Sans Light"/>
                <w:sz w:val="18"/>
                <w:szCs w:val="20"/>
                <w:lang w:val="es-ES_tradnl"/>
              </w:rPr>
              <w:t>* Generan residuos peligrosos (con unos tambos herméticos).</w:t>
            </w:r>
          </w:p>
          <w:p w:rsidR="003A300E" w:rsidRPr="003A300E" w:rsidRDefault="003A300E" w:rsidP="003A300E">
            <w:pPr>
              <w:tabs>
                <w:tab w:val="left" w:pos="730"/>
              </w:tabs>
              <w:ind w:left="457" w:hanging="141"/>
              <w:jc w:val="both"/>
              <w:rPr>
                <w:rFonts w:ascii="Soberana Sans Light" w:hAnsi="Soberana Sans Light"/>
                <w:sz w:val="18"/>
                <w:szCs w:val="20"/>
                <w:lang w:val="es-ES_tradnl"/>
              </w:rPr>
            </w:pPr>
            <w:r w:rsidRPr="003A300E">
              <w:rPr>
                <w:rFonts w:ascii="Soberana Sans Light" w:hAnsi="Soberana Sans Light"/>
                <w:sz w:val="18"/>
                <w:szCs w:val="20"/>
                <w:lang w:val="es-ES_tradnl"/>
              </w:rPr>
              <w:t>* Generan residuos no peligrosos (con un bote de basura).</w:t>
            </w:r>
          </w:p>
          <w:p w:rsidR="003A300E" w:rsidRDefault="003A300E" w:rsidP="003A300E">
            <w:pPr>
              <w:tabs>
                <w:tab w:val="left" w:pos="730"/>
              </w:tabs>
              <w:spacing w:before="120" w:after="120"/>
              <w:jc w:val="both"/>
              <w:rPr>
                <w:rFonts w:ascii="Soberana Sans Light" w:hAnsi="Soberana Sans Light"/>
                <w:color w:val="343738"/>
                <w:sz w:val="24"/>
                <w:szCs w:val="24"/>
              </w:rPr>
            </w:pPr>
            <w:r w:rsidRPr="003A300E">
              <w:rPr>
                <w:rFonts w:ascii="Soberana Sans Light" w:hAnsi="Soberana Sans Light"/>
                <w:sz w:val="18"/>
                <w:szCs w:val="20"/>
                <w:lang w:val="es-ES_tradnl"/>
              </w:rPr>
              <w:t>La simbología que se utiliza es a título indicativo; podrá utilizarse cualquier otra, siempre y cuando se indique en el cuadro respectivo y se sigan las indicaciones que aquí se dan en cuanto a su ubicación respecto a los cuadros.</w:t>
            </w:r>
          </w:p>
        </w:tc>
      </w:tr>
    </w:tbl>
    <w:p w:rsidR="0001149A" w:rsidRDefault="0001149A" w:rsidP="003A300E">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FC4C91" w:rsidTr="00A76840">
        <w:tc>
          <w:tcPr>
            <w:tcW w:w="10528" w:type="dxa"/>
            <w:shd w:val="clear" w:color="auto" w:fill="F2F2F2" w:themeFill="background1" w:themeFillShade="F2"/>
          </w:tcPr>
          <w:p w:rsidR="00FC4C91" w:rsidRDefault="00FC4C91" w:rsidP="00A76840">
            <w:pPr>
              <w:spacing w:before="120" w:after="120"/>
              <w:ind w:left="57"/>
              <w:jc w:val="center"/>
              <w:rPr>
                <w:rFonts w:ascii="Soberana Sans Light" w:hAnsi="Soberana Sans Light"/>
                <w:color w:val="343738"/>
                <w:sz w:val="24"/>
                <w:szCs w:val="24"/>
              </w:rPr>
            </w:pPr>
            <w:r w:rsidRPr="00FC4C91">
              <w:rPr>
                <w:rFonts w:ascii="Soberana Sans Light" w:hAnsi="Soberana Sans Light"/>
                <w:color w:val="343738"/>
                <w:sz w:val="20"/>
                <w:szCs w:val="20"/>
              </w:rPr>
              <w:t>Tabla resumen</w:t>
            </w:r>
          </w:p>
        </w:tc>
      </w:tr>
      <w:tr w:rsidR="00FC4C91" w:rsidTr="00A76840">
        <w:tc>
          <w:tcPr>
            <w:tcW w:w="10528" w:type="dxa"/>
          </w:tcPr>
          <w:p w:rsidR="00FC4C91" w:rsidRDefault="00FC4C91" w:rsidP="00A76840">
            <w:pPr>
              <w:tabs>
                <w:tab w:val="left" w:pos="730"/>
              </w:tabs>
              <w:spacing w:before="120" w:after="120"/>
              <w:jc w:val="both"/>
              <w:rPr>
                <w:rFonts w:ascii="Soberana Sans Light" w:hAnsi="Soberana Sans Light"/>
                <w:color w:val="343738"/>
                <w:sz w:val="24"/>
                <w:szCs w:val="24"/>
              </w:rPr>
            </w:pPr>
            <w:r w:rsidRPr="00FC4C91">
              <w:rPr>
                <w:rFonts w:ascii="Soberana Sans Light" w:hAnsi="Soberana Sans Light"/>
                <w:sz w:val="18"/>
                <w:szCs w:val="20"/>
                <w:lang w:val="es-ES_tradnl"/>
              </w:rPr>
              <w:t>La tabla resumen es esencial para el trámite de la Solicitud LAU y la presentación del Formato COA. Además, la tabla resumen facilita el procesamiento de la información contenida en los diagramas de funcionamiento y la elaboración de estadísticas ambientales. La tabla se elabora con base en los diagramas de funcionamiento y sólo deberán consignarse en ella los puntos de consumo, generación y emisión identificados en dichos diagramas. La tabla resumen se puede elaborar conforme al siguiente ejemplo, que corresponde a los diagramas de funcionamiento utilizados en el ejemplo anterior; deberá identificarse mediante un separado con su nombre.</w:t>
            </w:r>
          </w:p>
        </w:tc>
      </w:tr>
    </w:tbl>
    <w:p w:rsidR="008C74BF" w:rsidRPr="008C74BF" w:rsidRDefault="008C74BF" w:rsidP="00FC4C91">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633"/>
        <w:gridCol w:w="2132"/>
        <w:gridCol w:w="996"/>
        <w:gridCol w:w="995"/>
        <w:gridCol w:w="995"/>
        <w:gridCol w:w="995"/>
        <w:gridCol w:w="996"/>
        <w:gridCol w:w="995"/>
        <w:gridCol w:w="853"/>
        <w:gridCol w:w="932"/>
      </w:tblGrid>
      <w:tr w:rsidR="008C74BF" w:rsidRPr="006C735F" w:rsidTr="007524B5">
        <w:trPr>
          <w:jc w:val="center"/>
        </w:trPr>
        <w:tc>
          <w:tcPr>
            <w:tcW w:w="10522" w:type="dxa"/>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8C74BF" w:rsidRPr="006C735F" w:rsidRDefault="00D57CDA" w:rsidP="006C735F">
            <w:pPr>
              <w:spacing w:before="40" w:after="40" w:line="240" w:lineRule="auto"/>
              <w:jc w:val="both"/>
              <w:rPr>
                <w:rFonts w:ascii="Soberana Sans Light" w:hAnsi="Soberana Sans Light"/>
                <w:sz w:val="16"/>
                <w:szCs w:val="16"/>
              </w:rPr>
            </w:pPr>
            <w:r w:rsidRPr="006C735F">
              <w:rPr>
                <w:rFonts w:ascii="Soberana Sans Light" w:hAnsi="Soberana Sans Light"/>
                <w:color w:val="343738"/>
                <w:sz w:val="20"/>
                <w:szCs w:val="20"/>
              </w:rPr>
              <w:t>Anexo 1.3c – Tabla Resumen</w:t>
            </w:r>
          </w:p>
        </w:tc>
      </w:tr>
      <w:tr w:rsidR="005D1B88" w:rsidRPr="006C735F" w:rsidTr="007524B5">
        <w:trPr>
          <w:jc w:val="center"/>
        </w:trPr>
        <w:tc>
          <w:tcPr>
            <w:tcW w:w="63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5D1B88" w:rsidRPr="006C735F" w:rsidRDefault="005D1B88"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Número de punto</w:t>
            </w:r>
          </w:p>
        </w:tc>
        <w:tc>
          <w:tcPr>
            <w:tcW w:w="213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5D1B88" w:rsidRPr="006C735F" w:rsidRDefault="005D1B88"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Nombre del equipo,</w:t>
            </w:r>
          </w:p>
          <w:p w:rsidR="005D1B88" w:rsidRPr="006C735F" w:rsidRDefault="005D1B88"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maquinaria o actividad</w:t>
            </w:r>
          </w:p>
        </w:tc>
        <w:tc>
          <w:tcPr>
            <w:tcW w:w="398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1B88" w:rsidRPr="006C735F" w:rsidRDefault="005D1B88"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Entradas</w:t>
            </w:r>
          </w:p>
        </w:tc>
        <w:tc>
          <w:tcPr>
            <w:tcW w:w="3776"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6C735F" w:rsidRDefault="005D1B88"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Emisiones y transferencias</w:t>
            </w:r>
          </w:p>
        </w:tc>
      </w:tr>
      <w:tr w:rsidR="005D1B88" w:rsidRPr="006C735F" w:rsidTr="007524B5">
        <w:trPr>
          <w:jc w:val="center"/>
        </w:trPr>
        <w:tc>
          <w:tcPr>
            <w:tcW w:w="63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6C735F" w:rsidRDefault="005D1B88" w:rsidP="006C735F">
            <w:pPr>
              <w:spacing w:before="40" w:after="40" w:line="240" w:lineRule="auto"/>
              <w:ind w:left="-57" w:right="-57"/>
              <w:jc w:val="center"/>
              <w:rPr>
                <w:rFonts w:ascii="Soberana Sans Light" w:hAnsi="Soberana Sans Light"/>
                <w:color w:val="343738"/>
                <w:sz w:val="18"/>
                <w:szCs w:val="20"/>
              </w:rPr>
            </w:pPr>
          </w:p>
        </w:tc>
        <w:tc>
          <w:tcPr>
            <w:tcW w:w="213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6C735F" w:rsidRDefault="005D1B88"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1B88" w:rsidRPr="006C735F" w:rsidRDefault="005D1B88"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Insumo directo</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1B88" w:rsidRPr="006C735F" w:rsidRDefault="005D1B88"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Insumo indirecto</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1B88" w:rsidRPr="006C735F" w:rsidRDefault="005D1B88"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Agua</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1B88" w:rsidRPr="006C735F" w:rsidRDefault="005D1B88"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Energía</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1B88" w:rsidRPr="006C735F" w:rsidRDefault="005D1B88"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Aire</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1B88" w:rsidRPr="006C735F" w:rsidRDefault="005D1B88"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Aguas residuales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1B88" w:rsidRPr="006C735F" w:rsidRDefault="005D1B88"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Residuos peligrosos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1B88" w:rsidRPr="006C735F" w:rsidRDefault="005D1B88"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Residuos sólidos</w:t>
            </w:r>
          </w:p>
        </w:tc>
      </w:tr>
      <w:tr w:rsidR="00963F77" w:rsidRPr="006C735F" w:rsidTr="007524B5">
        <w:trPr>
          <w:jc w:val="center"/>
        </w:trPr>
        <w:tc>
          <w:tcPr>
            <w:tcW w:w="10522" w:type="dxa"/>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 Fabricación de detergente en polvo</w:t>
            </w: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 xml:space="preserve">1 </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Formulación</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2</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Mezclado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3</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Ciclón colector de polvos (A)</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4</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Secado - Equipo 1</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5</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Secado - Equipo 2</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 xml:space="preserve">6 </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Ciclón colector de polvos (B)</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7</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Planta de tratamiento físico-químico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 xml:space="preserve">8 </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Enfriamiento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 xml:space="preserve">9 </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Colector de polvos</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10</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Tamizado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11</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Aspersado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12</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Empaque</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13</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Colector de polvos</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widowControl w:val="0"/>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10522" w:type="dxa"/>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lastRenderedPageBreak/>
              <w:t>2. Fabricación de jabón en barra</w:t>
            </w: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14</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Almacenamiento de materias primas</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15</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Mezclado de sólidos</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16</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Secado y aglomerado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17</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Filtro de cartuchos</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r>
      <w:tr w:rsidR="00963F77" w:rsidRPr="006C735F"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18</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rPr>
                <w:rFonts w:ascii="Soberana Sans Light" w:hAnsi="Soberana Sans Light"/>
                <w:color w:val="343738"/>
                <w:sz w:val="18"/>
                <w:szCs w:val="20"/>
              </w:rPr>
            </w:pPr>
            <w:r w:rsidRPr="006C735F">
              <w:rPr>
                <w:rFonts w:ascii="Soberana Sans Light" w:hAnsi="Soberana Sans Light"/>
                <w:color w:val="343738"/>
                <w:sz w:val="18"/>
                <w:szCs w:val="20"/>
              </w:rPr>
              <w:t>Cribado húmedo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x</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3F77" w:rsidRPr="006C735F" w:rsidRDefault="00963F77" w:rsidP="006C735F">
            <w:pPr>
              <w:spacing w:before="40" w:after="40" w:line="240" w:lineRule="auto"/>
              <w:ind w:left="-57" w:right="-57"/>
              <w:jc w:val="center"/>
              <w:rPr>
                <w:rFonts w:ascii="Soberana Sans Light" w:hAnsi="Soberana Sans Light"/>
                <w:color w:val="343738"/>
                <w:sz w:val="18"/>
                <w:szCs w:val="20"/>
              </w:rPr>
            </w:pP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19</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Enfriamiento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20</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Cribado seco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21</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Moldeo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22</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Empaque</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r>
    </w:tbl>
    <w:p w:rsidR="007524B5" w:rsidRDefault="007524B5"/>
    <w:tbl>
      <w:tblPr>
        <w:tblW w:w="5000" w:type="pct"/>
        <w:jc w:val="center"/>
        <w:tblLayout w:type="fixed"/>
        <w:tblCellMar>
          <w:left w:w="70" w:type="dxa"/>
          <w:right w:w="70" w:type="dxa"/>
        </w:tblCellMar>
        <w:tblLook w:val="0000" w:firstRow="0" w:lastRow="0" w:firstColumn="0" w:lastColumn="0" w:noHBand="0" w:noVBand="0"/>
      </w:tblPr>
      <w:tblGrid>
        <w:gridCol w:w="633"/>
        <w:gridCol w:w="2132"/>
        <w:gridCol w:w="996"/>
        <w:gridCol w:w="995"/>
        <w:gridCol w:w="995"/>
        <w:gridCol w:w="995"/>
        <w:gridCol w:w="996"/>
        <w:gridCol w:w="995"/>
        <w:gridCol w:w="853"/>
        <w:gridCol w:w="932"/>
      </w:tblGrid>
      <w:tr w:rsidR="007524B5" w:rsidRPr="006C735F" w:rsidTr="007524B5">
        <w:trPr>
          <w:jc w:val="center"/>
        </w:trPr>
        <w:tc>
          <w:tcPr>
            <w:tcW w:w="10522" w:type="dxa"/>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7524B5" w:rsidRPr="007524B5" w:rsidRDefault="007524B5" w:rsidP="007524B5">
            <w:pPr>
              <w:widowControl w:val="0"/>
              <w:spacing w:before="40" w:after="40" w:line="240" w:lineRule="auto"/>
              <w:ind w:left="-57" w:right="-57"/>
              <w:jc w:val="center"/>
              <w:rPr>
                <w:rFonts w:ascii="Soberana Sans Light" w:hAnsi="Soberana Sans Light"/>
                <w:color w:val="343738"/>
                <w:sz w:val="18"/>
                <w:szCs w:val="20"/>
              </w:rPr>
            </w:pPr>
            <w:r w:rsidRPr="007524B5">
              <w:rPr>
                <w:rFonts w:ascii="Soberana Sans Light" w:hAnsi="Soberana Sans Light"/>
                <w:color w:val="343738"/>
                <w:sz w:val="18"/>
                <w:szCs w:val="20"/>
              </w:rPr>
              <w:t>Anexo 1.3c – Tabla Resumen</w:t>
            </w:r>
            <w:r>
              <w:rPr>
                <w:rFonts w:ascii="Soberana Sans Light" w:hAnsi="Soberana Sans Light"/>
                <w:color w:val="343738"/>
                <w:sz w:val="18"/>
                <w:szCs w:val="20"/>
              </w:rPr>
              <w:t xml:space="preserve"> (continuación)</w:t>
            </w:r>
          </w:p>
        </w:tc>
      </w:tr>
      <w:tr w:rsidR="007524B5" w:rsidRPr="006C735F" w:rsidTr="009554CC">
        <w:trPr>
          <w:jc w:val="center"/>
        </w:trPr>
        <w:tc>
          <w:tcPr>
            <w:tcW w:w="63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7524B5" w:rsidRPr="006C735F" w:rsidRDefault="007524B5" w:rsidP="009554CC">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Número de punto</w:t>
            </w:r>
          </w:p>
        </w:tc>
        <w:tc>
          <w:tcPr>
            <w:tcW w:w="213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7524B5" w:rsidRPr="006C735F" w:rsidRDefault="007524B5" w:rsidP="009554CC">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Nombre del equipo,</w:t>
            </w:r>
          </w:p>
          <w:p w:rsidR="007524B5" w:rsidRPr="006C735F" w:rsidRDefault="007524B5" w:rsidP="009554CC">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maquinaria o actividad</w:t>
            </w:r>
          </w:p>
        </w:tc>
        <w:tc>
          <w:tcPr>
            <w:tcW w:w="398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24B5" w:rsidRPr="006C735F" w:rsidRDefault="007524B5" w:rsidP="009554CC">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Entradas</w:t>
            </w:r>
          </w:p>
        </w:tc>
        <w:tc>
          <w:tcPr>
            <w:tcW w:w="3776"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524B5" w:rsidRPr="006C735F" w:rsidRDefault="007524B5" w:rsidP="009554CC">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Emisiones y transferencias</w:t>
            </w:r>
          </w:p>
        </w:tc>
      </w:tr>
      <w:tr w:rsidR="007524B5" w:rsidRPr="006C735F" w:rsidTr="009554CC">
        <w:trPr>
          <w:jc w:val="center"/>
        </w:trPr>
        <w:tc>
          <w:tcPr>
            <w:tcW w:w="63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7524B5" w:rsidRPr="006C735F" w:rsidRDefault="007524B5" w:rsidP="009554CC">
            <w:pPr>
              <w:spacing w:before="40" w:after="40" w:line="240" w:lineRule="auto"/>
              <w:ind w:left="-57" w:right="-57"/>
              <w:jc w:val="center"/>
              <w:rPr>
                <w:rFonts w:ascii="Soberana Sans Light" w:hAnsi="Soberana Sans Light"/>
                <w:color w:val="343738"/>
                <w:sz w:val="18"/>
                <w:szCs w:val="20"/>
              </w:rPr>
            </w:pPr>
          </w:p>
        </w:tc>
        <w:tc>
          <w:tcPr>
            <w:tcW w:w="213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7524B5" w:rsidRPr="006C735F" w:rsidRDefault="007524B5" w:rsidP="009554CC">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24B5" w:rsidRPr="006C735F" w:rsidRDefault="007524B5" w:rsidP="009554CC">
            <w:pPr>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Insumo directo</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24B5" w:rsidRPr="006C735F" w:rsidRDefault="007524B5" w:rsidP="009554CC">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Insumo indirecto</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24B5" w:rsidRPr="006C735F" w:rsidRDefault="007524B5" w:rsidP="009554CC">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Agua</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24B5" w:rsidRPr="006C735F" w:rsidRDefault="007524B5" w:rsidP="009554CC">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Energía</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24B5" w:rsidRPr="006C735F" w:rsidRDefault="007524B5" w:rsidP="009554CC">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Aire</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24B5" w:rsidRPr="006C735F" w:rsidRDefault="007524B5" w:rsidP="009554CC">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Aguas residuales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24B5" w:rsidRPr="006C735F" w:rsidRDefault="007524B5" w:rsidP="009554CC">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Residuos peligrosos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524B5" w:rsidRPr="006C735F" w:rsidRDefault="007524B5" w:rsidP="009554CC">
            <w:pPr>
              <w:widowControl w:val="0"/>
              <w:spacing w:before="40" w:after="40" w:line="240" w:lineRule="auto"/>
              <w:ind w:left="-57" w:right="-57"/>
              <w:jc w:val="center"/>
              <w:rPr>
                <w:rFonts w:ascii="Soberana Sans Light" w:hAnsi="Soberana Sans Light"/>
                <w:color w:val="343738"/>
                <w:sz w:val="18"/>
                <w:szCs w:val="20"/>
              </w:rPr>
            </w:pPr>
            <w:r w:rsidRPr="006C735F">
              <w:rPr>
                <w:rFonts w:ascii="Soberana Sans Light" w:hAnsi="Soberana Sans Light"/>
                <w:color w:val="343738"/>
                <w:sz w:val="18"/>
                <w:szCs w:val="20"/>
              </w:rPr>
              <w:t>Residuos sólidos</w:t>
            </w:r>
          </w:p>
        </w:tc>
      </w:tr>
      <w:tr w:rsidR="005D1B88" w:rsidRPr="00302C31" w:rsidTr="007524B5">
        <w:trPr>
          <w:jc w:val="center"/>
        </w:trPr>
        <w:tc>
          <w:tcPr>
            <w:tcW w:w="10522" w:type="dxa"/>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963F77" w:rsidRDefault="005D1B88" w:rsidP="006C735F">
            <w:pPr>
              <w:widowControl w:val="0"/>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 xml:space="preserve">3. </w:t>
            </w:r>
            <w:r>
              <w:rPr>
                <w:rFonts w:ascii="Soberana Sans Light" w:hAnsi="Soberana Sans Light"/>
                <w:color w:val="343738"/>
                <w:sz w:val="18"/>
                <w:szCs w:val="20"/>
              </w:rPr>
              <w:t>S</w:t>
            </w:r>
            <w:r w:rsidRPr="005D1B88">
              <w:rPr>
                <w:rFonts w:ascii="Soberana Sans Light" w:hAnsi="Soberana Sans Light"/>
                <w:color w:val="343738"/>
                <w:sz w:val="18"/>
                <w:szCs w:val="20"/>
              </w:rPr>
              <w:t>ervicios auxiliares y administración</w:t>
            </w: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23</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Servicios y administración</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24</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Cocina</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25</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Baños</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26</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Planta de tratamiento biológico de agua residual</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27</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Caldera</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r>
      <w:tr w:rsidR="005D1B88" w:rsidRPr="00302C31" w:rsidTr="007524B5">
        <w:trPr>
          <w:jc w:val="center"/>
        </w:trPr>
        <w:tc>
          <w:tcPr>
            <w:tcW w:w="6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28</w:t>
            </w:r>
          </w:p>
        </w:tc>
        <w:tc>
          <w:tcPr>
            <w:tcW w:w="21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rPr>
                <w:rFonts w:ascii="Soberana Sans Light" w:hAnsi="Soberana Sans Light"/>
                <w:color w:val="343738"/>
                <w:sz w:val="18"/>
                <w:szCs w:val="20"/>
              </w:rPr>
            </w:pPr>
            <w:r w:rsidRPr="005D1B88">
              <w:rPr>
                <w:rFonts w:ascii="Soberana Sans Light" w:hAnsi="Soberana Sans Light"/>
                <w:color w:val="343738"/>
                <w:sz w:val="18"/>
                <w:szCs w:val="20"/>
              </w:rPr>
              <w:t>Mantenimiento</w:t>
            </w: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99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r w:rsidRPr="005D1B88">
              <w:rPr>
                <w:rFonts w:ascii="Soberana Sans Light" w:hAnsi="Soberana Sans Light"/>
                <w:color w:val="343738"/>
                <w:sz w:val="18"/>
                <w:szCs w:val="20"/>
              </w:rPr>
              <w:t>x</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1B88" w:rsidRPr="005D1B88" w:rsidRDefault="005D1B88" w:rsidP="006C735F">
            <w:pPr>
              <w:spacing w:before="40" w:after="40" w:line="240" w:lineRule="auto"/>
              <w:ind w:left="-57" w:right="-57"/>
              <w:jc w:val="center"/>
              <w:rPr>
                <w:rFonts w:ascii="Soberana Sans Light" w:hAnsi="Soberana Sans Light"/>
                <w:color w:val="343738"/>
                <w:sz w:val="18"/>
                <w:szCs w:val="20"/>
              </w:rPr>
            </w:pPr>
          </w:p>
        </w:tc>
      </w:tr>
    </w:tbl>
    <w:p w:rsidR="008C74BF" w:rsidRDefault="008C74BF" w:rsidP="007524B5">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D173F9" w:rsidTr="00A76840">
        <w:tc>
          <w:tcPr>
            <w:tcW w:w="10528" w:type="dxa"/>
            <w:shd w:val="clear" w:color="auto" w:fill="F2F2F2" w:themeFill="background1" w:themeFillShade="F2"/>
          </w:tcPr>
          <w:p w:rsidR="00D173F9" w:rsidRDefault="00D173F9" w:rsidP="00A76840">
            <w:pPr>
              <w:spacing w:before="120" w:after="120"/>
              <w:ind w:left="57"/>
              <w:jc w:val="center"/>
              <w:rPr>
                <w:rFonts w:ascii="Soberana Sans Light" w:hAnsi="Soberana Sans Light"/>
                <w:color w:val="343738"/>
                <w:sz w:val="24"/>
                <w:szCs w:val="24"/>
              </w:rPr>
            </w:pPr>
            <w:r w:rsidRPr="00D173F9">
              <w:rPr>
                <w:rFonts w:ascii="Soberana Sans Light" w:hAnsi="Soberana Sans Light"/>
                <w:color w:val="343738"/>
                <w:sz w:val="20"/>
                <w:szCs w:val="20"/>
              </w:rPr>
              <w:t>DESCRIPCIÓN DE OPERACIONES Y PROCESOS</w:t>
            </w:r>
          </w:p>
        </w:tc>
      </w:tr>
      <w:tr w:rsidR="00D173F9" w:rsidTr="00A76840">
        <w:tc>
          <w:tcPr>
            <w:tcW w:w="10528" w:type="dxa"/>
          </w:tcPr>
          <w:p w:rsidR="00D173F9" w:rsidRPr="00D173F9" w:rsidRDefault="00D173F9" w:rsidP="00D173F9">
            <w:pPr>
              <w:tabs>
                <w:tab w:val="left" w:pos="730"/>
              </w:tabs>
              <w:spacing w:before="120" w:after="120"/>
              <w:jc w:val="both"/>
              <w:rPr>
                <w:rFonts w:ascii="Soberana Sans Light" w:hAnsi="Soberana Sans Light"/>
                <w:sz w:val="18"/>
                <w:szCs w:val="20"/>
                <w:lang w:val="es-ES_tradnl"/>
              </w:rPr>
            </w:pPr>
            <w:r w:rsidRPr="00D173F9">
              <w:rPr>
                <w:rFonts w:ascii="Soberana Sans Light" w:hAnsi="Soberana Sans Light"/>
                <w:sz w:val="18"/>
                <w:szCs w:val="20"/>
                <w:lang w:val="es-ES_tradnl"/>
              </w:rPr>
              <w:t>La descripción de operaciones y procesos deberá seguir ordenadamente la secuencia planteada en los diagramas de funcionamiento. Su objetivo es hacer explícitos aquellos aspectos del proceso que son relevantes en materia ambiental. La descripción deberá presentarse en documento anexo, identificado mediante un separador que lleve el siguiente encabezado:</w:t>
            </w:r>
          </w:p>
          <w:p w:rsidR="00D173F9" w:rsidRPr="00D173F9" w:rsidRDefault="00D173F9" w:rsidP="00D173F9">
            <w:pPr>
              <w:tabs>
                <w:tab w:val="left" w:pos="730"/>
              </w:tabs>
              <w:spacing w:before="120" w:after="120"/>
              <w:jc w:val="both"/>
              <w:rPr>
                <w:rFonts w:ascii="Soberana Sans Light" w:hAnsi="Soberana Sans Light"/>
                <w:sz w:val="18"/>
                <w:szCs w:val="20"/>
                <w:lang w:val="es-ES_tradnl"/>
              </w:rPr>
            </w:pPr>
            <w:r w:rsidRPr="00D173F9">
              <w:rPr>
                <w:rFonts w:ascii="Soberana Sans Light" w:hAnsi="Soberana Sans Light"/>
                <w:sz w:val="18"/>
                <w:szCs w:val="20"/>
                <w:lang w:val="es-ES_tradnl"/>
              </w:rPr>
              <w:t>Anexo 1.3d – Descripción de Operaciones y Procesos</w:t>
            </w:r>
          </w:p>
          <w:p w:rsidR="00D173F9" w:rsidRPr="00D173F9" w:rsidRDefault="00D173F9" w:rsidP="00D173F9">
            <w:pPr>
              <w:tabs>
                <w:tab w:val="left" w:pos="730"/>
              </w:tabs>
              <w:spacing w:before="120" w:after="120"/>
              <w:jc w:val="both"/>
              <w:rPr>
                <w:rFonts w:ascii="Soberana Sans Light" w:hAnsi="Soberana Sans Light"/>
                <w:sz w:val="18"/>
                <w:szCs w:val="20"/>
                <w:lang w:val="es-ES_tradnl"/>
              </w:rPr>
            </w:pPr>
            <w:r w:rsidRPr="00D173F9">
              <w:rPr>
                <w:rFonts w:ascii="Soberana Sans Light" w:hAnsi="Soberana Sans Light"/>
                <w:sz w:val="18"/>
                <w:szCs w:val="20"/>
                <w:lang w:val="es-ES_tradnl"/>
              </w:rPr>
              <w:t>En el caso particular de las empresas tratadoras de residuos peligrosos, la presentación de dicha descripción deberá hacerse con estricto apego a las indicaciones que se dan a continuación; éste es un requisito indispensable para la recepción y trámite de la Solicitud LAU. Es importante que la descripción haga énfasis en aquella información relacionada con el proyecto ejecutivo del tratamiento que se emplea, debiendo indicar todas las actividades que la empresa realiza durante el manejo de los residuos peligrosos. El formato es el siguiente:</w:t>
            </w:r>
          </w:p>
        </w:tc>
      </w:tr>
    </w:tbl>
    <w:p w:rsidR="008C74BF" w:rsidRDefault="008C74BF" w:rsidP="007524B5">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D173F9" w:rsidTr="00A76840">
        <w:tc>
          <w:tcPr>
            <w:tcW w:w="10528" w:type="dxa"/>
            <w:shd w:val="clear" w:color="auto" w:fill="F2F2F2" w:themeFill="background1" w:themeFillShade="F2"/>
          </w:tcPr>
          <w:p w:rsidR="00D173F9" w:rsidRDefault="00D173F9" w:rsidP="00A76840">
            <w:pPr>
              <w:spacing w:before="120" w:after="120"/>
              <w:ind w:left="57"/>
              <w:jc w:val="center"/>
              <w:rPr>
                <w:rFonts w:ascii="Soberana Sans Light" w:hAnsi="Soberana Sans Light"/>
                <w:color w:val="343738"/>
                <w:sz w:val="24"/>
                <w:szCs w:val="24"/>
              </w:rPr>
            </w:pPr>
            <w:r w:rsidRPr="00D173F9">
              <w:rPr>
                <w:rFonts w:ascii="Soberana Sans Light" w:hAnsi="Soberana Sans Light"/>
                <w:color w:val="343738"/>
                <w:sz w:val="20"/>
                <w:szCs w:val="20"/>
              </w:rPr>
              <w:t>1. Recolección de los residuos</w:t>
            </w:r>
          </w:p>
        </w:tc>
      </w:tr>
      <w:tr w:rsidR="00D173F9" w:rsidTr="00A76840">
        <w:tc>
          <w:tcPr>
            <w:tcW w:w="10528" w:type="dxa"/>
          </w:tcPr>
          <w:p w:rsidR="00D173F9" w:rsidRPr="00D173F9" w:rsidRDefault="00D173F9" w:rsidP="00D173F9">
            <w:pPr>
              <w:tabs>
                <w:tab w:val="left" w:pos="730"/>
              </w:tabs>
              <w:spacing w:before="120" w:after="120"/>
              <w:jc w:val="both"/>
              <w:rPr>
                <w:rFonts w:ascii="Soberana Sans Light" w:hAnsi="Soberana Sans Light"/>
                <w:color w:val="343738"/>
                <w:sz w:val="24"/>
                <w:szCs w:val="24"/>
              </w:rPr>
            </w:pPr>
            <w:r w:rsidRPr="00D173F9">
              <w:rPr>
                <w:rFonts w:ascii="Soberana Sans Light" w:hAnsi="Soberana Sans Light"/>
                <w:sz w:val="18"/>
                <w:szCs w:val="20"/>
                <w:lang w:val="es-ES_tradnl"/>
              </w:rPr>
              <w:lastRenderedPageBreak/>
              <w:t>Describa la forma en que se recolectan y reciben los residuos peligrosos en el establecimiento, indicando si se utilizará transporte propio o el de una empresa autorizada. En este último caso deberá indicarse el número de autorización otorgado a la empresa, el cual deberá coincidir con el que se anota en el punto 4.4 de la Solicitud LAU.</w:t>
            </w:r>
          </w:p>
        </w:tc>
      </w:tr>
    </w:tbl>
    <w:p w:rsidR="00D173F9" w:rsidRPr="00D173F9" w:rsidRDefault="00D173F9" w:rsidP="00863A9B">
      <w:pPr>
        <w:pStyle w:val="Ttulonmero"/>
        <w:spacing w:before="0" w:after="0"/>
        <w:rPr>
          <w:rFonts w:ascii="Soberana Sans Light" w:hAnsi="Soberana Sans Light"/>
          <w:b w:val="0"/>
          <w:bCs w:val="0"/>
          <w:vertAlign w:val="superscript"/>
          <w:lang w:val="es-MX"/>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D173F9" w:rsidTr="00A76840">
        <w:tc>
          <w:tcPr>
            <w:tcW w:w="10528" w:type="dxa"/>
            <w:shd w:val="clear" w:color="auto" w:fill="F2F2F2" w:themeFill="background1" w:themeFillShade="F2"/>
          </w:tcPr>
          <w:p w:rsidR="00D173F9" w:rsidRDefault="00D173F9" w:rsidP="00A76840">
            <w:pPr>
              <w:spacing w:before="120" w:after="120"/>
              <w:ind w:left="57"/>
              <w:jc w:val="center"/>
              <w:rPr>
                <w:rFonts w:ascii="Soberana Sans Light" w:hAnsi="Soberana Sans Light"/>
                <w:color w:val="343738"/>
                <w:sz w:val="24"/>
                <w:szCs w:val="24"/>
              </w:rPr>
            </w:pPr>
            <w:r w:rsidRPr="00D173F9">
              <w:rPr>
                <w:rFonts w:ascii="Soberana Sans Light" w:hAnsi="Soberana Sans Light"/>
                <w:color w:val="343738"/>
                <w:sz w:val="20"/>
                <w:szCs w:val="20"/>
              </w:rPr>
              <w:t>2. Almacenamiento de los residuos peligrosos antes de su tratamiento</w:t>
            </w:r>
          </w:p>
        </w:tc>
      </w:tr>
      <w:tr w:rsidR="00D173F9" w:rsidTr="00A76840">
        <w:tc>
          <w:tcPr>
            <w:tcW w:w="10528" w:type="dxa"/>
          </w:tcPr>
          <w:p w:rsidR="00D173F9" w:rsidRPr="00D173F9" w:rsidRDefault="00D173F9" w:rsidP="00D173F9">
            <w:pPr>
              <w:tabs>
                <w:tab w:val="left" w:pos="730"/>
              </w:tabs>
              <w:spacing w:before="120" w:after="120"/>
              <w:jc w:val="both"/>
              <w:rPr>
                <w:rFonts w:ascii="Soberana Sans Light" w:hAnsi="Soberana Sans Light"/>
                <w:sz w:val="18"/>
                <w:szCs w:val="20"/>
                <w:lang w:val="es-ES_tradnl"/>
              </w:rPr>
            </w:pPr>
            <w:r w:rsidRPr="00D173F9">
              <w:rPr>
                <w:rFonts w:ascii="Soberana Sans Light" w:hAnsi="Soberana Sans Light"/>
                <w:sz w:val="18"/>
                <w:szCs w:val="20"/>
                <w:lang w:val="es-ES_tradnl"/>
              </w:rPr>
              <w:t>Como complemento a los planos de distribución del establecimiento proporcionados en el Anexo 1.3a, en los que se debió identificar de manera particular el o los almacenes de residuos peligrosos y la o las zonas de tratamiento existentes, se deberá presentar en este apartado la descripción detallada de:</w:t>
            </w:r>
          </w:p>
          <w:p w:rsidR="00D173F9" w:rsidRPr="00D173F9" w:rsidRDefault="00D173F9" w:rsidP="00D173F9">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D173F9">
              <w:rPr>
                <w:rFonts w:ascii="Soberana Sans Light" w:hAnsi="Soberana Sans Light"/>
                <w:sz w:val="18"/>
                <w:szCs w:val="20"/>
                <w:lang w:val="es-ES_tradnl"/>
              </w:rPr>
              <w:t>El movimiento de los residuos peligrosos al llegar al establecimiento, considerando su descarga, identificación y caracterización, así como el control de su entrada y salida del área de almacenamiento.</w:t>
            </w:r>
          </w:p>
          <w:p w:rsidR="00D173F9" w:rsidRPr="00D173F9" w:rsidRDefault="00D173F9" w:rsidP="00D173F9">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D173F9">
              <w:rPr>
                <w:rFonts w:ascii="Soberana Sans Light" w:hAnsi="Soberana Sans Light"/>
                <w:sz w:val="18"/>
                <w:szCs w:val="20"/>
                <w:lang w:val="es-ES_tradnl"/>
              </w:rPr>
              <w:t>Los residuos peligrosos generados en dicha etapa y su disposición.</w:t>
            </w:r>
          </w:p>
          <w:p w:rsidR="00D173F9" w:rsidRPr="00D173F9" w:rsidRDefault="00D173F9" w:rsidP="00D173F9">
            <w:pPr>
              <w:pStyle w:val="Prrafodelista"/>
              <w:numPr>
                <w:ilvl w:val="0"/>
                <w:numId w:val="22"/>
              </w:numPr>
              <w:tabs>
                <w:tab w:val="left" w:pos="730"/>
              </w:tabs>
              <w:spacing w:before="120" w:after="120" w:line="240" w:lineRule="auto"/>
              <w:ind w:left="174" w:hanging="174"/>
              <w:jc w:val="both"/>
              <w:rPr>
                <w:rFonts w:ascii="Soberana Sans Light" w:hAnsi="Soberana Sans Light"/>
                <w:sz w:val="18"/>
                <w:szCs w:val="20"/>
                <w:lang w:val="es-ES_tradnl"/>
              </w:rPr>
            </w:pPr>
            <w:r w:rsidRPr="00D173F9">
              <w:rPr>
                <w:rFonts w:ascii="Soberana Sans Light" w:hAnsi="Soberana Sans Light"/>
                <w:sz w:val="18"/>
                <w:szCs w:val="20"/>
                <w:lang w:val="es-ES_tradnl"/>
              </w:rPr>
              <w:t>Las medidas de seguridad instrumentadas para la zona de almacenamiento.</w:t>
            </w:r>
          </w:p>
          <w:p w:rsidR="00D173F9" w:rsidRPr="00D173F9" w:rsidRDefault="00D173F9" w:rsidP="00D173F9">
            <w:pPr>
              <w:tabs>
                <w:tab w:val="left" w:pos="730"/>
              </w:tabs>
              <w:spacing w:before="120" w:after="120"/>
              <w:jc w:val="both"/>
              <w:rPr>
                <w:rFonts w:ascii="Soberana Sans Light" w:hAnsi="Soberana Sans Light"/>
                <w:color w:val="343738"/>
                <w:sz w:val="24"/>
                <w:szCs w:val="24"/>
              </w:rPr>
            </w:pPr>
            <w:r w:rsidRPr="00D173F9">
              <w:rPr>
                <w:rFonts w:ascii="Soberana Sans Light" w:hAnsi="Soberana Sans Light"/>
                <w:sz w:val="18"/>
                <w:szCs w:val="20"/>
                <w:lang w:val="es-ES_tradnl"/>
              </w:rPr>
              <w:t>Además, se deberá anexar copia del plano del proyecto ejecutivo de cada almacén, indicando lo establecido en los Artículos 14 al 20 del Reglamento de la Ley General del Equilibrio Ecológico y la Protección al Ambiente en materia de Residuos Peligrosos. La información contenida en este plano deberá coincidir, en lo que corresponda, con la que se proporciona en el punto 4.3 de la Solicitud LAU.</w:t>
            </w:r>
          </w:p>
        </w:tc>
      </w:tr>
    </w:tbl>
    <w:p w:rsidR="008C74BF" w:rsidRPr="00D173F9" w:rsidRDefault="008C74BF" w:rsidP="007524B5">
      <w:pPr>
        <w:rPr>
          <w:vertAlign w:val="superscript"/>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623CB8" w:rsidTr="00A76840">
        <w:tc>
          <w:tcPr>
            <w:tcW w:w="10528" w:type="dxa"/>
            <w:shd w:val="clear" w:color="auto" w:fill="F2F2F2" w:themeFill="background1" w:themeFillShade="F2"/>
          </w:tcPr>
          <w:p w:rsidR="00623CB8" w:rsidRDefault="00623CB8" w:rsidP="00230A74">
            <w:pPr>
              <w:spacing w:before="60" w:after="60"/>
              <w:ind w:left="57"/>
              <w:jc w:val="center"/>
              <w:rPr>
                <w:rFonts w:ascii="Soberana Sans Light" w:hAnsi="Soberana Sans Light"/>
                <w:color w:val="343738"/>
                <w:sz w:val="24"/>
                <w:szCs w:val="24"/>
              </w:rPr>
            </w:pPr>
            <w:r w:rsidRPr="00623CB8">
              <w:rPr>
                <w:rFonts w:ascii="Soberana Sans Light" w:hAnsi="Soberana Sans Light"/>
                <w:color w:val="343738"/>
                <w:sz w:val="20"/>
                <w:szCs w:val="20"/>
              </w:rPr>
              <w:t>3. Tratamiento de los residuos peligrosos</w:t>
            </w:r>
          </w:p>
        </w:tc>
      </w:tr>
      <w:tr w:rsidR="00623CB8" w:rsidTr="00A76840">
        <w:tc>
          <w:tcPr>
            <w:tcW w:w="10528" w:type="dxa"/>
          </w:tcPr>
          <w:p w:rsidR="00623CB8" w:rsidRPr="00623CB8" w:rsidRDefault="00623CB8" w:rsidP="00623CB8">
            <w:pPr>
              <w:tabs>
                <w:tab w:val="left" w:pos="730"/>
              </w:tabs>
              <w:spacing w:before="120" w:after="120"/>
              <w:jc w:val="both"/>
              <w:rPr>
                <w:rFonts w:ascii="Soberana Sans Light" w:hAnsi="Soberana Sans Light"/>
                <w:sz w:val="18"/>
                <w:szCs w:val="20"/>
                <w:lang w:val="es-ES_tradnl"/>
              </w:rPr>
            </w:pPr>
            <w:r w:rsidRPr="00623CB8">
              <w:rPr>
                <w:rFonts w:ascii="Soberana Sans Light" w:hAnsi="Soberana Sans Light"/>
                <w:sz w:val="18"/>
                <w:szCs w:val="20"/>
                <w:lang w:val="es-ES_tradnl"/>
              </w:rPr>
              <w:t>Se deberá presentar en esta sección una descripción detallada de:</w:t>
            </w:r>
          </w:p>
          <w:p w:rsidR="00623CB8" w:rsidRPr="00623CB8" w:rsidRDefault="00623CB8" w:rsidP="00623CB8">
            <w:pPr>
              <w:pStyle w:val="Prrafodelista"/>
              <w:numPr>
                <w:ilvl w:val="0"/>
                <w:numId w:val="31"/>
              </w:numPr>
              <w:tabs>
                <w:tab w:val="left" w:pos="730"/>
              </w:tabs>
              <w:spacing w:before="120" w:after="120" w:line="240" w:lineRule="auto"/>
              <w:ind w:left="316" w:hanging="316"/>
              <w:jc w:val="both"/>
              <w:rPr>
                <w:rFonts w:ascii="Soberana Sans Light" w:hAnsi="Soberana Sans Light"/>
                <w:sz w:val="18"/>
                <w:szCs w:val="20"/>
                <w:lang w:val="es-ES_tradnl"/>
              </w:rPr>
            </w:pPr>
            <w:r w:rsidRPr="00623CB8">
              <w:rPr>
                <w:rFonts w:ascii="Soberana Sans Light" w:hAnsi="Soberana Sans Light"/>
                <w:sz w:val="18"/>
                <w:szCs w:val="20"/>
                <w:lang w:val="es-ES_tradnl"/>
              </w:rPr>
              <w:t>El manejo de los residuos peligrosos desde el área de almacenamiento a la o las zonas de tratamiento.</w:t>
            </w:r>
          </w:p>
          <w:p w:rsidR="00623CB8" w:rsidRPr="00623CB8" w:rsidRDefault="00623CB8" w:rsidP="00623CB8">
            <w:pPr>
              <w:pStyle w:val="Prrafodelista"/>
              <w:numPr>
                <w:ilvl w:val="0"/>
                <w:numId w:val="31"/>
              </w:numPr>
              <w:tabs>
                <w:tab w:val="left" w:pos="730"/>
              </w:tabs>
              <w:spacing w:before="120" w:after="120" w:line="240" w:lineRule="auto"/>
              <w:ind w:left="316" w:hanging="316"/>
              <w:jc w:val="both"/>
              <w:rPr>
                <w:rFonts w:ascii="Soberana Sans Light" w:hAnsi="Soberana Sans Light"/>
                <w:sz w:val="18"/>
                <w:szCs w:val="20"/>
                <w:lang w:val="es-ES_tradnl"/>
              </w:rPr>
            </w:pPr>
            <w:r w:rsidRPr="00623CB8">
              <w:rPr>
                <w:rFonts w:ascii="Soberana Sans Light" w:hAnsi="Soberana Sans Light"/>
                <w:sz w:val="18"/>
                <w:szCs w:val="20"/>
                <w:lang w:val="es-ES_tradnl"/>
              </w:rPr>
              <w:t>El proceso que se lleva a cabo para tratar los residuos, anotando la capacidad anual de proceso del sistema. Esta última información deberá coincidir con la que se proporciona en los puntos 2.1 y 4.5 de la Solicitud LAU, así como con los diagramas de funcionamiento y la tabla resumen, incluidos en los Anexos 1.3b y 1.3c, respectivamente.</w:t>
            </w:r>
          </w:p>
          <w:p w:rsidR="00623CB8" w:rsidRPr="00623CB8" w:rsidRDefault="00623CB8" w:rsidP="00623CB8">
            <w:pPr>
              <w:pStyle w:val="Prrafodelista"/>
              <w:numPr>
                <w:ilvl w:val="0"/>
                <w:numId w:val="31"/>
              </w:numPr>
              <w:tabs>
                <w:tab w:val="left" w:pos="730"/>
              </w:tabs>
              <w:spacing w:before="120" w:after="120" w:line="240" w:lineRule="auto"/>
              <w:ind w:left="316" w:hanging="316"/>
              <w:jc w:val="both"/>
              <w:rPr>
                <w:rFonts w:ascii="Soberana Sans Light" w:hAnsi="Soberana Sans Light"/>
                <w:sz w:val="18"/>
                <w:szCs w:val="20"/>
                <w:lang w:val="es-ES_tradnl"/>
              </w:rPr>
            </w:pPr>
            <w:r w:rsidRPr="00623CB8">
              <w:rPr>
                <w:rFonts w:ascii="Soberana Sans Light" w:hAnsi="Soberana Sans Light"/>
                <w:sz w:val="18"/>
                <w:szCs w:val="20"/>
                <w:lang w:val="es-ES_tradnl"/>
              </w:rPr>
              <w:t>Los sistemas de control de los equipos y las medidas de seguridad instrumentadas para su operación y prevención de la contaminación del aire, el agua y el suelo. Esta información deberá complementar y coincidir, en lo que corresponda, con la que se proporciona en los puntos 2.1, 3.3 y 4.1 de la Solicitud LAU.</w:t>
            </w:r>
          </w:p>
          <w:p w:rsidR="00623CB8" w:rsidRPr="00623CB8" w:rsidRDefault="00623CB8" w:rsidP="00623CB8">
            <w:pPr>
              <w:pStyle w:val="Prrafodelista"/>
              <w:numPr>
                <w:ilvl w:val="0"/>
                <w:numId w:val="31"/>
              </w:numPr>
              <w:tabs>
                <w:tab w:val="left" w:pos="730"/>
              </w:tabs>
              <w:spacing w:before="120" w:after="120" w:line="240" w:lineRule="auto"/>
              <w:ind w:left="316" w:hanging="316"/>
              <w:jc w:val="both"/>
              <w:rPr>
                <w:rFonts w:ascii="Soberana Sans Light" w:hAnsi="Soberana Sans Light"/>
                <w:sz w:val="18"/>
                <w:szCs w:val="20"/>
                <w:lang w:val="es-ES_tradnl"/>
              </w:rPr>
            </w:pPr>
            <w:r w:rsidRPr="00623CB8">
              <w:rPr>
                <w:rFonts w:ascii="Soberana Sans Light" w:hAnsi="Soberana Sans Light"/>
                <w:sz w:val="18"/>
                <w:szCs w:val="20"/>
                <w:lang w:val="es-ES_tradnl"/>
              </w:rPr>
              <w:t>El producto final obtenido como resultado del tratamiento y su disposición.</w:t>
            </w:r>
          </w:p>
          <w:p w:rsidR="00623CB8" w:rsidRPr="00623CB8" w:rsidRDefault="00623CB8" w:rsidP="00623CB8">
            <w:pPr>
              <w:pStyle w:val="Prrafodelista"/>
              <w:numPr>
                <w:ilvl w:val="0"/>
                <w:numId w:val="31"/>
              </w:numPr>
              <w:tabs>
                <w:tab w:val="left" w:pos="730"/>
              </w:tabs>
              <w:spacing w:before="120" w:after="120" w:line="240" w:lineRule="auto"/>
              <w:ind w:left="316" w:hanging="316"/>
              <w:jc w:val="both"/>
              <w:rPr>
                <w:rFonts w:ascii="Soberana Sans Light" w:hAnsi="Soberana Sans Light"/>
                <w:color w:val="343738"/>
                <w:sz w:val="24"/>
                <w:szCs w:val="24"/>
              </w:rPr>
            </w:pPr>
            <w:r w:rsidRPr="00623CB8">
              <w:rPr>
                <w:rFonts w:ascii="Soberana Sans Light" w:hAnsi="Soberana Sans Light"/>
                <w:sz w:val="18"/>
                <w:szCs w:val="20"/>
                <w:lang w:val="es-ES_tradnl"/>
              </w:rPr>
              <w:t>El manejo de los subproductos y residuos que se obtengan durante el proceso, las características de los mismos y su disposición. Esta información deberá complementar y coincidir, en lo que corresponda, con la que se proporciona en la Sección IV: Generación y manejo de residuos peligrosos, de la Solicitud LAU.</w:t>
            </w:r>
          </w:p>
        </w:tc>
      </w:tr>
    </w:tbl>
    <w:p w:rsidR="00F875BE" w:rsidRPr="006D28D6" w:rsidRDefault="00F875BE" w:rsidP="00863A9B">
      <w:pPr>
        <w:autoSpaceDE w:val="0"/>
        <w:autoSpaceDN w:val="0"/>
        <w:spacing w:after="0" w:line="240" w:lineRule="auto"/>
        <w:rPr>
          <w:vertAlign w:val="superscript"/>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EF763A" w:rsidTr="00A76840">
        <w:tc>
          <w:tcPr>
            <w:tcW w:w="10528" w:type="dxa"/>
            <w:shd w:val="clear" w:color="auto" w:fill="F2F2F2" w:themeFill="background1" w:themeFillShade="F2"/>
          </w:tcPr>
          <w:p w:rsidR="00EF763A" w:rsidRDefault="00EF763A" w:rsidP="00230A74">
            <w:pPr>
              <w:spacing w:before="60" w:after="60"/>
              <w:ind w:left="57"/>
              <w:jc w:val="center"/>
              <w:rPr>
                <w:rFonts w:ascii="Soberana Sans Light" w:hAnsi="Soberana Sans Light"/>
                <w:color w:val="343738"/>
                <w:sz w:val="24"/>
                <w:szCs w:val="24"/>
              </w:rPr>
            </w:pPr>
            <w:r w:rsidRPr="00EF763A">
              <w:rPr>
                <w:rFonts w:ascii="Soberana Sans Light" w:hAnsi="Soberana Sans Light"/>
                <w:color w:val="343738"/>
                <w:sz w:val="20"/>
                <w:szCs w:val="20"/>
              </w:rPr>
              <w:t>4. Protocolo de pruebas</w:t>
            </w:r>
          </w:p>
        </w:tc>
      </w:tr>
      <w:tr w:rsidR="00EF763A" w:rsidTr="00A76840">
        <w:tc>
          <w:tcPr>
            <w:tcW w:w="10528" w:type="dxa"/>
          </w:tcPr>
          <w:p w:rsidR="00EF763A" w:rsidRDefault="00EF763A" w:rsidP="00A76840">
            <w:pPr>
              <w:tabs>
                <w:tab w:val="left" w:pos="730"/>
              </w:tabs>
              <w:spacing w:before="120" w:after="120"/>
              <w:jc w:val="both"/>
              <w:rPr>
                <w:rFonts w:ascii="Soberana Sans Light" w:hAnsi="Soberana Sans Light"/>
                <w:color w:val="343738"/>
                <w:sz w:val="24"/>
                <w:szCs w:val="24"/>
              </w:rPr>
            </w:pPr>
            <w:r w:rsidRPr="00EF763A">
              <w:rPr>
                <w:rFonts w:ascii="Soberana Sans Light" w:hAnsi="Soberana Sans Light"/>
                <w:sz w:val="18"/>
                <w:szCs w:val="20"/>
                <w:lang w:val="es-ES_tradnl"/>
              </w:rPr>
              <w:t xml:space="preserve">En esta sección se deberá presentar para su aprobación, el protocolo de pruebas </w:t>
            </w:r>
            <w:r w:rsidR="002F2756">
              <w:rPr>
                <w:rFonts w:ascii="Soberana Sans Light" w:hAnsi="Soberana Sans Light"/>
                <w:sz w:val="18"/>
                <w:szCs w:val="20"/>
                <w:lang w:val="es-ES_tradnl"/>
              </w:rPr>
              <w:t>que aplicará la empresa para de</w:t>
            </w:r>
            <w:r w:rsidRPr="00EF763A">
              <w:rPr>
                <w:rFonts w:ascii="Soberana Sans Light" w:hAnsi="Soberana Sans Light"/>
                <w:sz w:val="18"/>
                <w:szCs w:val="20"/>
                <w:lang w:val="es-ES_tradnl"/>
              </w:rPr>
              <w:t>mostrar la eficiencia del sistema de tratamiento. El protocolo deberá estar avalado por un órgano colegiado o centro de investigación superior, que además será el encargado de realizar la supervisión del mismo. Además, deberá tenerse en cuenta que los análisis deberán ser realizados por un laboratorio acreditado por el Sistema Nacional de Laboratorios de Pruebas (SINALP). El tiempo máximo para su realización es de seis meses.</w:t>
            </w:r>
          </w:p>
        </w:tc>
      </w:tr>
    </w:tbl>
    <w:tbl>
      <w:tblPr>
        <w:tblW w:w="5000" w:type="pct"/>
        <w:jc w:val="center"/>
        <w:tblLayout w:type="fixed"/>
        <w:tblCellMar>
          <w:left w:w="70" w:type="dxa"/>
          <w:right w:w="70" w:type="dxa"/>
        </w:tblCellMar>
        <w:tblLook w:val="0000" w:firstRow="0" w:lastRow="0" w:firstColumn="0" w:lastColumn="0" w:noHBand="0" w:noVBand="0"/>
      </w:tblPr>
      <w:tblGrid>
        <w:gridCol w:w="2986"/>
        <w:gridCol w:w="3981"/>
        <w:gridCol w:w="3555"/>
      </w:tblGrid>
      <w:tr w:rsidR="00F875BE" w:rsidRPr="008405D7" w:rsidTr="00EF763A">
        <w:trPr>
          <w:jc w:val="center"/>
        </w:trPr>
        <w:tc>
          <w:tcPr>
            <w:tcW w:w="29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875BE" w:rsidRPr="00302C31" w:rsidRDefault="00F875BE" w:rsidP="00F875BE">
            <w:pPr>
              <w:spacing w:after="0"/>
              <w:ind w:left="-57" w:right="-57"/>
              <w:jc w:val="center"/>
              <w:rPr>
                <w:rFonts w:ascii="Soberana Sans Light" w:hAnsi="Soberana Sans Light"/>
                <w:color w:val="343738"/>
                <w:sz w:val="18"/>
                <w:szCs w:val="20"/>
              </w:rPr>
            </w:pPr>
            <w:r w:rsidRPr="00156AAE">
              <w:rPr>
                <w:rFonts w:ascii="Soberana Sans Light" w:hAnsi="Soberana Sans Light"/>
                <w:sz w:val="18"/>
                <w:szCs w:val="18"/>
              </w:rPr>
              <w:t>Lugar y fecha:</w:t>
            </w:r>
          </w:p>
        </w:tc>
        <w:tc>
          <w:tcPr>
            <w:tcW w:w="398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875BE" w:rsidRPr="00302C31" w:rsidRDefault="00F875BE" w:rsidP="00F875BE">
            <w:pPr>
              <w:spacing w:before="60"/>
              <w:ind w:left="-57" w:right="-57"/>
              <w:jc w:val="center"/>
              <w:rPr>
                <w:rFonts w:ascii="Soberana Sans Light" w:hAnsi="Soberana Sans Light"/>
                <w:color w:val="343738"/>
                <w:sz w:val="18"/>
                <w:szCs w:val="20"/>
              </w:rPr>
            </w:pPr>
            <w:r w:rsidRPr="00156AAE">
              <w:rPr>
                <w:rFonts w:ascii="Soberana Sans Light" w:hAnsi="Soberana Sans Light"/>
                <w:sz w:val="18"/>
                <w:szCs w:val="18"/>
              </w:rPr>
              <w:t>Nombre y firma del representante legal:</w:t>
            </w:r>
          </w:p>
        </w:tc>
        <w:tc>
          <w:tcPr>
            <w:tcW w:w="355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875BE" w:rsidRDefault="00F875BE" w:rsidP="00F875BE">
            <w:pPr>
              <w:ind w:left="-57" w:right="-57"/>
              <w:jc w:val="center"/>
              <w:rPr>
                <w:rFonts w:ascii="Soberana Sans Light" w:hAnsi="Soberana Sans Light"/>
                <w:sz w:val="18"/>
                <w:szCs w:val="18"/>
              </w:rPr>
            </w:pPr>
            <w:r w:rsidRPr="00156AAE">
              <w:rPr>
                <w:rFonts w:ascii="Soberana Sans Light" w:hAnsi="Soberana Sans Light"/>
                <w:sz w:val="18"/>
                <w:szCs w:val="18"/>
              </w:rPr>
              <w:t>Nombre y firma del responsable técnico:</w:t>
            </w:r>
          </w:p>
          <w:p w:rsidR="00F875BE" w:rsidRDefault="00F875BE" w:rsidP="00F875BE">
            <w:pPr>
              <w:ind w:left="-57" w:right="-57"/>
              <w:jc w:val="center"/>
              <w:rPr>
                <w:rFonts w:ascii="Soberana Sans Light" w:hAnsi="Soberana Sans Light"/>
                <w:sz w:val="18"/>
                <w:szCs w:val="18"/>
              </w:rPr>
            </w:pPr>
          </w:p>
          <w:p w:rsidR="00F875BE" w:rsidRDefault="00F875BE" w:rsidP="00F875BE">
            <w:pPr>
              <w:ind w:left="-57" w:right="-57"/>
              <w:jc w:val="center"/>
              <w:rPr>
                <w:rFonts w:ascii="Soberana Sans Light" w:hAnsi="Soberana Sans Light"/>
                <w:sz w:val="18"/>
                <w:szCs w:val="18"/>
              </w:rPr>
            </w:pPr>
          </w:p>
          <w:p w:rsidR="00F875BE" w:rsidRPr="00302C31" w:rsidRDefault="00F875BE" w:rsidP="00F875BE">
            <w:pPr>
              <w:ind w:left="-57" w:right="-57"/>
              <w:jc w:val="center"/>
              <w:rPr>
                <w:rFonts w:ascii="Soberana Sans Light" w:hAnsi="Soberana Sans Light"/>
                <w:color w:val="343738"/>
                <w:sz w:val="18"/>
                <w:szCs w:val="20"/>
              </w:rPr>
            </w:pPr>
          </w:p>
        </w:tc>
      </w:tr>
    </w:tbl>
    <w:p w:rsidR="00EF763A" w:rsidRDefault="00EF763A" w:rsidP="00863A9B">
      <w:pPr>
        <w:autoSpaceDE w:val="0"/>
        <w:autoSpaceDN w:val="0"/>
        <w:spacing w:after="0" w:line="240" w:lineRule="auto"/>
        <w:rPr>
          <w:vertAlign w:val="superscript"/>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8"/>
      </w:tblGrid>
      <w:tr w:rsidR="00EF763A" w:rsidTr="00A76840">
        <w:tc>
          <w:tcPr>
            <w:tcW w:w="10528" w:type="dxa"/>
            <w:shd w:val="clear" w:color="auto" w:fill="F2F2F2" w:themeFill="background1" w:themeFillShade="F2"/>
          </w:tcPr>
          <w:p w:rsidR="00EF763A" w:rsidRDefault="00EF763A" w:rsidP="00230A74">
            <w:pPr>
              <w:spacing w:before="60" w:after="60"/>
              <w:ind w:left="57"/>
              <w:jc w:val="center"/>
              <w:rPr>
                <w:rFonts w:ascii="Soberana Sans Light" w:hAnsi="Soberana Sans Light"/>
                <w:color w:val="343738"/>
                <w:sz w:val="24"/>
                <w:szCs w:val="24"/>
              </w:rPr>
            </w:pPr>
            <w:r w:rsidRPr="00EF763A">
              <w:rPr>
                <w:rFonts w:ascii="Soberana Sans Light" w:hAnsi="Soberana Sans Light"/>
                <w:color w:val="343738"/>
                <w:sz w:val="20"/>
                <w:szCs w:val="20"/>
              </w:rPr>
              <w:t>5. Catálogo de Claves</w:t>
            </w:r>
          </w:p>
        </w:tc>
      </w:tr>
      <w:tr w:rsidR="00EF763A" w:rsidTr="00A76840">
        <w:tc>
          <w:tcPr>
            <w:tcW w:w="10528" w:type="dxa"/>
          </w:tcPr>
          <w:p w:rsidR="00EF763A" w:rsidRDefault="00EF763A" w:rsidP="00A76840">
            <w:pPr>
              <w:tabs>
                <w:tab w:val="left" w:pos="730"/>
              </w:tabs>
              <w:spacing w:before="120" w:after="120"/>
              <w:jc w:val="both"/>
              <w:rPr>
                <w:rFonts w:ascii="Soberana Sans Light" w:hAnsi="Soberana Sans Light"/>
                <w:color w:val="343738"/>
                <w:sz w:val="24"/>
                <w:szCs w:val="24"/>
              </w:rPr>
            </w:pPr>
            <w:r w:rsidRPr="00EF763A">
              <w:rPr>
                <w:rFonts w:ascii="Soberana Sans Light" w:hAnsi="Soberana Sans Light"/>
                <w:sz w:val="18"/>
                <w:szCs w:val="20"/>
                <w:lang w:val="es-ES_tradnl"/>
              </w:rPr>
              <w:t>Las tablas contenidas en este catálogo deberán emplearse para el llenado de la Solicitud LAU y la COA, según las indicaciones que aparecen en los formatos respectivos.</w:t>
            </w:r>
          </w:p>
        </w:tc>
      </w:tr>
    </w:tbl>
    <w:p w:rsidR="00EF763A" w:rsidRDefault="00EF763A" w:rsidP="00863A9B">
      <w:pPr>
        <w:autoSpaceDE w:val="0"/>
        <w:autoSpaceDN w:val="0"/>
        <w:spacing w:after="0" w:line="240" w:lineRule="auto"/>
        <w:rPr>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7"/>
        <w:gridCol w:w="4692"/>
        <w:gridCol w:w="1467"/>
        <w:gridCol w:w="2166"/>
      </w:tblGrid>
      <w:tr w:rsidR="009235D5" w:rsidRPr="008405D7" w:rsidTr="00A068F6">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9235D5" w:rsidRPr="00453ED5" w:rsidRDefault="009235D5" w:rsidP="004673C2">
            <w:pPr>
              <w:spacing w:before="60" w:after="0"/>
              <w:jc w:val="both"/>
              <w:rPr>
                <w:rFonts w:ascii="Soberana Sans Light" w:hAnsi="Soberana Sans Light"/>
                <w:color w:val="343738"/>
                <w:sz w:val="18"/>
                <w:szCs w:val="20"/>
              </w:rPr>
            </w:pPr>
            <w:r w:rsidRPr="009235D5">
              <w:rPr>
                <w:rFonts w:ascii="Soberana Sans Light" w:hAnsi="Soberana Sans Light"/>
                <w:color w:val="343738"/>
                <w:sz w:val="20"/>
                <w:szCs w:val="20"/>
              </w:rPr>
              <w:t>Tabla 1. Claves de estado físico</w:t>
            </w:r>
          </w:p>
        </w:tc>
      </w:tr>
      <w:tr w:rsidR="009235D5" w:rsidRPr="008405D7" w:rsidTr="00A068F6">
        <w:trPr>
          <w:jc w:val="center"/>
        </w:trPr>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jc w:val="center"/>
              <w:rPr>
                <w:rFonts w:ascii="Soberana Sans" w:hAnsi="Soberana Sans"/>
                <w:sz w:val="18"/>
                <w:szCs w:val="18"/>
                <w:lang w:val="es-ES_tradnl"/>
              </w:rPr>
            </w:pPr>
            <w:r w:rsidRPr="009235D5">
              <w:rPr>
                <w:rFonts w:ascii="Soberana Sans" w:hAnsi="Soberana Sans"/>
                <w:sz w:val="18"/>
                <w:szCs w:val="18"/>
                <w:lang w:val="es-ES_tradnl"/>
              </w:rPr>
              <w:t>Clave</w:t>
            </w:r>
          </w:p>
        </w:tc>
        <w:tc>
          <w:tcPr>
            <w:tcW w:w="46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rPr>
                <w:rFonts w:ascii="Soberana Sans" w:hAnsi="Soberana Sans"/>
                <w:sz w:val="18"/>
                <w:szCs w:val="18"/>
                <w:lang w:val="es-ES_tradnl"/>
              </w:rPr>
            </w:pPr>
            <w:r w:rsidRPr="009235D5">
              <w:rPr>
                <w:rFonts w:ascii="Soberana Sans" w:hAnsi="Soberana Sans"/>
                <w:sz w:val="18"/>
                <w:szCs w:val="18"/>
                <w:lang w:val="es-ES_tradnl"/>
              </w:rPr>
              <w:t>Estado físico</w:t>
            </w:r>
          </w:p>
        </w:tc>
        <w:tc>
          <w:tcPr>
            <w:tcW w:w="14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jc w:val="center"/>
              <w:rPr>
                <w:rFonts w:ascii="Soberana Sans" w:hAnsi="Soberana Sans"/>
                <w:sz w:val="18"/>
                <w:szCs w:val="18"/>
                <w:lang w:val="es-ES_tradnl"/>
              </w:rPr>
            </w:pPr>
            <w:r w:rsidRPr="009235D5">
              <w:rPr>
                <w:rFonts w:ascii="Soberana Sans" w:hAnsi="Soberana Sans"/>
                <w:sz w:val="18"/>
                <w:szCs w:val="18"/>
                <w:lang w:val="es-ES_tradnl"/>
              </w:rPr>
              <w:t>Clave</w:t>
            </w:r>
          </w:p>
        </w:tc>
        <w:tc>
          <w:tcPr>
            <w:tcW w:w="2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jc w:val="center"/>
              <w:rPr>
                <w:rFonts w:ascii="Soberana Sans" w:hAnsi="Soberana Sans"/>
                <w:sz w:val="18"/>
                <w:szCs w:val="18"/>
                <w:lang w:val="es-ES_tradnl"/>
              </w:rPr>
            </w:pPr>
            <w:r w:rsidRPr="009235D5">
              <w:rPr>
                <w:rFonts w:ascii="Soberana Sans" w:hAnsi="Soberana Sans"/>
                <w:sz w:val="18"/>
                <w:szCs w:val="18"/>
                <w:lang w:val="es-ES_tradnl"/>
              </w:rPr>
              <w:t>Estado físico</w:t>
            </w:r>
          </w:p>
        </w:tc>
      </w:tr>
      <w:tr w:rsidR="009235D5" w:rsidRPr="008405D7" w:rsidTr="00623CB8">
        <w:trPr>
          <w:jc w:val="center"/>
        </w:trPr>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jc w:val="center"/>
              <w:rPr>
                <w:rFonts w:ascii="Soberana Sans Light" w:hAnsi="Soberana Sans Light"/>
                <w:color w:val="343738"/>
                <w:sz w:val="18"/>
                <w:szCs w:val="20"/>
              </w:rPr>
            </w:pPr>
            <w:r w:rsidRPr="009235D5">
              <w:rPr>
                <w:rFonts w:ascii="Soberana Sans Light" w:hAnsi="Soberana Sans Light"/>
                <w:color w:val="343738"/>
                <w:sz w:val="18"/>
                <w:szCs w:val="20"/>
              </w:rPr>
              <w:t>GP</w:t>
            </w:r>
          </w:p>
        </w:tc>
        <w:tc>
          <w:tcPr>
            <w:tcW w:w="46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rPr>
                <w:rFonts w:ascii="Soberana Sans Light" w:hAnsi="Soberana Sans Light"/>
                <w:color w:val="343738"/>
                <w:sz w:val="18"/>
                <w:szCs w:val="20"/>
              </w:rPr>
            </w:pPr>
            <w:r w:rsidRPr="009235D5">
              <w:rPr>
                <w:rFonts w:ascii="Soberana Sans Light" w:hAnsi="Soberana Sans Light"/>
                <w:color w:val="343738"/>
                <w:sz w:val="18"/>
                <w:szCs w:val="20"/>
              </w:rPr>
              <w:t>Gaseoso (gases, vapores, partículas dentro de una corriente gaseosa).</w:t>
            </w:r>
          </w:p>
        </w:tc>
        <w:tc>
          <w:tcPr>
            <w:tcW w:w="14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9235D5" w:rsidRDefault="009235D5" w:rsidP="00623CB8">
            <w:pPr>
              <w:spacing w:after="0"/>
              <w:jc w:val="center"/>
              <w:rPr>
                <w:rFonts w:ascii="Soberana Sans Light" w:hAnsi="Soberana Sans Light"/>
                <w:color w:val="343738"/>
                <w:sz w:val="18"/>
                <w:szCs w:val="20"/>
              </w:rPr>
            </w:pPr>
            <w:r w:rsidRPr="009235D5">
              <w:rPr>
                <w:rFonts w:ascii="Soberana Sans Light" w:hAnsi="Soberana Sans Light"/>
                <w:color w:val="343738"/>
                <w:sz w:val="18"/>
                <w:szCs w:val="20"/>
              </w:rPr>
              <w:t>LN</w:t>
            </w:r>
          </w:p>
        </w:tc>
        <w:tc>
          <w:tcPr>
            <w:tcW w:w="2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9235D5" w:rsidRDefault="009235D5" w:rsidP="00623CB8">
            <w:pPr>
              <w:spacing w:after="0"/>
              <w:jc w:val="center"/>
              <w:rPr>
                <w:rFonts w:ascii="Soberana Sans Light" w:hAnsi="Soberana Sans Light"/>
                <w:color w:val="343738"/>
                <w:sz w:val="18"/>
                <w:szCs w:val="20"/>
              </w:rPr>
            </w:pPr>
            <w:r w:rsidRPr="009235D5">
              <w:rPr>
                <w:rFonts w:ascii="Soberana Sans Light" w:hAnsi="Soberana Sans Light"/>
                <w:color w:val="343738"/>
                <w:sz w:val="18"/>
                <w:szCs w:val="20"/>
              </w:rPr>
              <w:t>Líquido no acuoso.</w:t>
            </w:r>
          </w:p>
        </w:tc>
      </w:tr>
      <w:tr w:rsidR="009235D5" w:rsidRPr="008405D7" w:rsidTr="00A068F6">
        <w:trPr>
          <w:jc w:val="center"/>
        </w:trPr>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jc w:val="center"/>
              <w:rPr>
                <w:rFonts w:ascii="Soberana Sans Light" w:hAnsi="Soberana Sans Light"/>
                <w:color w:val="343738"/>
                <w:sz w:val="18"/>
                <w:szCs w:val="20"/>
              </w:rPr>
            </w:pPr>
            <w:r w:rsidRPr="009235D5">
              <w:rPr>
                <w:rFonts w:ascii="Soberana Sans Light" w:hAnsi="Soberana Sans Light"/>
                <w:color w:val="343738"/>
                <w:sz w:val="18"/>
                <w:szCs w:val="20"/>
              </w:rPr>
              <w:t>LA</w:t>
            </w:r>
          </w:p>
        </w:tc>
        <w:tc>
          <w:tcPr>
            <w:tcW w:w="46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rPr>
                <w:rFonts w:ascii="Soberana Sans Light" w:hAnsi="Soberana Sans Light"/>
                <w:color w:val="343738"/>
                <w:sz w:val="18"/>
                <w:szCs w:val="20"/>
              </w:rPr>
            </w:pPr>
            <w:r w:rsidRPr="009235D5">
              <w:rPr>
                <w:rFonts w:ascii="Soberana Sans Light" w:hAnsi="Soberana Sans Light"/>
                <w:color w:val="343738"/>
                <w:sz w:val="18"/>
                <w:szCs w:val="20"/>
              </w:rPr>
              <w:t>Líquido acuoso.</w:t>
            </w:r>
          </w:p>
        </w:tc>
        <w:tc>
          <w:tcPr>
            <w:tcW w:w="14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jc w:val="center"/>
              <w:rPr>
                <w:rFonts w:ascii="Soberana Sans Light" w:hAnsi="Soberana Sans Light"/>
                <w:color w:val="343738"/>
                <w:sz w:val="18"/>
                <w:szCs w:val="20"/>
              </w:rPr>
            </w:pPr>
            <w:r w:rsidRPr="009235D5">
              <w:rPr>
                <w:rFonts w:ascii="Soberana Sans Light" w:hAnsi="Soberana Sans Light"/>
                <w:color w:val="343738"/>
                <w:sz w:val="18"/>
                <w:szCs w:val="20"/>
              </w:rPr>
              <w:t>SS</w:t>
            </w:r>
          </w:p>
        </w:tc>
        <w:tc>
          <w:tcPr>
            <w:tcW w:w="2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235D5" w:rsidRPr="009235D5" w:rsidRDefault="009235D5" w:rsidP="009235D5">
            <w:pPr>
              <w:spacing w:after="0"/>
              <w:jc w:val="center"/>
              <w:rPr>
                <w:rFonts w:ascii="Soberana Sans Light" w:hAnsi="Soberana Sans Light"/>
                <w:color w:val="343738"/>
                <w:sz w:val="18"/>
                <w:szCs w:val="20"/>
              </w:rPr>
            </w:pPr>
            <w:r w:rsidRPr="009235D5">
              <w:rPr>
                <w:rFonts w:ascii="Soberana Sans Light" w:hAnsi="Soberana Sans Light"/>
                <w:color w:val="343738"/>
                <w:sz w:val="18"/>
                <w:szCs w:val="20"/>
              </w:rPr>
              <w:t>Sólido y semisólido.</w:t>
            </w:r>
          </w:p>
        </w:tc>
      </w:tr>
    </w:tbl>
    <w:p w:rsidR="0001149A" w:rsidRPr="009235D5" w:rsidRDefault="0001149A" w:rsidP="00496197">
      <w:pPr>
        <w:spacing w:after="0" w:line="240" w:lineRule="auto"/>
        <w:rPr>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7"/>
        <w:gridCol w:w="4692"/>
        <w:gridCol w:w="1467"/>
        <w:gridCol w:w="2166"/>
      </w:tblGrid>
      <w:tr w:rsidR="009235D5" w:rsidRPr="00C3102C" w:rsidTr="00A068F6">
        <w:trPr>
          <w:jc w:val="center"/>
        </w:trPr>
        <w:tc>
          <w:tcPr>
            <w:tcW w:w="1052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235D5" w:rsidRPr="00C3102C" w:rsidRDefault="009235D5" w:rsidP="00C3102C">
            <w:pPr>
              <w:spacing w:before="40" w:after="40" w:line="240" w:lineRule="auto"/>
              <w:jc w:val="both"/>
              <w:rPr>
                <w:rFonts w:ascii="Soberana Sans Light" w:hAnsi="Soberana Sans Light"/>
                <w:color w:val="343738"/>
                <w:sz w:val="18"/>
                <w:szCs w:val="18"/>
              </w:rPr>
            </w:pPr>
            <w:r w:rsidRPr="00C3102C">
              <w:rPr>
                <w:rFonts w:ascii="Soberana Sans Light" w:hAnsi="Soberana Sans Light"/>
                <w:color w:val="343738"/>
                <w:sz w:val="18"/>
                <w:szCs w:val="18"/>
              </w:rPr>
              <w:t>Tabla 2. Claves de forma de almacenamiento</w:t>
            </w:r>
          </w:p>
        </w:tc>
      </w:tr>
      <w:tr w:rsidR="009235D5" w:rsidRPr="00C3102C" w:rsidTr="00A068F6">
        <w:trPr>
          <w:jc w:val="center"/>
        </w:trPr>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sz w:val="18"/>
                <w:szCs w:val="18"/>
              </w:rPr>
            </w:pPr>
            <w:r w:rsidRPr="00C3102C">
              <w:rPr>
                <w:rFonts w:ascii="Soberana Sans Light" w:hAnsi="Soberana Sans Light"/>
                <w:sz w:val="18"/>
                <w:szCs w:val="18"/>
              </w:rPr>
              <w:t>Clave</w:t>
            </w:r>
          </w:p>
        </w:tc>
        <w:tc>
          <w:tcPr>
            <w:tcW w:w="46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rPr>
                <w:rFonts w:ascii="Soberana Sans Light" w:hAnsi="Soberana Sans Light"/>
                <w:sz w:val="18"/>
                <w:szCs w:val="18"/>
              </w:rPr>
            </w:pPr>
            <w:r w:rsidRPr="00C3102C">
              <w:rPr>
                <w:rFonts w:ascii="Soberana Sans Light" w:hAnsi="Soberana Sans Light"/>
                <w:sz w:val="18"/>
                <w:szCs w:val="18"/>
              </w:rPr>
              <w:t>Tipo de almacenamiento</w:t>
            </w:r>
          </w:p>
        </w:tc>
        <w:tc>
          <w:tcPr>
            <w:tcW w:w="14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sz w:val="18"/>
                <w:szCs w:val="18"/>
              </w:rPr>
            </w:pPr>
            <w:r w:rsidRPr="00C3102C">
              <w:rPr>
                <w:rFonts w:ascii="Soberana Sans Light" w:hAnsi="Soberana Sans Light"/>
                <w:sz w:val="18"/>
                <w:szCs w:val="18"/>
              </w:rPr>
              <w:t>Clave</w:t>
            </w:r>
          </w:p>
        </w:tc>
        <w:tc>
          <w:tcPr>
            <w:tcW w:w="2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sz w:val="18"/>
                <w:szCs w:val="18"/>
              </w:rPr>
            </w:pPr>
            <w:r w:rsidRPr="00C3102C">
              <w:rPr>
                <w:rFonts w:ascii="Soberana Sans Light" w:hAnsi="Soberana Sans Light"/>
                <w:sz w:val="18"/>
                <w:szCs w:val="18"/>
              </w:rPr>
              <w:t>Tipo de almacenamiento</w:t>
            </w:r>
          </w:p>
        </w:tc>
      </w:tr>
      <w:tr w:rsidR="009235D5" w:rsidRPr="00C3102C" w:rsidTr="00A068F6">
        <w:trPr>
          <w:jc w:val="center"/>
        </w:trPr>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GT</w:t>
            </w:r>
          </w:p>
        </w:tc>
        <w:tc>
          <w:tcPr>
            <w:tcW w:w="46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rPr>
                <w:rFonts w:ascii="Soberana Sans Light" w:hAnsi="Soberana Sans Light"/>
                <w:color w:val="343738"/>
                <w:sz w:val="18"/>
                <w:szCs w:val="18"/>
              </w:rPr>
            </w:pPr>
            <w:r w:rsidRPr="00C3102C">
              <w:rPr>
                <w:rFonts w:ascii="Soberana Sans Light" w:hAnsi="Soberana Sans Light"/>
                <w:color w:val="343738"/>
                <w:sz w:val="18"/>
                <w:szCs w:val="18"/>
              </w:rPr>
              <w:t>A granel bajo techo.</w:t>
            </w:r>
          </w:p>
        </w:tc>
        <w:tc>
          <w:tcPr>
            <w:tcW w:w="14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BP</w:t>
            </w:r>
          </w:p>
        </w:tc>
        <w:tc>
          <w:tcPr>
            <w:tcW w:w="2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En bolsa plástica.</w:t>
            </w:r>
          </w:p>
        </w:tc>
      </w:tr>
      <w:tr w:rsidR="009235D5" w:rsidRPr="00C3102C" w:rsidTr="00A068F6">
        <w:trPr>
          <w:jc w:val="center"/>
        </w:trPr>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GI</w:t>
            </w:r>
          </w:p>
        </w:tc>
        <w:tc>
          <w:tcPr>
            <w:tcW w:w="46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rPr>
                <w:rFonts w:ascii="Soberana Sans Light" w:hAnsi="Soberana Sans Light"/>
                <w:color w:val="343738"/>
                <w:sz w:val="18"/>
                <w:szCs w:val="18"/>
              </w:rPr>
            </w:pPr>
            <w:r w:rsidRPr="00C3102C">
              <w:rPr>
                <w:rFonts w:ascii="Soberana Sans Light" w:hAnsi="Soberana Sans Light"/>
                <w:color w:val="343738"/>
                <w:sz w:val="18"/>
                <w:szCs w:val="18"/>
              </w:rPr>
              <w:t>A granel a la intemperie.</w:t>
            </w:r>
          </w:p>
        </w:tc>
        <w:tc>
          <w:tcPr>
            <w:tcW w:w="14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CP</w:t>
            </w:r>
          </w:p>
        </w:tc>
        <w:tc>
          <w:tcPr>
            <w:tcW w:w="2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En contenedor plástico.</w:t>
            </w:r>
          </w:p>
        </w:tc>
      </w:tr>
      <w:tr w:rsidR="009235D5" w:rsidRPr="00C3102C" w:rsidTr="00A068F6">
        <w:trPr>
          <w:jc w:val="center"/>
        </w:trPr>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ET</w:t>
            </w:r>
          </w:p>
        </w:tc>
        <w:tc>
          <w:tcPr>
            <w:tcW w:w="46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rPr>
                <w:rFonts w:ascii="Soberana Sans Light" w:hAnsi="Soberana Sans Light"/>
                <w:color w:val="343738"/>
                <w:sz w:val="18"/>
                <w:szCs w:val="18"/>
              </w:rPr>
            </w:pPr>
            <w:r w:rsidRPr="00C3102C">
              <w:rPr>
                <w:rFonts w:ascii="Soberana Sans Light" w:hAnsi="Soberana Sans Light"/>
                <w:color w:val="343738"/>
                <w:sz w:val="18"/>
                <w:szCs w:val="18"/>
              </w:rPr>
              <w:t>En tolva.</w:t>
            </w:r>
          </w:p>
        </w:tc>
        <w:tc>
          <w:tcPr>
            <w:tcW w:w="14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OF</w:t>
            </w:r>
          </w:p>
        </w:tc>
        <w:tc>
          <w:tcPr>
            <w:tcW w:w="2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Otras formas (especifique).</w:t>
            </w:r>
          </w:p>
        </w:tc>
      </w:tr>
      <w:tr w:rsidR="009235D5" w:rsidRPr="00C3102C" w:rsidTr="00A068F6">
        <w:trPr>
          <w:jc w:val="center"/>
        </w:trPr>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r w:rsidRPr="00C3102C">
              <w:rPr>
                <w:rFonts w:ascii="Soberana Sans Light" w:hAnsi="Soberana Sans Light"/>
                <w:color w:val="343738"/>
                <w:sz w:val="18"/>
                <w:szCs w:val="18"/>
              </w:rPr>
              <w:t>CM</w:t>
            </w:r>
          </w:p>
        </w:tc>
        <w:tc>
          <w:tcPr>
            <w:tcW w:w="46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rPr>
                <w:rFonts w:ascii="Soberana Sans Light" w:hAnsi="Soberana Sans Light"/>
                <w:color w:val="343738"/>
                <w:sz w:val="18"/>
                <w:szCs w:val="18"/>
              </w:rPr>
            </w:pPr>
            <w:r w:rsidRPr="00C3102C">
              <w:rPr>
                <w:rFonts w:ascii="Soberana Sans Light" w:hAnsi="Soberana Sans Light"/>
                <w:color w:val="343738"/>
                <w:sz w:val="18"/>
                <w:szCs w:val="18"/>
              </w:rPr>
              <w:t>En contenedor metálico.</w:t>
            </w:r>
          </w:p>
        </w:tc>
        <w:tc>
          <w:tcPr>
            <w:tcW w:w="14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p>
        </w:tc>
        <w:tc>
          <w:tcPr>
            <w:tcW w:w="21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235D5" w:rsidRPr="00C3102C" w:rsidRDefault="009235D5" w:rsidP="00C3102C">
            <w:pPr>
              <w:spacing w:before="40" w:after="40" w:line="240" w:lineRule="auto"/>
              <w:jc w:val="center"/>
              <w:rPr>
                <w:rFonts w:ascii="Soberana Sans Light" w:hAnsi="Soberana Sans Light"/>
                <w:color w:val="343738"/>
                <w:sz w:val="18"/>
                <w:szCs w:val="18"/>
              </w:rPr>
            </w:pPr>
          </w:p>
        </w:tc>
      </w:tr>
    </w:tbl>
    <w:p w:rsidR="009235D5" w:rsidRDefault="009235D5" w:rsidP="00496197">
      <w:pPr>
        <w:pStyle w:val="Ttulonmero"/>
        <w:autoSpaceDE/>
        <w:autoSpaceDN/>
        <w:spacing w:before="0" w:after="0"/>
        <w:rPr>
          <w:rFonts w:ascii="Soberana Sans Light" w:hAnsi="Soberana Sans Light"/>
          <w:b w:val="0"/>
          <w:bCs w:val="0"/>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975"/>
        <w:gridCol w:w="1053"/>
        <w:gridCol w:w="1052"/>
        <w:gridCol w:w="1052"/>
        <w:gridCol w:w="1052"/>
        <w:gridCol w:w="1052"/>
        <w:gridCol w:w="1052"/>
        <w:gridCol w:w="1052"/>
        <w:gridCol w:w="1052"/>
        <w:gridCol w:w="1130"/>
      </w:tblGrid>
      <w:tr w:rsidR="009D5EB3" w:rsidRPr="00C3102C" w:rsidTr="00C3102C">
        <w:trPr>
          <w:jc w:val="center"/>
        </w:trPr>
        <w:tc>
          <w:tcPr>
            <w:tcW w:w="10490" w:type="dxa"/>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D5EB3" w:rsidRPr="00C3102C" w:rsidRDefault="009D5EB3" w:rsidP="00E372CA">
            <w:pPr>
              <w:spacing w:before="20" w:after="20" w:line="240" w:lineRule="auto"/>
              <w:jc w:val="both"/>
              <w:rPr>
                <w:rFonts w:ascii="Times New Roman" w:hAnsi="Times New Roman" w:cs="Times New Roman"/>
                <w:color w:val="343738"/>
                <w:sz w:val="18"/>
                <w:szCs w:val="18"/>
              </w:rPr>
            </w:pPr>
            <w:r w:rsidRPr="00C3102C">
              <w:rPr>
                <w:rFonts w:ascii="Times New Roman" w:hAnsi="Times New Roman" w:cs="Times New Roman"/>
                <w:color w:val="343738"/>
                <w:sz w:val="18"/>
                <w:szCs w:val="18"/>
              </w:rPr>
              <w:t>Tabla 3. Claves de las características del almacén</w:t>
            </w:r>
          </w:p>
        </w:tc>
      </w:tr>
      <w:tr w:rsidR="009D5EB3" w:rsidRPr="00C3102C" w:rsidTr="00C3102C">
        <w:trPr>
          <w:jc w:val="center"/>
        </w:trPr>
        <w:tc>
          <w:tcPr>
            <w:tcW w:w="971"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9D5EB3" w:rsidRPr="00C3102C" w:rsidRDefault="009D5EB3" w:rsidP="00E372CA">
            <w:pPr>
              <w:spacing w:before="20" w:after="20" w:line="240" w:lineRule="auto"/>
              <w:jc w:val="center"/>
              <w:rPr>
                <w:rFonts w:ascii="Times New Roman" w:hAnsi="Times New Roman" w:cs="Times New Roman"/>
                <w:color w:val="343738"/>
                <w:sz w:val="18"/>
                <w:szCs w:val="18"/>
              </w:rPr>
            </w:pPr>
          </w:p>
        </w:tc>
        <w:tc>
          <w:tcPr>
            <w:tcW w:w="209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Local</w:t>
            </w:r>
          </w:p>
        </w:tc>
        <w:tc>
          <w:tcPr>
            <w:tcW w:w="209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Material de</w:t>
            </w:r>
          </w:p>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construcción</w:t>
            </w:r>
          </w:p>
        </w:tc>
        <w:tc>
          <w:tcPr>
            <w:tcW w:w="314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Ventilación</w:t>
            </w:r>
          </w:p>
        </w:tc>
        <w:tc>
          <w:tcPr>
            <w:tcW w:w="2176"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Iluminación</w:t>
            </w:r>
          </w:p>
        </w:tc>
      </w:tr>
      <w:tr w:rsidR="009D5EB3" w:rsidRPr="00C3102C" w:rsidTr="00C3102C">
        <w:trPr>
          <w:jc w:val="center"/>
        </w:trPr>
        <w:tc>
          <w:tcPr>
            <w:tcW w:w="971"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C3102C" w:rsidRDefault="009D5EB3" w:rsidP="00E372CA">
            <w:pPr>
              <w:spacing w:before="20" w:after="20" w:line="240" w:lineRule="auto"/>
              <w:jc w:val="center"/>
              <w:rPr>
                <w:rFonts w:ascii="Times New Roman" w:hAnsi="Times New Roman" w:cs="Times New Roman"/>
                <w:color w:val="343738"/>
                <w:sz w:val="18"/>
                <w:szCs w:val="18"/>
              </w:rPr>
            </w:pP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Cerrado</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Abierto</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Inflamable</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No</w:t>
            </w:r>
          </w:p>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inflamable</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Natural</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Forzada</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No es</w:t>
            </w:r>
          </w:p>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necesaria</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A prueba de</w:t>
            </w:r>
          </w:p>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explosiones</w:t>
            </w:r>
          </w:p>
        </w:tc>
        <w:tc>
          <w:tcPr>
            <w:tcW w:w="112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E372CA">
            <w:pPr>
              <w:spacing w:before="20" w:after="20" w:line="240" w:lineRule="auto"/>
              <w:jc w:val="center"/>
              <w:rPr>
                <w:rFonts w:ascii="Soberana Sans Light" w:hAnsi="Soberana Sans Light"/>
                <w:sz w:val="16"/>
                <w:szCs w:val="16"/>
              </w:rPr>
            </w:pPr>
            <w:r w:rsidRPr="00823990">
              <w:rPr>
                <w:rFonts w:ascii="Soberana Sans Light" w:hAnsi="Soberana Sans Light"/>
                <w:sz w:val="16"/>
                <w:szCs w:val="16"/>
              </w:rPr>
              <w:t>No es a prueba de explosiones</w:t>
            </w:r>
          </w:p>
        </w:tc>
      </w:tr>
      <w:tr w:rsidR="009D5EB3" w:rsidRPr="00C3102C" w:rsidTr="00C3102C">
        <w:trPr>
          <w:jc w:val="center"/>
        </w:trPr>
        <w:tc>
          <w:tcPr>
            <w:tcW w:w="9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Clave</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LC</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LA</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MI</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NI</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VN</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VF</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VI</w:t>
            </w:r>
          </w:p>
        </w:tc>
        <w:tc>
          <w:tcPr>
            <w:tcW w:w="10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NE</w:t>
            </w:r>
          </w:p>
        </w:tc>
        <w:tc>
          <w:tcPr>
            <w:tcW w:w="112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9D5EB3" w:rsidRPr="00823990" w:rsidRDefault="009D5EB3" w:rsidP="00823990">
            <w:pPr>
              <w:spacing w:before="40" w:after="40" w:line="240" w:lineRule="auto"/>
              <w:rPr>
                <w:rFonts w:ascii="Soberana Sans Light" w:hAnsi="Soberana Sans Light"/>
                <w:color w:val="343738"/>
                <w:sz w:val="16"/>
                <w:szCs w:val="16"/>
              </w:rPr>
            </w:pPr>
            <w:r w:rsidRPr="00823990">
              <w:rPr>
                <w:rFonts w:ascii="Soberana Sans Light" w:hAnsi="Soberana Sans Light"/>
                <w:color w:val="343738"/>
                <w:sz w:val="16"/>
                <w:szCs w:val="16"/>
              </w:rPr>
              <w:t>SE</w:t>
            </w:r>
          </w:p>
        </w:tc>
      </w:tr>
    </w:tbl>
    <w:p w:rsidR="009D5EB3" w:rsidRPr="008A1931" w:rsidRDefault="009D5EB3" w:rsidP="00496197">
      <w:pPr>
        <w:spacing w:after="0" w:line="240" w:lineRule="auto"/>
        <w:rPr>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918"/>
        <w:gridCol w:w="4691"/>
        <w:gridCol w:w="854"/>
        <w:gridCol w:w="4059"/>
      </w:tblGrid>
      <w:tr w:rsidR="008A1931" w:rsidRPr="00496197" w:rsidTr="0045695F">
        <w:trPr>
          <w:jc w:val="center"/>
        </w:trPr>
        <w:tc>
          <w:tcPr>
            <w:tcW w:w="1049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8A1931" w:rsidRPr="00496197" w:rsidRDefault="008A1931" w:rsidP="00E372CA">
            <w:pPr>
              <w:spacing w:before="20" w:after="20" w:line="240" w:lineRule="auto"/>
              <w:jc w:val="both"/>
              <w:rPr>
                <w:rFonts w:ascii="Soberana Sans Light" w:hAnsi="Soberana Sans Light"/>
                <w:color w:val="343738"/>
                <w:sz w:val="18"/>
                <w:szCs w:val="20"/>
              </w:rPr>
            </w:pPr>
            <w:r w:rsidRPr="00496197">
              <w:rPr>
                <w:rFonts w:ascii="Soberana Sans Light" w:hAnsi="Soberana Sans Light"/>
                <w:color w:val="343738"/>
                <w:sz w:val="20"/>
                <w:szCs w:val="20"/>
              </w:rPr>
              <w:t>Tabla 4. Claves de métodos de estimación</w:t>
            </w:r>
          </w:p>
        </w:tc>
      </w:tr>
      <w:tr w:rsidR="008A1931" w:rsidRPr="00496197" w:rsidTr="0045695F">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sz w:val="18"/>
                <w:szCs w:val="20"/>
                <w:lang w:val="es-ES_tradnl"/>
              </w:rPr>
            </w:pPr>
            <w:r w:rsidRPr="00496197">
              <w:rPr>
                <w:rFonts w:ascii="Soberana Sans Light" w:hAnsi="Soberana Sans Light"/>
                <w:sz w:val="18"/>
                <w:szCs w:val="20"/>
                <w:lang w:val="es-ES_tradnl"/>
              </w:rPr>
              <w:t>Clave</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sz w:val="18"/>
                <w:szCs w:val="20"/>
              </w:rPr>
            </w:pPr>
            <w:r w:rsidRPr="00496197">
              <w:rPr>
                <w:rFonts w:ascii="Soberana Sans Light" w:hAnsi="Soberana Sans Light"/>
                <w:sz w:val="18"/>
                <w:szCs w:val="20"/>
              </w:rPr>
              <w:t>Método</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sz w:val="18"/>
                <w:szCs w:val="20"/>
              </w:rPr>
            </w:pPr>
            <w:r w:rsidRPr="00496197">
              <w:rPr>
                <w:rFonts w:ascii="Soberana Sans Light" w:hAnsi="Soberana Sans Light"/>
                <w:sz w:val="18"/>
                <w:szCs w:val="20"/>
              </w:rPr>
              <w:t>Clave</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sz w:val="18"/>
                <w:szCs w:val="20"/>
              </w:rPr>
            </w:pPr>
            <w:r w:rsidRPr="00496197">
              <w:rPr>
                <w:rFonts w:ascii="Soberana Sans Light" w:hAnsi="Soberana Sans Light"/>
                <w:sz w:val="18"/>
                <w:szCs w:val="20"/>
              </w:rPr>
              <w:t>Método</w:t>
            </w:r>
          </w:p>
        </w:tc>
      </w:tr>
      <w:tr w:rsidR="008A1931" w:rsidRPr="00496197" w:rsidTr="0045695F">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MD</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Medición directa o monitoreo.</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BM</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Balance de materiales (entrada y salida de sustancia).</w:t>
            </w:r>
          </w:p>
        </w:tc>
      </w:tr>
      <w:tr w:rsidR="008A1931" w:rsidRPr="00496197" w:rsidTr="0045695F">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DH</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Aproximación mediante datos históricos de esa emisión o de un proceso semejante.</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FE</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Factores de emisión.</w:t>
            </w:r>
          </w:p>
        </w:tc>
      </w:tr>
      <w:tr w:rsidR="008A1931" w:rsidRPr="00496197" w:rsidTr="0045695F">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CI</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Cálculos de ingeniería.</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OM</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A1931" w:rsidRPr="00496197" w:rsidRDefault="008A1931"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Otros métodos, como modelos matemáticos (especifique).</w:t>
            </w:r>
          </w:p>
        </w:tc>
      </w:tr>
    </w:tbl>
    <w:p w:rsidR="008A1931" w:rsidRPr="004673C2" w:rsidRDefault="008A1931" w:rsidP="00496197">
      <w:pPr>
        <w:spacing w:after="0" w:line="240" w:lineRule="auto"/>
        <w:rPr>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918"/>
        <w:gridCol w:w="4691"/>
        <w:gridCol w:w="854"/>
        <w:gridCol w:w="4059"/>
      </w:tblGrid>
      <w:tr w:rsidR="004673C2" w:rsidRPr="00496197" w:rsidTr="00C3102C">
        <w:trPr>
          <w:jc w:val="center"/>
        </w:trPr>
        <w:tc>
          <w:tcPr>
            <w:tcW w:w="1049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4673C2" w:rsidRPr="00496197" w:rsidRDefault="004673C2" w:rsidP="00E372CA">
            <w:pPr>
              <w:spacing w:before="20" w:after="20" w:line="240" w:lineRule="auto"/>
              <w:jc w:val="both"/>
              <w:rPr>
                <w:rFonts w:ascii="Soberana Sans Light" w:hAnsi="Soberana Sans Light"/>
                <w:color w:val="343738"/>
                <w:sz w:val="18"/>
                <w:szCs w:val="20"/>
              </w:rPr>
            </w:pPr>
            <w:r w:rsidRPr="00496197">
              <w:rPr>
                <w:rFonts w:ascii="Soberana Sans Light" w:hAnsi="Soberana Sans Light"/>
                <w:color w:val="343738"/>
                <w:sz w:val="20"/>
                <w:szCs w:val="20"/>
              </w:rPr>
              <w:t>Tabla 5. Claves de tipos de descarga</w:t>
            </w:r>
          </w:p>
        </w:tc>
      </w:tr>
      <w:tr w:rsidR="004673C2" w:rsidRPr="00496197" w:rsidTr="00C3102C">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sz w:val="18"/>
              </w:rPr>
            </w:pPr>
            <w:r w:rsidRPr="00496197">
              <w:rPr>
                <w:rFonts w:ascii="Soberana Sans Light" w:hAnsi="Soberana Sans Light"/>
                <w:sz w:val="18"/>
              </w:rPr>
              <w:t>Clave</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sz w:val="18"/>
              </w:rPr>
            </w:pPr>
            <w:r w:rsidRPr="00496197">
              <w:rPr>
                <w:rFonts w:ascii="Soberana Sans Light" w:hAnsi="Soberana Sans Light"/>
                <w:sz w:val="18"/>
              </w:rPr>
              <w:t>Tipo de descarga</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sz w:val="18"/>
              </w:rPr>
            </w:pPr>
            <w:r w:rsidRPr="00496197">
              <w:rPr>
                <w:rFonts w:ascii="Soberana Sans Light" w:hAnsi="Soberana Sans Light"/>
                <w:sz w:val="18"/>
              </w:rPr>
              <w:t>Clave</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sz w:val="18"/>
              </w:rPr>
            </w:pPr>
            <w:r w:rsidRPr="00496197">
              <w:rPr>
                <w:rFonts w:ascii="Soberana Sans Light" w:hAnsi="Soberana Sans Light"/>
                <w:sz w:val="18"/>
              </w:rPr>
              <w:t>Tipo de descarga</w:t>
            </w:r>
          </w:p>
        </w:tc>
      </w:tr>
      <w:tr w:rsidR="004673C2" w:rsidRPr="00496197" w:rsidTr="00C3102C">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PP</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De proceso productivo</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SE</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De sistemas de enfriamiento</w:t>
            </w:r>
          </w:p>
        </w:tc>
      </w:tr>
      <w:tr w:rsidR="004673C2" w:rsidRPr="00496197" w:rsidTr="00C3102C">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lastRenderedPageBreak/>
              <w:t>SA</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De servicios (incluye administración)</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AP</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Agua pluvial</w:t>
            </w:r>
          </w:p>
        </w:tc>
      </w:tr>
      <w:tr w:rsidR="004673C2" w:rsidRPr="00496197" w:rsidTr="00C3102C">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TA</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De tratamiento de aguas residuales</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CM</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Corrientes mezcladas</w:t>
            </w:r>
          </w:p>
        </w:tc>
      </w:tr>
      <w:tr w:rsidR="004673C2" w:rsidRPr="00496197" w:rsidTr="00C3102C">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PS</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De proceso y servicios</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AA</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De acondicionamiento de agua para procesos industriales</w:t>
            </w:r>
          </w:p>
        </w:tc>
      </w:tr>
      <w:tr w:rsidR="004673C2" w:rsidRPr="00496197" w:rsidTr="00C3102C">
        <w:trPr>
          <w:jc w:val="center"/>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LG</w:t>
            </w:r>
          </w:p>
        </w:tc>
        <w:tc>
          <w:tcPr>
            <w:tcW w:w="46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Lavado de gases</w:t>
            </w:r>
          </w:p>
        </w:tc>
        <w:tc>
          <w:tcPr>
            <w:tcW w:w="8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jc w:val="center"/>
              <w:rPr>
                <w:rFonts w:ascii="Soberana Sans Light" w:hAnsi="Soberana Sans Light"/>
                <w:color w:val="343738"/>
                <w:sz w:val="18"/>
                <w:szCs w:val="20"/>
              </w:rPr>
            </w:pPr>
            <w:r w:rsidRPr="00496197">
              <w:rPr>
                <w:rFonts w:ascii="Soberana Sans Light" w:hAnsi="Soberana Sans Light"/>
                <w:color w:val="343738"/>
                <w:sz w:val="18"/>
                <w:szCs w:val="20"/>
              </w:rPr>
              <w:t>OD</w:t>
            </w:r>
          </w:p>
        </w:tc>
        <w:tc>
          <w:tcPr>
            <w:tcW w:w="40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673C2" w:rsidRPr="00496197" w:rsidRDefault="004673C2" w:rsidP="00E372CA">
            <w:pPr>
              <w:spacing w:before="20" w:after="20" w:line="240" w:lineRule="auto"/>
              <w:rPr>
                <w:rFonts w:ascii="Soberana Sans Light" w:hAnsi="Soberana Sans Light"/>
                <w:color w:val="343738"/>
                <w:sz w:val="18"/>
                <w:szCs w:val="20"/>
              </w:rPr>
            </w:pPr>
            <w:r w:rsidRPr="00496197">
              <w:rPr>
                <w:rFonts w:ascii="Soberana Sans Light" w:hAnsi="Soberana Sans Light"/>
                <w:color w:val="343738"/>
                <w:sz w:val="18"/>
                <w:szCs w:val="20"/>
              </w:rPr>
              <w:t>Otros tipos de descarga (especifique)</w:t>
            </w:r>
          </w:p>
        </w:tc>
      </w:tr>
    </w:tbl>
    <w:p w:rsidR="0001149A" w:rsidRDefault="0001149A" w:rsidP="00E372CA">
      <w:pPr>
        <w:pStyle w:val="espacio"/>
      </w:pPr>
    </w:p>
    <w:tbl>
      <w:tblPr>
        <w:tblW w:w="5000" w:type="pct"/>
        <w:jc w:val="center"/>
        <w:tblLayout w:type="fixed"/>
        <w:tblCellMar>
          <w:left w:w="70" w:type="dxa"/>
          <w:right w:w="70" w:type="dxa"/>
        </w:tblCellMar>
        <w:tblLook w:val="0000" w:firstRow="0" w:lastRow="0" w:firstColumn="0" w:lastColumn="0" w:noHBand="0" w:noVBand="0"/>
      </w:tblPr>
      <w:tblGrid>
        <w:gridCol w:w="1486"/>
        <w:gridCol w:w="3325"/>
        <w:gridCol w:w="795"/>
        <w:gridCol w:w="1048"/>
        <w:gridCol w:w="2978"/>
        <w:gridCol w:w="890"/>
      </w:tblGrid>
      <w:tr w:rsidR="00B5512D" w:rsidRPr="008405D7" w:rsidTr="004A7CFF">
        <w:trPr>
          <w:tblHeader/>
          <w:jc w:val="center"/>
        </w:trPr>
        <w:tc>
          <w:tcPr>
            <w:tcW w:w="5000" w:type="pct"/>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B5512D" w:rsidRPr="00453ED5" w:rsidRDefault="00B5512D" w:rsidP="00E372CA">
            <w:pPr>
              <w:spacing w:after="0" w:line="240" w:lineRule="auto"/>
              <w:jc w:val="both"/>
              <w:rPr>
                <w:rFonts w:ascii="Soberana Sans Light" w:hAnsi="Soberana Sans Light"/>
                <w:color w:val="343738"/>
                <w:sz w:val="18"/>
                <w:szCs w:val="20"/>
              </w:rPr>
            </w:pPr>
            <w:r w:rsidRPr="00B5512D">
              <w:rPr>
                <w:rFonts w:ascii="Soberana Sans Light" w:hAnsi="Soberana Sans Light"/>
                <w:color w:val="343738"/>
                <w:sz w:val="20"/>
                <w:szCs w:val="20"/>
              </w:rPr>
              <w:t>Tabla 6. Claves de tratamiento de agua</w:t>
            </w:r>
          </w:p>
        </w:tc>
      </w:tr>
      <w:tr w:rsidR="00B5512D" w:rsidRPr="008405D7" w:rsidTr="004A7CFF">
        <w:trPr>
          <w:tblHeader/>
          <w:jc w:val="center"/>
        </w:trPr>
        <w:tc>
          <w:tcPr>
            <w:tcW w:w="70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5512D" w:rsidRPr="009235D5" w:rsidRDefault="00B5512D" w:rsidP="00907CA5">
            <w:pPr>
              <w:spacing w:before="20" w:after="0" w:line="240" w:lineRule="auto"/>
              <w:jc w:val="center"/>
              <w:rPr>
                <w:rFonts w:ascii="Soberana Sans" w:hAnsi="Soberana Sans"/>
                <w:sz w:val="18"/>
                <w:szCs w:val="18"/>
                <w:lang w:val="es-ES_tradnl"/>
              </w:rPr>
            </w:pPr>
            <w:r w:rsidRPr="00B5512D">
              <w:rPr>
                <w:rFonts w:ascii="Soberana Sans" w:hAnsi="Soberana Sans"/>
                <w:sz w:val="18"/>
                <w:szCs w:val="18"/>
                <w:lang w:val="es-ES_tradnl"/>
              </w:rPr>
              <w:t>Clasificación</w:t>
            </w: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5512D" w:rsidRPr="0073273C" w:rsidRDefault="00B5512D" w:rsidP="00907CA5">
            <w:pPr>
              <w:spacing w:before="20" w:after="0" w:line="240" w:lineRule="auto"/>
              <w:jc w:val="center"/>
            </w:pPr>
            <w:r w:rsidRPr="00B5512D">
              <w:rPr>
                <w:rFonts w:ascii="Soberana Sans" w:hAnsi="Soberana Sans"/>
                <w:sz w:val="18"/>
                <w:szCs w:val="18"/>
                <w:lang w:val="es-ES_tradnl"/>
              </w:rPr>
              <w:t>Operación /</w:t>
            </w:r>
            <w:r w:rsidR="00F73CA2">
              <w:rPr>
                <w:rFonts w:ascii="Soberana Sans" w:hAnsi="Soberana Sans"/>
                <w:sz w:val="18"/>
                <w:szCs w:val="18"/>
                <w:lang w:val="es-ES_tradnl"/>
              </w:rPr>
              <w:t xml:space="preserve"> </w:t>
            </w:r>
            <w:r w:rsidRPr="00B5512D">
              <w:rPr>
                <w:rFonts w:ascii="Soberana Sans" w:hAnsi="Soberana Sans"/>
                <w:sz w:val="18"/>
                <w:szCs w:val="18"/>
                <w:lang w:val="es-ES_tradnl"/>
              </w:rPr>
              <w:t>Tratamiento</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5512D" w:rsidRPr="0073273C" w:rsidRDefault="00B5512D" w:rsidP="00907CA5">
            <w:pPr>
              <w:spacing w:before="20" w:after="0" w:line="240" w:lineRule="auto"/>
              <w:jc w:val="center"/>
            </w:pPr>
            <w:r w:rsidRPr="00B5512D">
              <w:rPr>
                <w:rFonts w:ascii="Soberana Sans" w:hAnsi="Soberana Sans"/>
                <w:sz w:val="18"/>
                <w:szCs w:val="18"/>
                <w:lang w:val="es-ES_tradnl"/>
              </w:rPr>
              <w:t>Clave</w:t>
            </w:r>
          </w:p>
        </w:tc>
        <w:tc>
          <w:tcPr>
            <w:tcW w:w="49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5512D" w:rsidRPr="009235D5" w:rsidRDefault="00B5512D" w:rsidP="00907CA5">
            <w:pPr>
              <w:spacing w:before="20" w:after="0" w:line="240" w:lineRule="auto"/>
              <w:jc w:val="center"/>
              <w:rPr>
                <w:rFonts w:ascii="Soberana Sans" w:hAnsi="Soberana Sans"/>
                <w:sz w:val="18"/>
                <w:szCs w:val="18"/>
                <w:lang w:val="es-ES_tradnl"/>
              </w:rPr>
            </w:pPr>
            <w:r w:rsidRPr="00B5512D">
              <w:rPr>
                <w:rFonts w:ascii="Soberana Sans" w:hAnsi="Soberana Sans"/>
                <w:sz w:val="18"/>
                <w:szCs w:val="18"/>
                <w:lang w:val="es-ES_tradnl"/>
              </w:rPr>
              <w:t>Clasificación</w:t>
            </w: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5512D" w:rsidRPr="0073273C" w:rsidRDefault="00B5512D" w:rsidP="00907CA5">
            <w:pPr>
              <w:spacing w:before="20" w:after="0" w:line="240" w:lineRule="auto"/>
              <w:jc w:val="center"/>
            </w:pPr>
            <w:r w:rsidRPr="00B5512D">
              <w:rPr>
                <w:rFonts w:ascii="Soberana Sans" w:hAnsi="Soberana Sans"/>
                <w:sz w:val="18"/>
                <w:szCs w:val="18"/>
                <w:lang w:val="es-ES_tradnl"/>
              </w:rPr>
              <w:t>Operación /</w:t>
            </w:r>
            <w:r w:rsidR="00F73CA2">
              <w:rPr>
                <w:rFonts w:ascii="Soberana Sans" w:hAnsi="Soberana Sans"/>
                <w:sz w:val="18"/>
                <w:szCs w:val="18"/>
                <w:lang w:val="es-ES_tradnl"/>
              </w:rPr>
              <w:t xml:space="preserve"> </w:t>
            </w:r>
            <w:r w:rsidRPr="00B5512D">
              <w:rPr>
                <w:rFonts w:ascii="Soberana Sans" w:hAnsi="Soberana Sans"/>
                <w:sz w:val="18"/>
                <w:szCs w:val="18"/>
                <w:lang w:val="es-ES_tradnl"/>
              </w:rPr>
              <w:t>Tratamiento</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5512D" w:rsidRPr="0073273C" w:rsidRDefault="00B5512D" w:rsidP="00907CA5">
            <w:pPr>
              <w:spacing w:before="20" w:after="0" w:line="240" w:lineRule="auto"/>
              <w:jc w:val="center"/>
            </w:pPr>
            <w:r w:rsidRPr="00B5512D">
              <w:rPr>
                <w:rFonts w:ascii="Soberana Sans" w:hAnsi="Soberana Sans"/>
                <w:sz w:val="18"/>
                <w:szCs w:val="18"/>
                <w:lang w:val="es-ES_tradnl"/>
              </w:rPr>
              <w:t>Clave</w:t>
            </w:r>
          </w:p>
        </w:tc>
      </w:tr>
      <w:tr w:rsidR="004A0C7A" w:rsidRPr="00B5512D" w:rsidTr="00A209B8">
        <w:trPr>
          <w:jc w:val="center"/>
        </w:trPr>
        <w:tc>
          <w:tcPr>
            <w:tcW w:w="706" w:type="pct"/>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r w:rsidRPr="00011F70">
              <w:rPr>
                <w:rFonts w:ascii="Soberana Sans" w:hAnsi="Soberana Sans"/>
                <w:sz w:val="16"/>
                <w:szCs w:val="18"/>
                <w:lang w:val="es-ES_tradnl"/>
              </w:rPr>
              <w:t>Tratamiento</w:t>
            </w:r>
          </w:p>
          <w:p w:rsidR="004A0C7A" w:rsidRPr="00011F70" w:rsidRDefault="004A0C7A" w:rsidP="00907CA5">
            <w:pPr>
              <w:spacing w:before="20" w:after="0" w:line="240" w:lineRule="auto"/>
              <w:rPr>
                <w:rFonts w:ascii="Soberana Sans" w:hAnsi="Soberana Sans"/>
                <w:sz w:val="16"/>
                <w:szCs w:val="18"/>
                <w:lang w:val="es-ES_tradnl"/>
              </w:rPr>
            </w:pPr>
            <w:r w:rsidRPr="00011F70">
              <w:rPr>
                <w:rFonts w:ascii="Soberana Sans" w:hAnsi="Soberana Sans"/>
                <w:sz w:val="16"/>
                <w:szCs w:val="18"/>
                <w:lang w:val="es-ES_tradnl"/>
              </w:rPr>
              <w:t>Primario</w:t>
            </w: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Cribado y Tamizado</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TP1</w:t>
            </w:r>
          </w:p>
        </w:tc>
        <w:tc>
          <w:tcPr>
            <w:tcW w:w="498" w:type="pct"/>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r w:rsidRPr="00011F70">
              <w:rPr>
                <w:rFonts w:ascii="Soberana Sans" w:hAnsi="Soberana Sans"/>
                <w:sz w:val="16"/>
                <w:szCs w:val="18"/>
                <w:lang w:val="es-ES_tradnl"/>
              </w:rPr>
              <w:t>Tratamiento</w:t>
            </w:r>
          </w:p>
          <w:p w:rsidR="004A0C7A" w:rsidRPr="00B5512D" w:rsidRDefault="004A0C7A" w:rsidP="00907CA5">
            <w:pPr>
              <w:spacing w:before="20" w:after="0" w:line="240" w:lineRule="auto"/>
              <w:rPr>
                <w:rFonts w:ascii="Soberana Sans Light" w:hAnsi="Soberana Sans Light"/>
                <w:color w:val="343738"/>
                <w:sz w:val="16"/>
                <w:szCs w:val="16"/>
              </w:rPr>
            </w:pPr>
            <w:r w:rsidRPr="00011F70">
              <w:rPr>
                <w:rFonts w:ascii="Soberana Sans" w:hAnsi="Soberana Sans"/>
                <w:sz w:val="16"/>
                <w:szCs w:val="18"/>
                <w:lang w:val="es-ES_tradnl"/>
              </w:rPr>
              <w:t>Terciario</w:t>
            </w: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Adsorción (carbón activado u otros)</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TT1</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Desmenuzado</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TP2</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Centrifugación</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TT2</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Desarenado</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TP3</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Clarificación convencional</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TT3</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Flotación</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TP4</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Congelación</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TT4</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Fosa séptica</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TP5</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Desinfección con cloro</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TT5</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Neutralización</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TP6</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Desinfección con ozono</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TT6</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Homogeneización</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TP7</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Desinfección con rayos ultra violeta</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TT7</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Sedimentación primaria</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TP8</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Desnitrificación</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TT8</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Separadores API</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TP9</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Destilación</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TT9</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Tanques IMHOFF</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TP10</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Electrodiálisis</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TT0</w:t>
            </w:r>
          </w:p>
        </w:tc>
      </w:tr>
      <w:tr w:rsidR="004A0C7A" w:rsidRPr="00B5512D" w:rsidTr="00A209B8">
        <w:trPr>
          <w:jc w:val="center"/>
        </w:trPr>
        <w:tc>
          <w:tcPr>
            <w:tcW w:w="706" w:type="pct"/>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Trampas de grasas y aceites</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TP11</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Filtración al vacío</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TT1</w:t>
            </w:r>
          </w:p>
        </w:tc>
      </w:tr>
      <w:tr w:rsidR="004A0C7A" w:rsidRPr="00B5512D" w:rsidTr="00A209B8">
        <w:trPr>
          <w:jc w:val="center"/>
        </w:trPr>
        <w:tc>
          <w:tcPr>
            <w:tcW w:w="706" w:type="pct"/>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A0C7A" w:rsidRPr="00011F70" w:rsidRDefault="004A0C7A" w:rsidP="00907CA5">
            <w:pPr>
              <w:spacing w:before="20" w:after="0" w:line="240" w:lineRule="auto"/>
              <w:rPr>
                <w:rFonts w:ascii="Soberana Sans" w:hAnsi="Soberana Sans"/>
                <w:sz w:val="16"/>
                <w:szCs w:val="18"/>
                <w:lang w:val="es-ES_tradnl"/>
              </w:rPr>
            </w:pPr>
            <w:r w:rsidRPr="00011F70">
              <w:rPr>
                <w:rFonts w:ascii="Soberana Sans" w:hAnsi="Soberana Sans"/>
                <w:sz w:val="16"/>
                <w:szCs w:val="18"/>
                <w:lang w:val="es-ES_tradnl"/>
              </w:rPr>
              <w:t>Tratamiento</w:t>
            </w:r>
            <w:r w:rsidR="00F73CA2">
              <w:rPr>
                <w:rFonts w:ascii="Soberana Sans" w:hAnsi="Soberana Sans"/>
                <w:sz w:val="16"/>
                <w:szCs w:val="18"/>
                <w:lang w:val="es-ES_tradnl"/>
              </w:rPr>
              <w:t xml:space="preserve"> </w:t>
            </w:r>
          </w:p>
          <w:p w:rsidR="004A0C7A" w:rsidRPr="00011F70" w:rsidRDefault="004A0C7A" w:rsidP="00907CA5">
            <w:pPr>
              <w:spacing w:before="20" w:after="0" w:line="240" w:lineRule="auto"/>
              <w:rPr>
                <w:rFonts w:ascii="Soberana Sans" w:hAnsi="Soberana Sans"/>
                <w:sz w:val="16"/>
                <w:szCs w:val="18"/>
                <w:lang w:val="es-ES_tradnl"/>
              </w:rPr>
            </w:pPr>
            <w:r w:rsidRPr="00011F70">
              <w:rPr>
                <w:rFonts w:ascii="Soberana Sans" w:hAnsi="Soberana Sans"/>
                <w:sz w:val="16"/>
                <w:szCs w:val="18"/>
                <w:lang w:val="es-ES_tradnl"/>
              </w:rPr>
              <w:t>Secundario</w:t>
            </w: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Biodiscos</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TS1</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Intercambio iónico</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TT2</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Filtros anaerobios</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TS2</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Precipitación Química</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TT3</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Filtros biológicos</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TS3</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Remoción de fósforo</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TT4</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Filtros rociadores</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TS4</w:t>
            </w:r>
          </w:p>
        </w:tc>
        <w:tc>
          <w:tcPr>
            <w:tcW w:w="498"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Osmosis inversa</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TT5</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Lagunas aireadas mecánicamente</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TS5</w:t>
            </w:r>
          </w:p>
        </w:tc>
        <w:tc>
          <w:tcPr>
            <w:tcW w:w="498" w:type="pct"/>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4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Oxidación Química</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TT6</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Lagunas de estabilización</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TS6</w:t>
            </w:r>
          </w:p>
        </w:tc>
        <w:tc>
          <w:tcPr>
            <w:tcW w:w="1913"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007CAF">
              <w:rPr>
                <w:rFonts w:ascii="Soberana Sans Light" w:hAnsi="Soberana Sans Light"/>
                <w:color w:val="343738"/>
                <w:sz w:val="16"/>
                <w:szCs w:val="16"/>
              </w:rPr>
              <w:t>Otros tratamientos ( especifique)</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4A0C7A" w:rsidRDefault="004A0C7A" w:rsidP="00907CA5">
            <w:pPr>
              <w:spacing w:before="20" w:after="0" w:line="240" w:lineRule="auto"/>
              <w:jc w:val="center"/>
              <w:rPr>
                <w:rFonts w:ascii="Soberana Sans Light" w:hAnsi="Soberana Sans Light"/>
                <w:color w:val="343738"/>
                <w:sz w:val="16"/>
                <w:szCs w:val="16"/>
              </w:rPr>
            </w:pPr>
            <w:r w:rsidRPr="004A0C7A">
              <w:rPr>
                <w:rFonts w:ascii="Soberana Sans Light" w:hAnsi="Soberana Sans Light"/>
                <w:color w:val="343738"/>
                <w:sz w:val="16"/>
                <w:szCs w:val="16"/>
              </w:rPr>
              <w:t>OT1</w:t>
            </w: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Lodos activados convencionales</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TS7</w:t>
            </w:r>
          </w:p>
        </w:tc>
        <w:tc>
          <w:tcPr>
            <w:tcW w:w="2336" w:type="pct"/>
            <w:gridSpan w:val="3"/>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p>
        </w:tc>
      </w:tr>
      <w:tr w:rsidR="004A0C7A" w:rsidRPr="00B5512D" w:rsidTr="00A209B8">
        <w:trPr>
          <w:jc w:val="center"/>
        </w:trPr>
        <w:tc>
          <w:tcPr>
            <w:tcW w:w="706" w:type="pct"/>
            <w:vMerge/>
            <w:tcBorders>
              <w:left w:val="single" w:sz="6" w:space="0" w:color="A6A6A6" w:themeColor="background1" w:themeShade="A6"/>
              <w:right w:val="single" w:sz="6" w:space="0" w:color="A6A6A6" w:themeColor="background1" w:themeShade="A6"/>
            </w:tcBorders>
          </w:tcPr>
          <w:p w:rsidR="004A0C7A" w:rsidRPr="00B5512D" w:rsidRDefault="004A0C7A" w:rsidP="00E372CA">
            <w:pPr>
              <w:spacing w:after="0" w:line="240" w:lineRule="auto"/>
              <w:rPr>
                <w:rFonts w:ascii="Soberana Sans Light" w:hAnsi="Soberana Sans Light"/>
                <w:color w:val="343738"/>
                <w:sz w:val="16"/>
                <w:szCs w:val="16"/>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Reactores anaerobios</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TS8</w:t>
            </w:r>
          </w:p>
        </w:tc>
        <w:tc>
          <w:tcPr>
            <w:tcW w:w="2336" w:type="pct"/>
            <w:gridSpan w:val="3"/>
            <w:vMerge/>
            <w:tcBorders>
              <w:left w:val="single" w:sz="6" w:space="0" w:color="A6A6A6" w:themeColor="background1" w:themeShade="A6"/>
              <w:right w:val="single" w:sz="6" w:space="0" w:color="A6A6A6" w:themeColor="background1" w:themeShade="A6"/>
            </w:tcBorders>
          </w:tcPr>
          <w:p w:rsidR="004A0C7A" w:rsidRPr="00B5512D" w:rsidRDefault="004A0C7A" w:rsidP="00E372CA">
            <w:pPr>
              <w:spacing w:after="0" w:line="240" w:lineRule="auto"/>
              <w:rPr>
                <w:rFonts w:ascii="Soberana Sans Light" w:hAnsi="Soberana Sans Light"/>
                <w:color w:val="343738"/>
                <w:sz w:val="16"/>
                <w:szCs w:val="16"/>
              </w:rPr>
            </w:pPr>
          </w:p>
        </w:tc>
      </w:tr>
      <w:tr w:rsidR="004A0C7A" w:rsidRPr="00B5512D" w:rsidTr="00A209B8">
        <w:trPr>
          <w:jc w:val="center"/>
        </w:trPr>
        <w:tc>
          <w:tcPr>
            <w:tcW w:w="706" w:type="pct"/>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E372CA">
            <w:pPr>
              <w:spacing w:after="0" w:line="240" w:lineRule="auto"/>
              <w:rPr>
                <w:rFonts w:ascii="Soberana Sans Light" w:hAnsi="Soberana Sans Light"/>
                <w:color w:val="343738"/>
                <w:sz w:val="16"/>
                <w:szCs w:val="16"/>
              </w:rPr>
            </w:pPr>
          </w:p>
        </w:tc>
        <w:tc>
          <w:tcPr>
            <w:tcW w:w="158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907CA5">
            <w:pPr>
              <w:spacing w:before="20" w:after="0" w:line="240" w:lineRule="auto"/>
              <w:rPr>
                <w:rFonts w:ascii="Soberana Sans Light" w:hAnsi="Soberana Sans Light"/>
                <w:color w:val="343738"/>
                <w:sz w:val="16"/>
                <w:szCs w:val="16"/>
              </w:rPr>
            </w:pPr>
            <w:r w:rsidRPr="00B5512D">
              <w:rPr>
                <w:rFonts w:ascii="Soberana Sans Light" w:hAnsi="Soberana Sans Light"/>
                <w:color w:val="343738"/>
                <w:sz w:val="16"/>
                <w:szCs w:val="16"/>
              </w:rPr>
              <w:t>Zanjas de oxidación</w:t>
            </w:r>
          </w:p>
        </w:tc>
        <w:tc>
          <w:tcPr>
            <w:tcW w:w="37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4A0C7A" w:rsidRPr="00B5512D" w:rsidRDefault="004A0C7A" w:rsidP="00907CA5">
            <w:pPr>
              <w:spacing w:before="20" w:after="0" w:line="240" w:lineRule="auto"/>
              <w:jc w:val="center"/>
              <w:rPr>
                <w:rFonts w:ascii="Soberana Sans Light" w:hAnsi="Soberana Sans Light"/>
                <w:color w:val="343738"/>
                <w:sz w:val="16"/>
                <w:szCs w:val="16"/>
              </w:rPr>
            </w:pPr>
            <w:r w:rsidRPr="00B5512D">
              <w:rPr>
                <w:rFonts w:ascii="Soberana Sans Light" w:hAnsi="Soberana Sans Light"/>
                <w:color w:val="343738"/>
                <w:sz w:val="16"/>
                <w:szCs w:val="16"/>
              </w:rPr>
              <w:t>TS9</w:t>
            </w:r>
          </w:p>
        </w:tc>
        <w:tc>
          <w:tcPr>
            <w:tcW w:w="2336" w:type="pct"/>
            <w:gridSpan w:val="3"/>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A0C7A" w:rsidRPr="00B5512D" w:rsidRDefault="004A0C7A" w:rsidP="00E372CA">
            <w:pPr>
              <w:spacing w:after="0" w:line="240" w:lineRule="auto"/>
              <w:rPr>
                <w:rFonts w:ascii="Soberana Sans Light" w:hAnsi="Soberana Sans Light"/>
                <w:color w:val="343738"/>
                <w:sz w:val="16"/>
                <w:szCs w:val="16"/>
              </w:rPr>
            </w:pPr>
          </w:p>
        </w:tc>
      </w:tr>
    </w:tbl>
    <w:p w:rsidR="00B5512D" w:rsidRPr="00B323AE" w:rsidRDefault="00B5512D" w:rsidP="004A7CFF">
      <w:pPr>
        <w:pStyle w:val="espacio"/>
      </w:pPr>
    </w:p>
    <w:tbl>
      <w:tblPr>
        <w:tblW w:w="5000" w:type="pct"/>
        <w:tblLayout w:type="fixed"/>
        <w:tblCellMar>
          <w:left w:w="70" w:type="dxa"/>
          <w:right w:w="70" w:type="dxa"/>
        </w:tblCellMar>
        <w:tblLook w:val="0000" w:firstRow="0" w:lastRow="0" w:firstColumn="0" w:lastColumn="0" w:noHBand="0" w:noVBand="0"/>
      </w:tblPr>
      <w:tblGrid>
        <w:gridCol w:w="1486"/>
        <w:gridCol w:w="3270"/>
        <w:gridCol w:w="852"/>
        <w:gridCol w:w="1423"/>
        <w:gridCol w:w="2601"/>
        <w:gridCol w:w="890"/>
      </w:tblGrid>
      <w:tr w:rsidR="00B323AE" w:rsidRPr="008405D7" w:rsidTr="00817661">
        <w:tc>
          <w:tcPr>
            <w:tcW w:w="5000" w:type="pct"/>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B323AE" w:rsidRPr="00453ED5" w:rsidRDefault="00B323AE" w:rsidP="00057963">
            <w:pPr>
              <w:keepNext/>
              <w:spacing w:before="20" w:after="20" w:line="240" w:lineRule="auto"/>
              <w:jc w:val="both"/>
              <w:rPr>
                <w:rFonts w:ascii="Soberana Sans Light" w:hAnsi="Soberana Sans Light"/>
                <w:color w:val="343738"/>
                <w:sz w:val="18"/>
                <w:szCs w:val="20"/>
              </w:rPr>
            </w:pPr>
            <w:r w:rsidRPr="00B323AE">
              <w:rPr>
                <w:rFonts w:ascii="Soberana Sans Light" w:hAnsi="Soberana Sans Light"/>
                <w:color w:val="343738"/>
                <w:sz w:val="20"/>
                <w:szCs w:val="20"/>
              </w:rPr>
              <w:t>Tabla 7. Claves de tratamiento de corrientes gaseosas</w:t>
            </w:r>
          </w:p>
        </w:tc>
      </w:tr>
      <w:tr w:rsidR="00B323AE" w:rsidRPr="008405D7" w:rsidTr="00A209B8">
        <w:tc>
          <w:tcPr>
            <w:tcW w:w="70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323AE" w:rsidRPr="009235D5" w:rsidRDefault="00B323AE" w:rsidP="00057963">
            <w:pPr>
              <w:spacing w:before="20" w:after="20" w:line="240" w:lineRule="auto"/>
              <w:jc w:val="center"/>
              <w:rPr>
                <w:rFonts w:ascii="Soberana Sans" w:hAnsi="Soberana Sans"/>
                <w:sz w:val="18"/>
                <w:szCs w:val="18"/>
                <w:lang w:val="es-ES_tradnl"/>
              </w:rPr>
            </w:pPr>
            <w:r w:rsidRPr="00B5512D">
              <w:rPr>
                <w:rFonts w:ascii="Soberana Sans" w:hAnsi="Soberana Sans"/>
                <w:sz w:val="18"/>
                <w:szCs w:val="18"/>
                <w:lang w:val="es-ES_tradnl"/>
              </w:rPr>
              <w:t>Clasificación</w:t>
            </w: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323AE" w:rsidRPr="0073273C" w:rsidRDefault="00B323AE" w:rsidP="00057963">
            <w:pPr>
              <w:spacing w:before="20" w:after="20" w:line="240" w:lineRule="auto"/>
              <w:jc w:val="center"/>
            </w:pPr>
            <w:r w:rsidRPr="00B323AE">
              <w:rPr>
                <w:rFonts w:ascii="Soberana Sans" w:hAnsi="Soberana Sans"/>
                <w:sz w:val="18"/>
                <w:szCs w:val="18"/>
                <w:lang w:val="es-ES_tradnl"/>
              </w:rPr>
              <w:t>Técnicas de control</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323AE" w:rsidRPr="0073273C" w:rsidRDefault="00B323AE" w:rsidP="00057963">
            <w:pPr>
              <w:spacing w:before="20" w:after="20" w:line="240" w:lineRule="auto"/>
              <w:jc w:val="center"/>
            </w:pPr>
            <w:r w:rsidRPr="00B5512D">
              <w:rPr>
                <w:rFonts w:ascii="Soberana Sans" w:hAnsi="Soberana Sans"/>
                <w:sz w:val="18"/>
                <w:szCs w:val="18"/>
                <w:lang w:val="es-ES_tradnl"/>
              </w:rPr>
              <w:t>Clave</w:t>
            </w:r>
          </w:p>
        </w:tc>
        <w:tc>
          <w:tcPr>
            <w:tcW w:w="67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323AE" w:rsidRPr="009235D5" w:rsidRDefault="00B323AE" w:rsidP="00057963">
            <w:pPr>
              <w:spacing w:before="20" w:after="20" w:line="240" w:lineRule="auto"/>
              <w:jc w:val="center"/>
              <w:rPr>
                <w:rFonts w:ascii="Soberana Sans" w:hAnsi="Soberana Sans"/>
                <w:sz w:val="18"/>
                <w:szCs w:val="18"/>
                <w:lang w:val="es-ES_tradnl"/>
              </w:rPr>
            </w:pPr>
            <w:r w:rsidRPr="00B5512D">
              <w:rPr>
                <w:rFonts w:ascii="Soberana Sans" w:hAnsi="Soberana Sans"/>
                <w:sz w:val="18"/>
                <w:szCs w:val="18"/>
                <w:lang w:val="es-ES_tradnl"/>
              </w:rPr>
              <w:t>Clasificación</w:t>
            </w:r>
          </w:p>
        </w:tc>
        <w:tc>
          <w:tcPr>
            <w:tcW w:w="12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323AE" w:rsidRPr="0073273C" w:rsidRDefault="00B323AE" w:rsidP="00057963">
            <w:pPr>
              <w:spacing w:before="20" w:after="20" w:line="240" w:lineRule="auto"/>
              <w:jc w:val="center"/>
            </w:pPr>
            <w:r w:rsidRPr="00B323AE">
              <w:rPr>
                <w:rFonts w:ascii="Soberana Sans" w:hAnsi="Soberana Sans"/>
                <w:sz w:val="18"/>
                <w:szCs w:val="18"/>
                <w:lang w:val="es-ES_tradnl"/>
              </w:rPr>
              <w:t>Técnicas de control</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323AE" w:rsidRPr="0073273C" w:rsidRDefault="00B323AE" w:rsidP="00057963">
            <w:pPr>
              <w:spacing w:before="20" w:after="20" w:line="240" w:lineRule="auto"/>
              <w:jc w:val="center"/>
            </w:pPr>
            <w:r w:rsidRPr="00B5512D">
              <w:rPr>
                <w:rFonts w:ascii="Soberana Sans" w:hAnsi="Soberana Sans"/>
                <w:sz w:val="18"/>
                <w:szCs w:val="18"/>
                <w:lang w:val="es-ES_tradnl"/>
              </w:rPr>
              <w:t>Clave</w:t>
            </w:r>
          </w:p>
        </w:tc>
      </w:tr>
      <w:tr w:rsidR="0070202C" w:rsidRPr="00B5512D" w:rsidTr="00A209B8">
        <w:tc>
          <w:tcPr>
            <w:tcW w:w="706" w:type="pct"/>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Control de Gases (Incluye olores y/o vapores)</w:t>
            </w: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Absorción</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CG1</w:t>
            </w:r>
          </w:p>
        </w:tc>
        <w:tc>
          <w:tcPr>
            <w:tcW w:w="676" w:type="pct"/>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Control de partículas (vía seca)</w:t>
            </w:r>
          </w:p>
        </w:tc>
        <w:tc>
          <w:tcPr>
            <w:tcW w:w="12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 xml:space="preserve">Cámaras de sedimentación (con o sin mamparas) </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PS1</w:t>
            </w:r>
          </w:p>
        </w:tc>
      </w:tr>
      <w:tr w:rsidR="0070202C" w:rsidRPr="00B5512D" w:rsidTr="00A209B8">
        <w:tc>
          <w:tcPr>
            <w:tcW w:w="70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Adsorción</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CG2</w:t>
            </w:r>
          </w:p>
        </w:tc>
        <w:tc>
          <w:tcPr>
            <w:tcW w:w="67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2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Ciclones</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PS2</w:t>
            </w:r>
          </w:p>
        </w:tc>
      </w:tr>
      <w:tr w:rsidR="0070202C" w:rsidRPr="00B5512D" w:rsidTr="00A209B8">
        <w:tc>
          <w:tcPr>
            <w:tcW w:w="70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Biofiltración</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CG3</w:t>
            </w:r>
          </w:p>
        </w:tc>
        <w:tc>
          <w:tcPr>
            <w:tcW w:w="67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2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Colectores de bolsas</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PS3</w:t>
            </w:r>
          </w:p>
        </w:tc>
      </w:tr>
      <w:tr w:rsidR="0070202C" w:rsidRPr="00B5512D" w:rsidTr="00A209B8">
        <w:tc>
          <w:tcPr>
            <w:tcW w:w="70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Condensación</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p>
        </w:tc>
        <w:tc>
          <w:tcPr>
            <w:tcW w:w="67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2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Filtros de superficie extendida, cartuchos u otros medios filtrantes</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PS4</w:t>
            </w:r>
          </w:p>
        </w:tc>
      </w:tr>
      <w:tr w:rsidR="0070202C" w:rsidRPr="00B5512D" w:rsidTr="00A209B8">
        <w:tc>
          <w:tcPr>
            <w:tcW w:w="70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Incineración a flama abierta (mecheros)</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CG4</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2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Precipitadores electrostáticos</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PS5</w:t>
            </w:r>
          </w:p>
        </w:tc>
      </w:tr>
      <w:tr w:rsidR="0070202C" w:rsidRPr="00B5512D" w:rsidTr="00A209B8">
        <w:tc>
          <w:tcPr>
            <w:tcW w:w="70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CG5</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p>
        </w:tc>
        <w:tc>
          <w:tcPr>
            <w:tcW w:w="676" w:type="pct"/>
            <w:vMerge w:val="restart"/>
            <w:tcBorders>
              <w:top w:val="single" w:sz="4" w:space="0" w:color="A5A5A5" w:themeColor="accent3"/>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Control de partículas (vía húmeda)</w:t>
            </w:r>
          </w:p>
        </w:tc>
        <w:tc>
          <w:tcPr>
            <w:tcW w:w="12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Lavador tipo Venturi</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PH1</w:t>
            </w:r>
          </w:p>
        </w:tc>
      </w:tr>
      <w:tr w:rsidR="0070202C" w:rsidRPr="00B5512D" w:rsidTr="00A209B8">
        <w:tc>
          <w:tcPr>
            <w:tcW w:w="70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Incineración catalítica</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CG6</w:t>
            </w:r>
          </w:p>
        </w:tc>
        <w:tc>
          <w:tcPr>
            <w:tcW w:w="676" w:type="pct"/>
            <w:vMerge/>
            <w:tcBorders>
              <w:left w:val="single" w:sz="6" w:space="0" w:color="A6A6A6" w:themeColor="background1" w:themeShade="A6"/>
              <w:right w:val="single" w:sz="6" w:space="0" w:color="A6A6A6" w:themeColor="background1" w:themeShade="A6"/>
            </w:tcBorders>
          </w:tcPr>
          <w:p w:rsidR="0070202C" w:rsidRPr="00B5512D" w:rsidRDefault="0070202C" w:rsidP="00057963">
            <w:pPr>
              <w:spacing w:before="20" w:after="20" w:line="240" w:lineRule="auto"/>
              <w:rPr>
                <w:rFonts w:ascii="Soberana Sans Light" w:hAnsi="Soberana Sans Light"/>
                <w:color w:val="343738"/>
                <w:sz w:val="16"/>
                <w:szCs w:val="16"/>
              </w:rPr>
            </w:pPr>
          </w:p>
        </w:tc>
        <w:tc>
          <w:tcPr>
            <w:tcW w:w="12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Precipitadores electrostáticos (húmedos)</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PH2</w:t>
            </w:r>
          </w:p>
        </w:tc>
      </w:tr>
      <w:tr w:rsidR="0070202C" w:rsidRPr="00B5512D" w:rsidTr="00A209B8">
        <w:tc>
          <w:tcPr>
            <w:tcW w:w="706" w:type="pct"/>
            <w:vMerge/>
            <w:tcBorders>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Incineración térmica</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CG7</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70202C" w:rsidRPr="00B5512D" w:rsidRDefault="0070202C" w:rsidP="00057963">
            <w:pPr>
              <w:spacing w:before="20" w:after="20" w:line="240" w:lineRule="auto"/>
              <w:rPr>
                <w:rFonts w:ascii="Soberana Sans Light" w:hAnsi="Soberana Sans Light"/>
                <w:color w:val="343738"/>
                <w:sz w:val="16"/>
                <w:szCs w:val="16"/>
              </w:rPr>
            </w:pPr>
          </w:p>
        </w:tc>
        <w:tc>
          <w:tcPr>
            <w:tcW w:w="12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Otro tipo de lavadores de gases</w:t>
            </w:r>
          </w:p>
        </w:tc>
        <w:tc>
          <w:tcPr>
            <w:tcW w:w="42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PH3</w:t>
            </w:r>
          </w:p>
        </w:tc>
      </w:tr>
      <w:tr w:rsidR="0070202C" w:rsidRPr="00B5512D" w:rsidTr="00A209B8">
        <w:tc>
          <w:tcPr>
            <w:tcW w:w="70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Incineración en calderas u hornos</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CG8</w:t>
            </w:r>
          </w:p>
        </w:tc>
        <w:tc>
          <w:tcPr>
            <w:tcW w:w="1912" w:type="pct"/>
            <w:gridSpan w:val="2"/>
            <w:vMerge w:val="restart"/>
            <w:tcBorders>
              <w:top w:val="single" w:sz="4" w:space="0" w:color="A5A5A5" w:themeColor="accent3"/>
              <w:left w:val="single" w:sz="6" w:space="0" w:color="A6A6A6" w:themeColor="background1" w:themeShade="A6"/>
              <w:right w:val="single" w:sz="6" w:space="0" w:color="A6A6A6" w:themeColor="background1" w:themeShade="A6"/>
            </w:tcBorders>
          </w:tcPr>
          <w:p w:rsidR="0070202C" w:rsidRPr="0070202C" w:rsidRDefault="0070202C" w:rsidP="00057963">
            <w:pPr>
              <w:spacing w:before="20" w:after="20" w:line="240" w:lineRule="auto"/>
              <w:rPr>
                <w:rFonts w:ascii="Soberana Sans Light" w:hAnsi="Soberana Sans Light"/>
                <w:color w:val="343738"/>
                <w:sz w:val="16"/>
                <w:szCs w:val="16"/>
              </w:rPr>
            </w:pPr>
            <w:r w:rsidRPr="00E0557F">
              <w:rPr>
                <w:rFonts w:ascii="Soberana Sans" w:hAnsi="Soberana Sans"/>
                <w:sz w:val="16"/>
                <w:szCs w:val="18"/>
                <w:lang w:val="es-ES_tradnl"/>
              </w:rPr>
              <w:t>Otras técnicas de control (especifique)</w:t>
            </w:r>
          </w:p>
        </w:tc>
        <w:tc>
          <w:tcPr>
            <w:tcW w:w="423" w:type="pct"/>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OC1</w:t>
            </w:r>
          </w:p>
        </w:tc>
      </w:tr>
      <w:tr w:rsidR="0070202C" w:rsidRPr="00B5512D" w:rsidTr="00A209B8">
        <w:tc>
          <w:tcPr>
            <w:tcW w:w="706" w:type="pct"/>
            <w:vMerge w:val="restart"/>
            <w:tcBorders>
              <w:top w:val="single" w:sz="4" w:space="0" w:color="A5A5A5" w:themeColor="accent3"/>
              <w:left w:val="single" w:sz="6" w:space="0" w:color="A6A6A6" w:themeColor="background1" w:themeShade="A6"/>
              <w:right w:val="single" w:sz="6" w:space="0" w:color="A6A6A6" w:themeColor="background1" w:themeShade="A6"/>
            </w:tcBorders>
          </w:tcPr>
          <w:p w:rsidR="0070202C" w:rsidRPr="00E0557F" w:rsidRDefault="0070202C"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Control de Óxidos de Nitrógeno (NOx)</w:t>
            </w: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Reducción selectiva catalítica</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ON1</w:t>
            </w:r>
          </w:p>
        </w:tc>
        <w:tc>
          <w:tcPr>
            <w:tcW w:w="1912" w:type="pct"/>
            <w:gridSpan w:val="2"/>
            <w:vMerge/>
            <w:tcBorders>
              <w:left w:val="single" w:sz="6" w:space="0" w:color="A6A6A6" w:themeColor="background1" w:themeShade="A6"/>
              <w:right w:val="single" w:sz="6" w:space="0" w:color="A6A6A6" w:themeColor="background1" w:themeShade="A6"/>
            </w:tcBorders>
          </w:tcPr>
          <w:p w:rsidR="0070202C" w:rsidRPr="00EA1AA7" w:rsidRDefault="0070202C" w:rsidP="00057963">
            <w:pPr>
              <w:spacing w:before="20" w:after="20" w:line="240" w:lineRule="auto"/>
            </w:pPr>
          </w:p>
        </w:tc>
        <w:tc>
          <w:tcPr>
            <w:tcW w:w="423" w:type="pct"/>
            <w:vMerge/>
            <w:tcBorders>
              <w:left w:val="single" w:sz="6" w:space="0" w:color="A6A6A6" w:themeColor="background1" w:themeShade="A6"/>
              <w:right w:val="single" w:sz="6" w:space="0" w:color="A6A6A6" w:themeColor="background1" w:themeShade="A6"/>
            </w:tcBorders>
          </w:tcPr>
          <w:p w:rsidR="0070202C" w:rsidRPr="00EA1AA7" w:rsidRDefault="0070202C" w:rsidP="00057963">
            <w:pPr>
              <w:spacing w:before="20" w:after="20" w:line="240" w:lineRule="auto"/>
            </w:pPr>
          </w:p>
        </w:tc>
      </w:tr>
      <w:tr w:rsidR="0070202C" w:rsidRPr="00B5512D" w:rsidTr="00A209B8">
        <w:tc>
          <w:tcPr>
            <w:tcW w:w="70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70202C" w:rsidRPr="00B5512D" w:rsidRDefault="0070202C"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rPr>
                <w:rFonts w:ascii="Soberana Sans Light" w:hAnsi="Soberana Sans Light"/>
                <w:color w:val="343738"/>
                <w:sz w:val="16"/>
                <w:szCs w:val="16"/>
              </w:rPr>
            </w:pPr>
            <w:r w:rsidRPr="0070202C">
              <w:rPr>
                <w:rFonts w:ascii="Soberana Sans Light" w:hAnsi="Soberana Sans Light"/>
                <w:color w:val="343738"/>
                <w:sz w:val="16"/>
                <w:szCs w:val="16"/>
              </w:rPr>
              <w:t>Reducción selectiva no catalítica</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70202C" w:rsidRPr="0070202C" w:rsidRDefault="0070202C" w:rsidP="00057963">
            <w:pPr>
              <w:spacing w:before="20" w:after="20" w:line="240" w:lineRule="auto"/>
              <w:jc w:val="center"/>
              <w:rPr>
                <w:rFonts w:ascii="Soberana Sans Light" w:hAnsi="Soberana Sans Light"/>
                <w:color w:val="343738"/>
                <w:sz w:val="16"/>
                <w:szCs w:val="16"/>
              </w:rPr>
            </w:pPr>
            <w:r w:rsidRPr="0070202C">
              <w:rPr>
                <w:rFonts w:ascii="Soberana Sans Light" w:hAnsi="Soberana Sans Light"/>
                <w:color w:val="343738"/>
                <w:sz w:val="16"/>
                <w:szCs w:val="16"/>
              </w:rPr>
              <w:t>ON2</w:t>
            </w:r>
          </w:p>
        </w:tc>
        <w:tc>
          <w:tcPr>
            <w:tcW w:w="1912" w:type="pct"/>
            <w:gridSpan w:val="2"/>
            <w:vMerge/>
            <w:tcBorders>
              <w:left w:val="single" w:sz="6" w:space="0" w:color="A6A6A6" w:themeColor="background1" w:themeShade="A6"/>
              <w:bottom w:val="single" w:sz="4" w:space="0" w:color="A5A5A5" w:themeColor="accent3"/>
              <w:right w:val="single" w:sz="6" w:space="0" w:color="A6A6A6" w:themeColor="background1" w:themeShade="A6"/>
            </w:tcBorders>
          </w:tcPr>
          <w:p w:rsidR="0070202C" w:rsidRPr="00EA1AA7" w:rsidRDefault="0070202C" w:rsidP="00057963">
            <w:pPr>
              <w:spacing w:before="20" w:after="20" w:line="240" w:lineRule="auto"/>
            </w:pPr>
          </w:p>
        </w:tc>
        <w:tc>
          <w:tcPr>
            <w:tcW w:w="423" w:type="pct"/>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70202C" w:rsidRPr="00EA1AA7" w:rsidRDefault="0070202C" w:rsidP="00057963">
            <w:pPr>
              <w:spacing w:before="20" w:after="20" w:line="240" w:lineRule="auto"/>
            </w:pPr>
          </w:p>
        </w:tc>
      </w:tr>
    </w:tbl>
    <w:p w:rsidR="00090462" w:rsidRPr="00090462" w:rsidRDefault="00090462" w:rsidP="004A7CFF">
      <w:pPr>
        <w:pStyle w:val="espacio"/>
        <w:rPr>
          <w:lang w:val="es-ES_tradnl" w:eastAsia="es-ES"/>
        </w:rPr>
      </w:pPr>
    </w:p>
    <w:tbl>
      <w:tblPr>
        <w:tblW w:w="5000" w:type="pct"/>
        <w:jc w:val="center"/>
        <w:tblCellMar>
          <w:left w:w="70" w:type="dxa"/>
          <w:right w:w="70" w:type="dxa"/>
        </w:tblCellMar>
        <w:tblLook w:val="0000" w:firstRow="0" w:lastRow="0" w:firstColumn="0" w:lastColumn="0" w:noHBand="0" w:noVBand="0"/>
      </w:tblPr>
      <w:tblGrid>
        <w:gridCol w:w="1486"/>
        <w:gridCol w:w="3270"/>
        <w:gridCol w:w="852"/>
        <w:gridCol w:w="1423"/>
        <w:gridCol w:w="2559"/>
        <w:gridCol w:w="932"/>
      </w:tblGrid>
      <w:tr w:rsidR="00E11AC6" w:rsidRPr="008405D7" w:rsidTr="00817661">
        <w:trPr>
          <w:jc w:val="center"/>
        </w:trPr>
        <w:tc>
          <w:tcPr>
            <w:tcW w:w="5000" w:type="pct"/>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E11AC6" w:rsidRPr="00453ED5" w:rsidRDefault="00E11AC6" w:rsidP="00057963">
            <w:pPr>
              <w:spacing w:before="20" w:after="20" w:line="240" w:lineRule="auto"/>
              <w:jc w:val="both"/>
              <w:rPr>
                <w:rFonts w:ascii="Soberana Sans Light" w:hAnsi="Soberana Sans Light"/>
                <w:color w:val="343738"/>
                <w:sz w:val="18"/>
                <w:szCs w:val="20"/>
              </w:rPr>
            </w:pPr>
            <w:r w:rsidRPr="00E11AC6">
              <w:rPr>
                <w:rFonts w:ascii="Soberana Sans Light" w:hAnsi="Soberana Sans Light"/>
                <w:color w:val="343738"/>
                <w:sz w:val="20"/>
                <w:szCs w:val="20"/>
              </w:rPr>
              <w:t>Tabla 8. Claves de tratamiento y disposición de residuos peligrosos</w:t>
            </w:r>
          </w:p>
        </w:tc>
      </w:tr>
      <w:tr w:rsidR="00E11AC6" w:rsidRPr="008405D7" w:rsidTr="00817661">
        <w:trPr>
          <w:jc w:val="center"/>
        </w:trPr>
        <w:tc>
          <w:tcPr>
            <w:tcW w:w="70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11AC6" w:rsidRPr="009235D5" w:rsidRDefault="00E11AC6" w:rsidP="00057963">
            <w:pPr>
              <w:spacing w:before="20" w:after="20" w:line="240" w:lineRule="auto"/>
              <w:jc w:val="center"/>
              <w:rPr>
                <w:rFonts w:ascii="Soberana Sans" w:hAnsi="Soberana Sans"/>
                <w:sz w:val="18"/>
                <w:szCs w:val="18"/>
                <w:lang w:val="es-ES_tradnl"/>
              </w:rPr>
            </w:pPr>
            <w:r w:rsidRPr="00B5512D">
              <w:rPr>
                <w:rFonts w:ascii="Soberana Sans" w:hAnsi="Soberana Sans"/>
                <w:sz w:val="18"/>
                <w:szCs w:val="18"/>
                <w:lang w:val="es-ES_tradnl"/>
              </w:rPr>
              <w:t>Clasificación</w:t>
            </w: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11AC6" w:rsidRPr="0073273C" w:rsidRDefault="00E11AC6" w:rsidP="00057963">
            <w:pPr>
              <w:spacing w:before="20" w:after="20" w:line="240" w:lineRule="auto"/>
              <w:jc w:val="center"/>
            </w:pPr>
            <w:r w:rsidRPr="00E11AC6">
              <w:rPr>
                <w:rFonts w:ascii="Soberana Sans" w:hAnsi="Soberana Sans"/>
                <w:sz w:val="18"/>
                <w:szCs w:val="18"/>
                <w:lang w:val="es-ES_tradnl"/>
              </w:rPr>
              <w:t>Operación</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11AC6" w:rsidRPr="0073273C" w:rsidRDefault="00E11AC6" w:rsidP="00057963">
            <w:pPr>
              <w:spacing w:before="20" w:after="20" w:line="240" w:lineRule="auto"/>
              <w:jc w:val="center"/>
            </w:pPr>
            <w:r w:rsidRPr="00B5512D">
              <w:rPr>
                <w:rFonts w:ascii="Soberana Sans" w:hAnsi="Soberana Sans"/>
                <w:sz w:val="18"/>
                <w:szCs w:val="18"/>
                <w:lang w:val="es-ES_tradnl"/>
              </w:rPr>
              <w:t>Clave</w:t>
            </w:r>
          </w:p>
        </w:tc>
        <w:tc>
          <w:tcPr>
            <w:tcW w:w="67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11AC6" w:rsidRPr="009235D5" w:rsidRDefault="00E11AC6" w:rsidP="00057963">
            <w:pPr>
              <w:spacing w:before="20" w:after="20" w:line="240" w:lineRule="auto"/>
              <w:jc w:val="center"/>
              <w:rPr>
                <w:rFonts w:ascii="Soberana Sans" w:hAnsi="Soberana Sans"/>
                <w:sz w:val="18"/>
                <w:szCs w:val="18"/>
                <w:lang w:val="es-ES_tradnl"/>
              </w:rPr>
            </w:pPr>
            <w:r w:rsidRPr="00B5512D">
              <w:rPr>
                <w:rFonts w:ascii="Soberana Sans" w:hAnsi="Soberana Sans"/>
                <w:sz w:val="18"/>
                <w:szCs w:val="18"/>
                <w:lang w:val="es-ES_tradnl"/>
              </w:rPr>
              <w:t>Clasificación</w:t>
            </w: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11AC6" w:rsidRPr="0073273C" w:rsidRDefault="00E11AC6" w:rsidP="00057963">
            <w:pPr>
              <w:spacing w:before="20" w:after="20" w:line="240" w:lineRule="auto"/>
              <w:jc w:val="center"/>
            </w:pPr>
            <w:r w:rsidRPr="00E11AC6">
              <w:rPr>
                <w:rFonts w:ascii="Soberana Sans" w:hAnsi="Soberana Sans"/>
                <w:sz w:val="18"/>
                <w:szCs w:val="18"/>
                <w:lang w:val="es-ES_tradnl"/>
              </w:rPr>
              <w:t>Operación</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11AC6" w:rsidRPr="0073273C" w:rsidRDefault="00E11AC6" w:rsidP="00057963">
            <w:pPr>
              <w:spacing w:before="20" w:after="20" w:line="240" w:lineRule="auto"/>
              <w:jc w:val="center"/>
            </w:pPr>
            <w:r w:rsidRPr="00B5512D">
              <w:rPr>
                <w:rFonts w:ascii="Soberana Sans" w:hAnsi="Soberana Sans"/>
                <w:sz w:val="18"/>
                <w:szCs w:val="18"/>
                <w:lang w:val="es-ES_tradnl"/>
              </w:rPr>
              <w:t>Clave</w:t>
            </w:r>
          </w:p>
        </w:tc>
      </w:tr>
      <w:tr w:rsidR="00CE46E4" w:rsidRPr="00E11AC6" w:rsidTr="00817661">
        <w:trPr>
          <w:jc w:val="center"/>
        </w:trPr>
        <w:tc>
          <w:tcPr>
            <w:tcW w:w="706" w:type="pct"/>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CE46E4" w:rsidRPr="00E0557F" w:rsidRDefault="00CE46E4"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Disposición</w:t>
            </w:r>
          </w:p>
          <w:p w:rsidR="00CE46E4" w:rsidRPr="00E11AC6" w:rsidRDefault="00CE46E4" w:rsidP="00057963">
            <w:pPr>
              <w:spacing w:before="20" w:after="20" w:line="240" w:lineRule="auto"/>
              <w:rPr>
                <w:rFonts w:ascii="Soberana Sans Light" w:hAnsi="Soberana Sans Light"/>
                <w:color w:val="343738"/>
                <w:sz w:val="16"/>
                <w:szCs w:val="16"/>
              </w:rPr>
            </w:pPr>
            <w:r w:rsidRPr="00E0557F">
              <w:rPr>
                <w:rFonts w:ascii="Soberana Sans" w:hAnsi="Soberana Sans"/>
                <w:sz w:val="16"/>
                <w:szCs w:val="18"/>
                <w:lang w:val="es-ES_tradnl"/>
              </w:rPr>
              <w:t>final</w:t>
            </w: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Confinamiento</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DF1</w:t>
            </w:r>
          </w:p>
        </w:tc>
        <w:tc>
          <w:tcPr>
            <w:tcW w:w="676" w:type="pct"/>
            <w:vMerge w:val="restart"/>
            <w:tcBorders>
              <w:top w:val="single" w:sz="6" w:space="0" w:color="A6A6A6" w:themeColor="background1" w:themeShade="A6"/>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0557F">
              <w:rPr>
                <w:rFonts w:ascii="Soberana Sans" w:hAnsi="Soberana Sans"/>
                <w:sz w:val="16"/>
                <w:szCs w:val="18"/>
                <w:lang w:val="es-ES_tradnl"/>
              </w:rPr>
              <w:t>Tratamiento físico</w:t>
            </w: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Absorción con carbón activado</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w:t>
            </w:r>
          </w:p>
        </w:tc>
      </w:tr>
      <w:tr w:rsidR="00CE46E4" w:rsidRPr="00E11AC6" w:rsidTr="00817661">
        <w:trPr>
          <w:jc w:val="center"/>
        </w:trPr>
        <w:tc>
          <w:tcPr>
            <w:tcW w:w="706" w:type="pct"/>
            <w:vMerge/>
            <w:tcBorders>
              <w:left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Relleno sanitario (ya tratados)</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DF3</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Adsorción (carbón activado)</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TF2</w:t>
            </w:r>
          </w:p>
        </w:tc>
      </w:tr>
      <w:tr w:rsidR="00CE46E4" w:rsidRPr="00E11AC6" w:rsidTr="00817661">
        <w:trPr>
          <w:jc w:val="center"/>
        </w:trPr>
        <w:tc>
          <w:tcPr>
            <w:tcW w:w="706" w:type="pct"/>
            <w:vMerge/>
            <w:tcBorders>
              <w:left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Tratamiento de suelos</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DF4</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Aereación</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TF3</w:t>
            </w:r>
          </w:p>
        </w:tc>
      </w:tr>
      <w:tr w:rsidR="00CE46E4" w:rsidRPr="00E11AC6" w:rsidTr="00817661">
        <w:trPr>
          <w:jc w:val="center"/>
        </w:trPr>
        <w:tc>
          <w:tcPr>
            <w:tcW w:w="706" w:type="pct"/>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Otros (especifique)</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DF5</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Centrifugación</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TF4</w:t>
            </w:r>
          </w:p>
        </w:tc>
      </w:tr>
      <w:tr w:rsidR="00CE46E4" w:rsidRPr="00E11AC6" w:rsidTr="00817661">
        <w:trPr>
          <w:jc w:val="center"/>
        </w:trPr>
        <w:tc>
          <w:tcPr>
            <w:tcW w:w="2260"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0557F">
              <w:rPr>
                <w:rFonts w:ascii="Soberana Sans" w:hAnsi="Soberana Sans"/>
                <w:sz w:val="16"/>
                <w:szCs w:val="18"/>
                <w:lang w:val="es-ES_tradnl"/>
              </w:rPr>
              <w:t>Recuperación de ácidos</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RA1</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Coagulación</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TF5</w:t>
            </w:r>
          </w:p>
        </w:tc>
      </w:tr>
      <w:tr w:rsidR="00CE46E4" w:rsidRPr="00E11AC6" w:rsidTr="00817661">
        <w:trPr>
          <w:jc w:val="center"/>
        </w:trPr>
        <w:tc>
          <w:tcPr>
            <w:tcW w:w="706" w:type="pct"/>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CE46E4" w:rsidRPr="00E0557F" w:rsidRDefault="00CE46E4"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Recuperación de energía</w:t>
            </w: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Calderas</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RE1</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Cribado</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TF6</w:t>
            </w:r>
          </w:p>
        </w:tc>
      </w:tr>
      <w:tr w:rsidR="00CE46E4" w:rsidRPr="00E11AC6" w:rsidTr="00817661">
        <w:trPr>
          <w:jc w:val="center"/>
        </w:trPr>
        <w:tc>
          <w:tcPr>
            <w:tcW w:w="706" w:type="pct"/>
            <w:vMerge/>
            <w:tcBorders>
              <w:left w:val="single" w:sz="6" w:space="0" w:color="A6A6A6" w:themeColor="background1" w:themeShade="A6"/>
              <w:right w:val="single" w:sz="6" w:space="0" w:color="A6A6A6" w:themeColor="background1" w:themeShade="A6"/>
            </w:tcBorders>
          </w:tcPr>
          <w:p w:rsidR="00CE46E4" w:rsidRPr="00E0557F" w:rsidRDefault="00CE46E4"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Hornos rotatorios</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RE2</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Destilación</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TF7</w:t>
            </w:r>
          </w:p>
        </w:tc>
      </w:tr>
      <w:tr w:rsidR="00CE46E4" w:rsidRPr="00E11AC6" w:rsidTr="00817661">
        <w:trPr>
          <w:jc w:val="center"/>
        </w:trPr>
        <w:tc>
          <w:tcPr>
            <w:tcW w:w="706" w:type="pct"/>
            <w:vMerge/>
            <w:tcBorders>
              <w:left w:val="single" w:sz="6" w:space="0" w:color="A6A6A6" w:themeColor="background1" w:themeShade="A6"/>
              <w:right w:val="single" w:sz="6" w:space="0" w:color="A6A6A6" w:themeColor="background1" w:themeShade="A6"/>
            </w:tcBorders>
          </w:tcPr>
          <w:p w:rsidR="00CE46E4" w:rsidRPr="00E0557F" w:rsidRDefault="00CE46E4"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Otros hornos (especifique)</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RE3</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Diálisis</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TF8</w:t>
            </w:r>
          </w:p>
        </w:tc>
      </w:tr>
      <w:tr w:rsidR="00CE46E4" w:rsidRPr="00E11AC6" w:rsidTr="00817661">
        <w:trPr>
          <w:jc w:val="center"/>
        </w:trPr>
        <w:tc>
          <w:tcPr>
            <w:tcW w:w="706" w:type="pct"/>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0557F" w:rsidRDefault="00CE46E4" w:rsidP="00057963">
            <w:pPr>
              <w:spacing w:before="20" w:after="20" w:line="240" w:lineRule="auto"/>
              <w:rPr>
                <w:rFonts w:ascii="Soberana Sans" w:hAnsi="Soberana Sans"/>
                <w:sz w:val="16"/>
                <w:szCs w:val="18"/>
                <w:lang w:val="es-ES_tradnl"/>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Otras formas (especifique)</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RE4</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Electrodiálisis</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TF9</w:t>
            </w:r>
          </w:p>
        </w:tc>
      </w:tr>
      <w:tr w:rsidR="00CE46E4" w:rsidRPr="00E11AC6" w:rsidTr="00817661">
        <w:trPr>
          <w:jc w:val="center"/>
        </w:trPr>
        <w:tc>
          <w:tcPr>
            <w:tcW w:w="706" w:type="pct"/>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CE46E4" w:rsidRPr="00E0557F" w:rsidRDefault="00CE46E4"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Recuperación de metales</w:t>
            </w: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Alta temperatura</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RM1</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Encapsulación</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TF10</w:t>
            </w:r>
          </w:p>
        </w:tc>
      </w:tr>
      <w:tr w:rsidR="00CE46E4" w:rsidRPr="00E11AC6" w:rsidTr="00817661">
        <w:trPr>
          <w:jc w:val="center"/>
        </w:trPr>
        <w:tc>
          <w:tcPr>
            <w:tcW w:w="706" w:type="pct"/>
            <w:vMerge/>
            <w:tcBorders>
              <w:left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Electrolítico</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RM2</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Espesado de lodos</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TF11</w:t>
            </w:r>
          </w:p>
        </w:tc>
      </w:tr>
      <w:tr w:rsidR="00CE46E4" w:rsidRPr="00E11AC6" w:rsidTr="00817661">
        <w:trPr>
          <w:jc w:val="center"/>
        </w:trPr>
        <w:tc>
          <w:tcPr>
            <w:tcW w:w="706" w:type="pct"/>
            <w:vMerge/>
            <w:tcBorders>
              <w:left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Fundición secundaria</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RM3</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Evaporación</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TF12</w:t>
            </w:r>
          </w:p>
        </w:tc>
      </w:tr>
      <w:tr w:rsidR="00CE46E4" w:rsidRPr="00E11AC6" w:rsidTr="00817661">
        <w:trPr>
          <w:jc w:val="center"/>
        </w:trPr>
        <w:tc>
          <w:tcPr>
            <w:tcW w:w="706" w:type="pct"/>
            <w:vMerge/>
            <w:tcBorders>
              <w:left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Intercambio iónico</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RM4</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Extracción con disolvente</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TF14</w:t>
            </w:r>
          </w:p>
        </w:tc>
      </w:tr>
      <w:tr w:rsidR="00CE46E4" w:rsidRPr="00E11AC6" w:rsidTr="00817661">
        <w:trPr>
          <w:jc w:val="center"/>
        </w:trPr>
        <w:tc>
          <w:tcPr>
            <w:tcW w:w="706" w:type="pct"/>
            <w:vMerge/>
            <w:tcBorders>
              <w:left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Lixiviado ácido</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RM5</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Filtración</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TF15</w:t>
            </w:r>
          </w:p>
        </w:tc>
      </w:tr>
      <w:tr w:rsidR="00CE46E4" w:rsidRPr="00E11AC6" w:rsidTr="00817661">
        <w:trPr>
          <w:jc w:val="center"/>
        </w:trPr>
        <w:tc>
          <w:tcPr>
            <w:tcW w:w="706" w:type="pct"/>
            <w:vMerge/>
            <w:tcBorders>
              <w:left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Ósmosis inversa</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RM6</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Flotación</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TF16</w:t>
            </w:r>
          </w:p>
        </w:tc>
      </w:tr>
      <w:tr w:rsidR="00CE46E4" w:rsidRPr="00E11AC6" w:rsidTr="00817661">
        <w:trPr>
          <w:jc w:val="center"/>
        </w:trPr>
        <w:tc>
          <w:tcPr>
            <w:tcW w:w="706" w:type="pct"/>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55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Otros métodos (especifique)</w:t>
            </w:r>
          </w:p>
        </w:tc>
        <w:tc>
          <w:tcPr>
            <w:tcW w:w="4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RM7</w:t>
            </w:r>
          </w:p>
        </w:tc>
        <w:tc>
          <w:tcPr>
            <w:tcW w:w="676" w:type="pct"/>
            <w:vMerge/>
            <w:tcBorders>
              <w:left w:val="single" w:sz="6" w:space="0" w:color="A6A6A6" w:themeColor="background1" w:themeShade="A6"/>
              <w:bottom w:val="single" w:sz="4" w:space="0" w:color="A5A5A5" w:themeColor="accent3"/>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p>
        </w:tc>
        <w:tc>
          <w:tcPr>
            <w:tcW w:w="121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Ósmosis inversa</w:t>
            </w:r>
          </w:p>
        </w:tc>
        <w:tc>
          <w:tcPr>
            <w:tcW w:w="4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E46E4" w:rsidRPr="00E11AC6" w:rsidRDefault="00CE46E4"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TF17</w:t>
            </w:r>
          </w:p>
        </w:tc>
      </w:tr>
    </w:tbl>
    <w:p w:rsidR="00090462" w:rsidRPr="00090462" w:rsidRDefault="00090462" w:rsidP="004A7CFF">
      <w:pPr>
        <w:pStyle w:val="espacio"/>
        <w:rPr>
          <w:lang w:val="es-ES_tradnl" w:eastAsia="es-ES"/>
        </w:rPr>
      </w:pPr>
    </w:p>
    <w:tbl>
      <w:tblPr>
        <w:tblW w:w="5000" w:type="pct"/>
        <w:jc w:val="center"/>
        <w:tblLayout w:type="fixed"/>
        <w:tblCellMar>
          <w:left w:w="70" w:type="dxa"/>
          <w:right w:w="70" w:type="dxa"/>
        </w:tblCellMar>
        <w:tblLook w:val="0000" w:firstRow="0" w:lastRow="0" w:firstColumn="0" w:lastColumn="0" w:noHBand="0" w:noVBand="0"/>
      </w:tblPr>
      <w:tblGrid>
        <w:gridCol w:w="1486"/>
        <w:gridCol w:w="3270"/>
        <w:gridCol w:w="853"/>
        <w:gridCol w:w="1422"/>
        <w:gridCol w:w="2559"/>
        <w:gridCol w:w="932"/>
      </w:tblGrid>
      <w:tr w:rsidR="00090462" w:rsidRPr="00453ED5" w:rsidTr="00D169B8">
        <w:trPr>
          <w:jc w:val="center"/>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090462" w:rsidRPr="00453ED5" w:rsidRDefault="00090462" w:rsidP="00057963">
            <w:pPr>
              <w:spacing w:before="20" w:after="20" w:line="240" w:lineRule="auto"/>
              <w:jc w:val="both"/>
              <w:rPr>
                <w:rFonts w:ascii="Soberana Sans Light" w:hAnsi="Soberana Sans Light"/>
                <w:color w:val="343738"/>
                <w:sz w:val="18"/>
                <w:szCs w:val="20"/>
              </w:rPr>
            </w:pPr>
            <w:r w:rsidRPr="00E11AC6">
              <w:rPr>
                <w:rFonts w:ascii="Soberana Sans Light" w:hAnsi="Soberana Sans Light"/>
                <w:color w:val="343738"/>
                <w:sz w:val="20"/>
                <w:szCs w:val="20"/>
              </w:rPr>
              <w:t>Tabla 8. Claves de tratamiento y disposición de residuos peligrosos</w:t>
            </w:r>
            <w:r>
              <w:rPr>
                <w:rFonts w:ascii="Soberana Sans Light" w:hAnsi="Soberana Sans Light"/>
                <w:color w:val="343738"/>
                <w:sz w:val="20"/>
                <w:szCs w:val="20"/>
              </w:rPr>
              <w:t>. Continuación.</w:t>
            </w:r>
          </w:p>
        </w:tc>
      </w:tr>
      <w:tr w:rsidR="00090462" w:rsidRPr="0073273C" w:rsidTr="00D169B8">
        <w:trPr>
          <w:jc w:val="center"/>
        </w:trPr>
        <w:tc>
          <w:tcPr>
            <w:tcW w:w="14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9235D5" w:rsidRDefault="00090462" w:rsidP="00057963">
            <w:pPr>
              <w:spacing w:before="20" w:after="20" w:line="240" w:lineRule="auto"/>
              <w:jc w:val="center"/>
              <w:rPr>
                <w:rFonts w:ascii="Soberana Sans" w:hAnsi="Soberana Sans"/>
                <w:sz w:val="18"/>
                <w:szCs w:val="18"/>
                <w:lang w:val="es-ES_tradnl"/>
              </w:rPr>
            </w:pPr>
            <w:r w:rsidRPr="00B5512D">
              <w:rPr>
                <w:rFonts w:ascii="Soberana Sans" w:hAnsi="Soberana Sans"/>
                <w:sz w:val="18"/>
                <w:szCs w:val="18"/>
                <w:lang w:val="es-ES_tradnl"/>
              </w:rPr>
              <w:t>Clasificación</w:t>
            </w:r>
          </w:p>
        </w:tc>
        <w:tc>
          <w:tcPr>
            <w:tcW w:w="3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73273C" w:rsidRDefault="00090462" w:rsidP="00057963">
            <w:pPr>
              <w:spacing w:before="20" w:after="20" w:line="240" w:lineRule="auto"/>
              <w:jc w:val="center"/>
            </w:pPr>
            <w:r w:rsidRPr="00E11AC6">
              <w:rPr>
                <w:rFonts w:ascii="Soberana Sans" w:hAnsi="Soberana Sans"/>
                <w:sz w:val="18"/>
                <w:szCs w:val="18"/>
                <w:lang w:val="es-ES_tradnl"/>
              </w:rPr>
              <w:t>Operación</w:t>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73273C" w:rsidRDefault="00090462" w:rsidP="00057963">
            <w:pPr>
              <w:spacing w:before="20" w:after="20" w:line="240" w:lineRule="auto"/>
              <w:jc w:val="center"/>
            </w:pPr>
            <w:r w:rsidRPr="00B5512D">
              <w:rPr>
                <w:rFonts w:ascii="Soberana Sans" w:hAnsi="Soberana Sans"/>
                <w:sz w:val="18"/>
                <w:szCs w:val="18"/>
                <w:lang w:val="es-ES_tradnl"/>
              </w:rPr>
              <w:t>Clave</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9235D5" w:rsidRDefault="00090462" w:rsidP="00057963">
            <w:pPr>
              <w:spacing w:before="20" w:after="20" w:line="240" w:lineRule="auto"/>
              <w:jc w:val="center"/>
              <w:rPr>
                <w:rFonts w:ascii="Soberana Sans" w:hAnsi="Soberana Sans"/>
                <w:sz w:val="18"/>
                <w:szCs w:val="18"/>
                <w:lang w:val="es-ES_tradnl"/>
              </w:rPr>
            </w:pPr>
            <w:r w:rsidRPr="00B5512D">
              <w:rPr>
                <w:rFonts w:ascii="Soberana Sans" w:hAnsi="Soberana Sans"/>
                <w:sz w:val="18"/>
                <w:szCs w:val="18"/>
                <w:lang w:val="es-ES_tradnl"/>
              </w:rPr>
              <w:t>Clasificación</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73273C" w:rsidRDefault="00090462" w:rsidP="00057963">
            <w:pPr>
              <w:spacing w:before="20" w:after="20" w:line="240" w:lineRule="auto"/>
              <w:jc w:val="center"/>
            </w:pPr>
            <w:r w:rsidRPr="00E11AC6">
              <w:rPr>
                <w:rFonts w:ascii="Soberana Sans" w:hAnsi="Soberana Sans"/>
                <w:sz w:val="18"/>
                <w:szCs w:val="18"/>
                <w:lang w:val="es-ES_tradnl"/>
              </w:rPr>
              <w:t>Operación</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73273C" w:rsidRDefault="00090462" w:rsidP="00057963">
            <w:pPr>
              <w:spacing w:before="20" w:after="20" w:line="240" w:lineRule="auto"/>
              <w:jc w:val="center"/>
            </w:pPr>
            <w:r w:rsidRPr="00B5512D">
              <w:rPr>
                <w:rFonts w:ascii="Soberana Sans" w:hAnsi="Soberana Sans"/>
                <w:sz w:val="18"/>
                <w:szCs w:val="18"/>
                <w:lang w:val="es-ES_tradnl"/>
              </w:rPr>
              <w:t>Clave</w:t>
            </w:r>
          </w:p>
        </w:tc>
      </w:tr>
      <w:tr w:rsidR="00D9628D" w:rsidRPr="00E11AC6" w:rsidTr="00D169B8">
        <w:trPr>
          <w:jc w:val="center"/>
        </w:trPr>
        <w:tc>
          <w:tcPr>
            <w:tcW w:w="148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Recuperación de solventes y compuestos orgánicos</w:t>
            </w:r>
          </w:p>
        </w:tc>
        <w:tc>
          <w:tcPr>
            <w:tcW w:w="3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Destilación</w:t>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RS1</w:t>
            </w:r>
          </w:p>
        </w:tc>
        <w:tc>
          <w:tcPr>
            <w:tcW w:w="1418" w:type="dxa"/>
            <w:vMerge w:val="restart"/>
            <w:tcBorders>
              <w:top w:val="single" w:sz="6" w:space="0" w:color="A6A6A6" w:themeColor="background1" w:themeShade="A6"/>
              <w:left w:val="single" w:sz="6" w:space="0" w:color="A6A6A6" w:themeColor="background1" w:themeShade="A6"/>
              <w:bottom w:val="single" w:sz="4" w:space="0" w:color="BFBFBF" w:themeColor="background1" w:themeShade="BF"/>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Tratamiento físico</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Sedimentación</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TF18</w:t>
            </w:r>
          </w:p>
        </w:tc>
      </w:tr>
      <w:tr w:rsidR="00D9628D" w:rsidRPr="00E11AC6" w:rsidTr="00D169B8">
        <w:trPr>
          <w:jc w:val="center"/>
        </w:trPr>
        <w:tc>
          <w:tcPr>
            <w:tcW w:w="1482" w:type="dxa"/>
            <w:vMerge/>
            <w:tcBorders>
              <w:left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p>
        </w:tc>
        <w:tc>
          <w:tcPr>
            <w:tcW w:w="3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Evaporación</w:t>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RS2</w:t>
            </w:r>
          </w:p>
        </w:tc>
        <w:tc>
          <w:tcPr>
            <w:tcW w:w="1418" w:type="dxa"/>
            <w:vMerge/>
            <w:tcBorders>
              <w:top w:val="single" w:sz="4" w:space="0" w:color="auto"/>
              <w:left w:val="single" w:sz="6" w:space="0" w:color="A6A6A6" w:themeColor="background1" w:themeShade="A6"/>
              <w:bottom w:val="single" w:sz="4" w:space="0" w:color="BFBFBF" w:themeColor="background1" w:themeShade="BF"/>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Ultrafiltración</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TF19</w:t>
            </w:r>
          </w:p>
        </w:tc>
      </w:tr>
      <w:tr w:rsidR="00D9628D" w:rsidRPr="00E11AC6" w:rsidTr="00D169B8">
        <w:trPr>
          <w:jc w:val="center"/>
        </w:trPr>
        <w:tc>
          <w:tcPr>
            <w:tcW w:w="1482" w:type="dxa"/>
            <w:vMerge/>
            <w:tcBorders>
              <w:left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p>
        </w:tc>
        <w:tc>
          <w:tcPr>
            <w:tcW w:w="3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Extracción con solventes</w:t>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RS3</w:t>
            </w:r>
          </w:p>
        </w:tc>
        <w:tc>
          <w:tcPr>
            <w:tcW w:w="1418" w:type="dxa"/>
            <w:vMerge w:val="restart"/>
            <w:tcBorders>
              <w:top w:val="single" w:sz="4" w:space="0" w:color="BFBFBF" w:themeColor="background1" w:themeShade="BF"/>
              <w:left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Tratamiento químico</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Estabilización o solidificación</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TQ1</w:t>
            </w:r>
          </w:p>
        </w:tc>
      </w:tr>
      <w:tr w:rsidR="00D9628D" w:rsidRPr="00E11AC6" w:rsidTr="00D169B8">
        <w:trPr>
          <w:jc w:val="center"/>
        </w:trPr>
        <w:tc>
          <w:tcPr>
            <w:tcW w:w="148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p>
        </w:tc>
        <w:tc>
          <w:tcPr>
            <w:tcW w:w="3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Otros métodos (especifique)</w:t>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RS5</w:t>
            </w:r>
          </w:p>
        </w:tc>
        <w:tc>
          <w:tcPr>
            <w:tcW w:w="1418" w:type="dxa"/>
            <w:vMerge/>
            <w:tcBorders>
              <w:left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Neutralización</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TQ2</w:t>
            </w:r>
          </w:p>
        </w:tc>
      </w:tr>
      <w:tr w:rsidR="00D9628D" w:rsidRPr="00E11AC6" w:rsidTr="00D169B8">
        <w:trPr>
          <w:jc w:val="center"/>
        </w:trPr>
        <w:tc>
          <w:tcPr>
            <w:tcW w:w="148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Tratamiento biológico</w:t>
            </w:r>
          </w:p>
        </w:tc>
        <w:tc>
          <w:tcPr>
            <w:tcW w:w="3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Digestión anaerobia</w:t>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TB1</w:t>
            </w:r>
          </w:p>
        </w:tc>
        <w:tc>
          <w:tcPr>
            <w:tcW w:w="1418" w:type="dxa"/>
            <w:vMerge/>
            <w:tcBorders>
              <w:left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Oxidación</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TQ3</w:t>
            </w:r>
          </w:p>
        </w:tc>
      </w:tr>
      <w:tr w:rsidR="00D9628D" w:rsidRPr="00E11AC6" w:rsidTr="00D169B8">
        <w:trPr>
          <w:jc w:val="center"/>
        </w:trPr>
        <w:tc>
          <w:tcPr>
            <w:tcW w:w="1482" w:type="dxa"/>
            <w:vMerge/>
            <w:tcBorders>
              <w:left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p>
        </w:tc>
        <w:tc>
          <w:tcPr>
            <w:tcW w:w="3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Filtros anaerobios</w:t>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TB2</w:t>
            </w:r>
          </w:p>
        </w:tc>
        <w:tc>
          <w:tcPr>
            <w:tcW w:w="1418" w:type="dxa"/>
            <w:vMerge/>
            <w:tcBorders>
              <w:left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Precipitación</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TQ4</w:t>
            </w:r>
          </w:p>
        </w:tc>
      </w:tr>
      <w:tr w:rsidR="00D9628D" w:rsidRPr="00E11AC6" w:rsidTr="00D169B8">
        <w:trPr>
          <w:jc w:val="center"/>
        </w:trPr>
        <w:tc>
          <w:tcPr>
            <w:tcW w:w="148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p>
        </w:tc>
        <w:tc>
          <w:tcPr>
            <w:tcW w:w="3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Lagunas aireadas mecánicamente</w:t>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TB3</w:t>
            </w:r>
          </w:p>
        </w:tc>
        <w:tc>
          <w:tcPr>
            <w:tcW w:w="1418" w:type="dxa"/>
            <w:vMerge/>
            <w:tcBorders>
              <w:left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Reducción</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TQ5</w:t>
            </w:r>
          </w:p>
        </w:tc>
      </w:tr>
      <w:tr w:rsidR="00D9628D" w:rsidRPr="00E11AC6" w:rsidTr="00D169B8">
        <w:trPr>
          <w:jc w:val="center"/>
        </w:trPr>
        <w:tc>
          <w:tcPr>
            <w:tcW w:w="148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D9628D" w:rsidRPr="00E0557F" w:rsidRDefault="00D9628D"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Tratamiento térmico</w:t>
            </w:r>
          </w:p>
        </w:tc>
        <w:tc>
          <w:tcPr>
            <w:tcW w:w="3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Oxidación térmica (incineración)</w:t>
            </w:r>
          </w:p>
        </w:tc>
        <w:tc>
          <w:tcPr>
            <w:tcW w:w="8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TT1</w:t>
            </w:r>
          </w:p>
        </w:tc>
        <w:tc>
          <w:tcPr>
            <w:tcW w:w="1418"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Sorción</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D9628D" w:rsidRPr="00E11AC6" w:rsidRDefault="00D9628D"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TQ6</w:t>
            </w:r>
          </w:p>
        </w:tc>
      </w:tr>
      <w:tr w:rsidR="00090462" w:rsidRPr="00E11AC6" w:rsidTr="00D169B8">
        <w:trPr>
          <w:jc w:val="center"/>
        </w:trPr>
        <w:tc>
          <w:tcPr>
            <w:tcW w:w="1482" w:type="dxa"/>
            <w:vMerge/>
            <w:tcBorders>
              <w:left w:val="single" w:sz="6" w:space="0" w:color="A6A6A6" w:themeColor="background1" w:themeShade="A6"/>
              <w:right w:val="single" w:sz="6" w:space="0" w:color="A6A6A6" w:themeColor="background1" w:themeShade="A6"/>
            </w:tcBorders>
          </w:tcPr>
          <w:p w:rsidR="00090462" w:rsidRPr="00E11AC6" w:rsidRDefault="00090462" w:rsidP="00057963">
            <w:pPr>
              <w:spacing w:before="20" w:after="20" w:line="240" w:lineRule="auto"/>
              <w:rPr>
                <w:rFonts w:ascii="Soberana Sans Light" w:hAnsi="Soberana Sans Light"/>
                <w:color w:val="343738"/>
                <w:sz w:val="16"/>
                <w:szCs w:val="16"/>
              </w:rPr>
            </w:pPr>
          </w:p>
        </w:tc>
        <w:tc>
          <w:tcPr>
            <w:tcW w:w="3260"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90462" w:rsidRPr="00E11AC6" w:rsidRDefault="00090462" w:rsidP="00057963">
            <w:pPr>
              <w:spacing w:before="20" w:after="20" w:line="240" w:lineRule="auto"/>
              <w:rPr>
                <w:rFonts w:ascii="Soberana Sans Light" w:hAnsi="Soberana Sans Light"/>
                <w:color w:val="343738"/>
                <w:sz w:val="16"/>
                <w:szCs w:val="16"/>
              </w:rPr>
            </w:pPr>
            <w:r w:rsidRPr="00E11AC6">
              <w:rPr>
                <w:rFonts w:ascii="Soberana Sans Light" w:hAnsi="Soberana Sans Light"/>
                <w:color w:val="343738"/>
                <w:sz w:val="16"/>
                <w:szCs w:val="16"/>
              </w:rPr>
              <w:t>Pirólisis</w:t>
            </w:r>
          </w:p>
        </w:tc>
        <w:tc>
          <w:tcPr>
            <w:tcW w:w="850"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090462" w:rsidRPr="00E11AC6" w:rsidRDefault="00090462"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TT2</w:t>
            </w:r>
          </w:p>
        </w:tc>
        <w:tc>
          <w:tcPr>
            <w:tcW w:w="396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E0557F" w:rsidRDefault="00090462"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Otros métodos de recuperación (especifique)</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E11AC6" w:rsidRDefault="00090462"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OR1</w:t>
            </w:r>
          </w:p>
        </w:tc>
      </w:tr>
      <w:tr w:rsidR="00090462" w:rsidRPr="00E11AC6" w:rsidTr="00D169B8">
        <w:trPr>
          <w:jc w:val="center"/>
        </w:trPr>
        <w:tc>
          <w:tcPr>
            <w:tcW w:w="148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E11AC6" w:rsidRDefault="00090462" w:rsidP="00057963">
            <w:pPr>
              <w:spacing w:before="20" w:after="20" w:line="240" w:lineRule="auto"/>
              <w:rPr>
                <w:rFonts w:ascii="Soberana Sans Light" w:hAnsi="Soberana Sans Light"/>
                <w:color w:val="343738"/>
                <w:sz w:val="16"/>
                <w:szCs w:val="16"/>
              </w:rPr>
            </w:pPr>
          </w:p>
        </w:tc>
        <w:tc>
          <w:tcPr>
            <w:tcW w:w="3260"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E11AC6" w:rsidRDefault="00090462" w:rsidP="00057963">
            <w:pPr>
              <w:spacing w:before="20" w:after="20" w:line="240" w:lineRule="auto"/>
              <w:rPr>
                <w:rFonts w:ascii="Soberana Sans Light" w:hAnsi="Soberana Sans Light"/>
                <w:color w:val="343738"/>
                <w:sz w:val="16"/>
                <w:szCs w:val="16"/>
              </w:rPr>
            </w:pPr>
          </w:p>
        </w:tc>
        <w:tc>
          <w:tcPr>
            <w:tcW w:w="850"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E11AC6" w:rsidRDefault="00090462" w:rsidP="00057963">
            <w:pPr>
              <w:spacing w:before="20" w:after="20" w:line="240" w:lineRule="auto"/>
              <w:rPr>
                <w:rFonts w:ascii="Soberana Sans Light" w:hAnsi="Soberana Sans Light"/>
                <w:color w:val="343738"/>
                <w:sz w:val="16"/>
                <w:szCs w:val="16"/>
              </w:rPr>
            </w:pPr>
          </w:p>
        </w:tc>
        <w:tc>
          <w:tcPr>
            <w:tcW w:w="396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E0557F" w:rsidRDefault="00090462" w:rsidP="00057963">
            <w:pPr>
              <w:spacing w:before="20" w:after="20" w:line="240" w:lineRule="auto"/>
              <w:rPr>
                <w:rFonts w:ascii="Soberana Sans" w:hAnsi="Soberana Sans"/>
                <w:sz w:val="16"/>
                <w:szCs w:val="18"/>
                <w:lang w:val="es-ES_tradnl"/>
              </w:rPr>
            </w:pPr>
            <w:r w:rsidRPr="00E0557F">
              <w:rPr>
                <w:rFonts w:ascii="Soberana Sans" w:hAnsi="Soberana Sans"/>
                <w:sz w:val="16"/>
                <w:szCs w:val="18"/>
                <w:lang w:val="es-ES_tradnl"/>
              </w:rPr>
              <w:t>Otros métodos de tratamiento (especifique)</w:t>
            </w:r>
          </w:p>
        </w:tc>
        <w:tc>
          <w:tcPr>
            <w:tcW w:w="9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90462" w:rsidRPr="00E11AC6" w:rsidRDefault="00090462" w:rsidP="00057963">
            <w:pPr>
              <w:spacing w:before="20" w:after="20" w:line="240" w:lineRule="auto"/>
              <w:jc w:val="center"/>
              <w:rPr>
                <w:rFonts w:ascii="Soberana Sans Light" w:hAnsi="Soberana Sans Light"/>
                <w:color w:val="343738"/>
                <w:sz w:val="16"/>
                <w:szCs w:val="16"/>
              </w:rPr>
            </w:pPr>
            <w:r w:rsidRPr="00E11AC6">
              <w:rPr>
                <w:rFonts w:ascii="Soberana Sans Light" w:hAnsi="Soberana Sans Light"/>
                <w:color w:val="343738"/>
                <w:sz w:val="16"/>
                <w:szCs w:val="16"/>
              </w:rPr>
              <w:t>OT1</w:t>
            </w:r>
          </w:p>
        </w:tc>
      </w:tr>
    </w:tbl>
    <w:p w:rsidR="00090462" w:rsidRDefault="00090462" w:rsidP="004A7CFF">
      <w:pPr>
        <w:pStyle w:val="espacio"/>
        <w:rPr>
          <w:lang w:val="es-ES_tradnl" w:eastAsia="es-ES"/>
        </w:rPr>
      </w:pPr>
    </w:p>
    <w:tbl>
      <w:tblPr>
        <w:tblW w:w="5000" w:type="pct"/>
        <w:jc w:val="center"/>
        <w:tblLayout w:type="fixed"/>
        <w:tblCellMar>
          <w:left w:w="70" w:type="dxa"/>
          <w:right w:w="70" w:type="dxa"/>
        </w:tblCellMar>
        <w:tblLook w:val="0000" w:firstRow="0" w:lastRow="0" w:firstColumn="0" w:lastColumn="0" w:noHBand="0" w:noVBand="0"/>
      </w:tblPr>
      <w:tblGrid>
        <w:gridCol w:w="1486"/>
        <w:gridCol w:w="3270"/>
        <w:gridCol w:w="853"/>
        <w:gridCol w:w="1422"/>
        <w:gridCol w:w="2559"/>
        <w:gridCol w:w="932"/>
      </w:tblGrid>
      <w:tr w:rsidR="00491AA0" w:rsidRPr="00453ED5" w:rsidTr="00817661">
        <w:trPr>
          <w:jc w:val="center"/>
        </w:trPr>
        <w:tc>
          <w:tcPr>
            <w:tcW w:w="10522"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491AA0" w:rsidRPr="00453ED5" w:rsidRDefault="00491AA0" w:rsidP="00057963">
            <w:pPr>
              <w:spacing w:before="20" w:after="20" w:line="240" w:lineRule="auto"/>
              <w:jc w:val="both"/>
              <w:rPr>
                <w:rFonts w:ascii="Soberana Sans Light" w:hAnsi="Soberana Sans Light"/>
                <w:color w:val="343738"/>
                <w:sz w:val="18"/>
                <w:szCs w:val="20"/>
              </w:rPr>
            </w:pPr>
            <w:r w:rsidRPr="00491AA0">
              <w:rPr>
                <w:rFonts w:ascii="Soberana Sans Light" w:hAnsi="Soberana Sans Light"/>
                <w:color w:val="343738"/>
                <w:sz w:val="20"/>
                <w:szCs w:val="20"/>
              </w:rPr>
              <w:t>Tabla 9. Claves de identificación de residuos peligrosos</w:t>
            </w:r>
          </w:p>
        </w:tc>
      </w:tr>
      <w:tr w:rsidR="00491AA0" w:rsidRPr="0073273C" w:rsidTr="00817661">
        <w:trPr>
          <w:jc w:val="center"/>
        </w:trPr>
        <w:tc>
          <w:tcPr>
            <w:tcW w:w="14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w:hAnsi="Soberana Sans"/>
                <w:sz w:val="18"/>
                <w:szCs w:val="18"/>
                <w:lang w:val="es-ES_tradnl"/>
              </w:rPr>
            </w:pPr>
            <w:r w:rsidRPr="00491AA0">
              <w:rPr>
                <w:rFonts w:ascii="Soberana Sans" w:hAnsi="Soberana Sans"/>
                <w:sz w:val="18"/>
                <w:szCs w:val="18"/>
                <w:lang w:val="es-ES_tradnl"/>
              </w:rPr>
              <w:t>Categoría</w:t>
            </w: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FF768C" w:rsidRDefault="00491AA0" w:rsidP="00057963">
            <w:pPr>
              <w:spacing w:before="20" w:after="20" w:line="240" w:lineRule="auto"/>
              <w:jc w:val="center"/>
            </w:pPr>
            <w:r w:rsidRPr="00491AA0">
              <w:rPr>
                <w:rFonts w:ascii="Soberana Sans" w:hAnsi="Soberana Sans"/>
                <w:sz w:val="18"/>
                <w:szCs w:val="18"/>
                <w:lang w:val="es-ES_tradnl"/>
              </w:rPr>
              <w:t>Tipo</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w:hAnsi="Soberana Sans"/>
                <w:sz w:val="18"/>
                <w:szCs w:val="18"/>
                <w:lang w:val="es-ES_tradnl"/>
              </w:rPr>
            </w:pPr>
            <w:r w:rsidRPr="00491AA0">
              <w:rPr>
                <w:rFonts w:ascii="Soberana Sans" w:hAnsi="Soberana Sans"/>
                <w:sz w:val="18"/>
                <w:szCs w:val="18"/>
                <w:lang w:val="es-ES_tradnl"/>
              </w:rPr>
              <w:t>Clave</w:t>
            </w:r>
          </w:p>
        </w:tc>
        <w:tc>
          <w:tcPr>
            <w:tcW w:w="14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w:hAnsi="Soberana Sans"/>
                <w:sz w:val="18"/>
                <w:szCs w:val="18"/>
                <w:lang w:val="es-ES_tradnl"/>
              </w:rPr>
            </w:pPr>
            <w:r w:rsidRPr="00491AA0">
              <w:rPr>
                <w:rFonts w:ascii="Soberana Sans" w:hAnsi="Soberana Sans"/>
                <w:sz w:val="18"/>
                <w:szCs w:val="18"/>
                <w:lang w:val="es-ES_tradnl"/>
              </w:rPr>
              <w:t>Categoría</w:t>
            </w: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w:hAnsi="Soberana Sans"/>
                <w:sz w:val="18"/>
                <w:szCs w:val="18"/>
                <w:lang w:val="es-ES_tradnl"/>
              </w:rPr>
            </w:pPr>
            <w:r w:rsidRPr="00491AA0">
              <w:rPr>
                <w:rFonts w:ascii="Soberana Sans" w:hAnsi="Soberana Sans"/>
                <w:sz w:val="18"/>
                <w:szCs w:val="18"/>
                <w:lang w:val="es-ES_tradnl"/>
              </w:rPr>
              <w:t>Tipo</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w:hAnsi="Soberana Sans"/>
                <w:sz w:val="18"/>
                <w:szCs w:val="18"/>
                <w:lang w:val="es-ES_tradnl"/>
              </w:rPr>
            </w:pPr>
            <w:r w:rsidRPr="00491AA0">
              <w:rPr>
                <w:rFonts w:ascii="Soberana Sans" w:hAnsi="Soberana Sans"/>
                <w:sz w:val="18"/>
                <w:szCs w:val="18"/>
                <w:lang w:val="es-ES_tradnl"/>
              </w:rPr>
              <w:t>Clave</w:t>
            </w:r>
          </w:p>
        </w:tc>
      </w:tr>
      <w:tr w:rsidR="00491AA0" w:rsidRPr="00491AA0" w:rsidTr="00817661">
        <w:trPr>
          <w:jc w:val="center"/>
        </w:trPr>
        <w:tc>
          <w:tcPr>
            <w:tcW w:w="148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r w:rsidRPr="00491AA0">
              <w:rPr>
                <w:rFonts w:ascii="Soberana Sans" w:hAnsi="Soberana Sans"/>
                <w:sz w:val="16"/>
                <w:szCs w:val="18"/>
                <w:lang w:val="es-ES_tradnl"/>
              </w:rPr>
              <w:t>Aceites gastados</w:t>
            </w: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Dieléctricos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O5</w:t>
            </w:r>
          </w:p>
        </w:tc>
        <w:tc>
          <w:tcPr>
            <w:tcW w:w="3981"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w:hAnsi="Soberana Sans"/>
                <w:sz w:val="16"/>
                <w:szCs w:val="18"/>
                <w:lang w:val="es-ES_tradnl"/>
              </w:rPr>
              <w:t>Lodos aceitosos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Default="00491AA0" w:rsidP="00057963">
            <w:pPr>
              <w:spacing w:before="20" w:after="20" w:line="240" w:lineRule="auto"/>
              <w:jc w:val="center"/>
            </w:pPr>
            <w:r w:rsidRPr="00007CAF">
              <w:rPr>
                <w:rFonts w:ascii="Soberana Sans Light" w:hAnsi="Soberana Sans Light"/>
                <w:color w:val="343738"/>
                <w:sz w:val="16"/>
                <w:szCs w:val="16"/>
              </w:rPr>
              <w:t>L6</w:t>
            </w:r>
          </w:p>
        </w:tc>
      </w:tr>
      <w:tr w:rsidR="00491AA0" w:rsidRPr="00491AA0" w:rsidTr="00817661">
        <w:trPr>
          <w:jc w:val="center"/>
        </w:trPr>
        <w:tc>
          <w:tcPr>
            <w:tcW w:w="1486"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Lubricantes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O1</w:t>
            </w:r>
          </w:p>
        </w:tc>
        <w:tc>
          <w:tcPr>
            <w:tcW w:w="142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r w:rsidRPr="00491AA0">
              <w:rPr>
                <w:rFonts w:ascii="Soberana Sans" w:hAnsi="Soberana Sans"/>
                <w:sz w:val="16"/>
                <w:szCs w:val="18"/>
                <w:lang w:val="es-ES_tradnl"/>
              </w:rPr>
              <w:t>Lodos provenientes de:</w:t>
            </w: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Galvanoplastia</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L3</w:t>
            </w:r>
          </w:p>
        </w:tc>
      </w:tr>
      <w:tr w:rsidR="00491AA0" w:rsidRPr="00491AA0" w:rsidTr="00817661">
        <w:trPr>
          <w:jc w:val="center"/>
        </w:trPr>
        <w:tc>
          <w:tcPr>
            <w:tcW w:w="1486"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Hidráulicos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O3</w:t>
            </w:r>
          </w:p>
        </w:tc>
        <w:tc>
          <w:tcPr>
            <w:tcW w:w="1422"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Proceso de pinturas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L5</w:t>
            </w:r>
          </w:p>
        </w:tc>
      </w:tr>
      <w:tr w:rsidR="00491AA0" w:rsidRPr="00491AA0" w:rsidTr="00817661">
        <w:trPr>
          <w:jc w:val="center"/>
        </w:trPr>
        <w:tc>
          <w:tcPr>
            <w:tcW w:w="1486"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Solubles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O2</w:t>
            </w:r>
          </w:p>
        </w:tc>
        <w:tc>
          <w:tcPr>
            <w:tcW w:w="1422"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Templado de metales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L4</w:t>
            </w:r>
          </w:p>
        </w:tc>
      </w:tr>
      <w:tr w:rsidR="00491AA0" w:rsidRPr="00491AA0" w:rsidTr="00817661">
        <w:trPr>
          <w:jc w:val="center"/>
        </w:trPr>
        <w:tc>
          <w:tcPr>
            <w:tcW w:w="1486"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Templado de metales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O6</w:t>
            </w:r>
          </w:p>
        </w:tc>
        <w:tc>
          <w:tcPr>
            <w:tcW w:w="1422"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Tratamiento de aguas de proceso</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L2</w:t>
            </w:r>
          </w:p>
        </w:tc>
      </w:tr>
      <w:tr w:rsidR="00491AA0" w:rsidRPr="00491AA0" w:rsidTr="00817661">
        <w:trPr>
          <w:jc w:val="center"/>
        </w:trPr>
        <w:tc>
          <w:tcPr>
            <w:tcW w:w="148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Otros (especifique)</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O4</w:t>
            </w:r>
          </w:p>
        </w:tc>
        <w:tc>
          <w:tcPr>
            <w:tcW w:w="1422"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Tratamiento de aguas negras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L1</w:t>
            </w:r>
          </w:p>
        </w:tc>
      </w:tr>
      <w:tr w:rsidR="00491AA0" w:rsidRPr="00491AA0" w:rsidTr="00817661">
        <w:trPr>
          <w:jc w:val="center"/>
        </w:trPr>
        <w:tc>
          <w:tcPr>
            <w:tcW w:w="148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r w:rsidRPr="00491AA0">
              <w:rPr>
                <w:rFonts w:ascii="Soberana Sans" w:hAnsi="Soberana Sans"/>
                <w:sz w:val="16"/>
                <w:szCs w:val="18"/>
                <w:lang w:val="es-ES_tradnl"/>
              </w:rPr>
              <w:t>Breas</w:t>
            </w: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Catalíticas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B1</w:t>
            </w:r>
          </w:p>
        </w:tc>
        <w:tc>
          <w:tcPr>
            <w:tcW w:w="142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Otros (especifique)</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L7</w:t>
            </w:r>
          </w:p>
        </w:tc>
      </w:tr>
      <w:tr w:rsidR="00491AA0" w:rsidRPr="00491AA0" w:rsidTr="00817661">
        <w:trPr>
          <w:jc w:val="center"/>
        </w:trPr>
        <w:tc>
          <w:tcPr>
            <w:tcW w:w="1486"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De destilación</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B2</w:t>
            </w:r>
          </w:p>
        </w:tc>
        <w:tc>
          <w:tcPr>
            <w:tcW w:w="142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r w:rsidRPr="00491AA0">
              <w:rPr>
                <w:rFonts w:ascii="Soberana Sans" w:hAnsi="Soberana Sans"/>
                <w:sz w:val="16"/>
                <w:szCs w:val="18"/>
                <w:lang w:val="es-ES_tradnl"/>
              </w:rPr>
              <w:t>Sólidos</w:t>
            </w: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Telas, pieles o asbesto encapsulado</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SO1</w:t>
            </w:r>
          </w:p>
        </w:tc>
      </w:tr>
      <w:tr w:rsidR="00491AA0" w:rsidRPr="00491AA0" w:rsidTr="00817661">
        <w:trPr>
          <w:jc w:val="center"/>
        </w:trPr>
        <w:tc>
          <w:tcPr>
            <w:tcW w:w="148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Otras (especifique)</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B3</w:t>
            </w:r>
          </w:p>
        </w:tc>
        <w:tc>
          <w:tcPr>
            <w:tcW w:w="1422"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De mantenimiento automotriz</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SO2</w:t>
            </w:r>
          </w:p>
        </w:tc>
      </w:tr>
      <w:tr w:rsidR="00491AA0" w:rsidRPr="00491AA0" w:rsidTr="00817661">
        <w:trPr>
          <w:jc w:val="center"/>
        </w:trPr>
        <w:tc>
          <w:tcPr>
            <w:tcW w:w="148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r w:rsidRPr="00491AA0">
              <w:rPr>
                <w:rFonts w:ascii="Soberana Sans" w:hAnsi="Soberana Sans"/>
                <w:sz w:val="16"/>
                <w:szCs w:val="18"/>
                <w:lang w:val="es-ES_tradnl"/>
              </w:rPr>
              <w:t>Biológico-Infecciosos</w:t>
            </w: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Cultivos y cepas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BI1</w:t>
            </w:r>
          </w:p>
        </w:tc>
        <w:tc>
          <w:tcPr>
            <w:tcW w:w="1422"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Con metales pesados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SO5</w:t>
            </w:r>
          </w:p>
        </w:tc>
      </w:tr>
      <w:tr w:rsidR="00491AA0" w:rsidRPr="00491AA0" w:rsidTr="00817661">
        <w:trPr>
          <w:jc w:val="center"/>
        </w:trPr>
        <w:tc>
          <w:tcPr>
            <w:tcW w:w="1486"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Objetos punzocortantes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BI2</w:t>
            </w:r>
          </w:p>
        </w:tc>
        <w:tc>
          <w:tcPr>
            <w:tcW w:w="1422"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Tortas de filtrado</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SO3</w:t>
            </w:r>
          </w:p>
        </w:tc>
      </w:tr>
      <w:tr w:rsidR="00491AA0" w:rsidRPr="00491AA0" w:rsidTr="00817661">
        <w:trPr>
          <w:jc w:val="center"/>
        </w:trPr>
        <w:tc>
          <w:tcPr>
            <w:tcW w:w="1486"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Residuos patológicos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BI3</w:t>
            </w:r>
          </w:p>
        </w:tc>
        <w:tc>
          <w:tcPr>
            <w:tcW w:w="142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Otros (especifique)</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SO4</w:t>
            </w:r>
          </w:p>
        </w:tc>
      </w:tr>
      <w:tr w:rsidR="00491AA0" w:rsidRPr="00491AA0" w:rsidTr="00817661">
        <w:trPr>
          <w:jc w:val="center"/>
        </w:trPr>
        <w:tc>
          <w:tcPr>
            <w:tcW w:w="1486" w:type="dxa"/>
            <w:vMerge/>
            <w:tcBorders>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Residuos no anatómicos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BI4</w:t>
            </w:r>
          </w:p>
        </w:tc>
        <w:tc>
          <w:tcPr>
            <w:tcW w:w="142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r w:rsidRPr="00491AA0">
              <w:rPr>
                <w:rFonts w:ascii="Soberana Sans" w:hAnsi="Soberana Sans"/>
                <w:sz w:val="16"/>
                <w:szCs w:val="18"/>
                <w:lang w:val="es-ES_tradnl"/>
              </w:rPr>
              <w:t>Solventes</w:t>
            </w: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Orgánicos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S1</w:t>
            </w:r>
          </w:p>
        </w:tc>
      </w:tr>
      <w:tr w:rsidR="00491AA0" w:rsidRPr="00491AA0" w:rsidTr="00817661">
        <w:trPr>
          <w:jc w:val="center"/>
        </w:trPr>
        <w:tc>
          <w:tcPr>
            <w:tcW w:w="148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Sangre</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BI5</w:t>
            </w:r>
          </w:p>
        </w:tc>
        <w:tc>
          <w:tcPr>
            <w:tcW w:w="142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Organoclorados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S2</w:t>
            </w:r>
          </w:p>
        </w:tc>
      </w:tr>
      <w:tr w:rsidR="00491AA0" w:rsidRPr="00491AA0" w:rsidTr="00817661">
        <w:trPr>
          <w:jc w:val="center"/>
        </w:trPr>
        <w:tc>
          <w:tcPr>
            <w:tcW w:w="148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r w:rsidRPr="00491AA0">
              <w:rPr>
                <w:rFonts w:ascii="Soberana Sans" w:hAnsi="Soberana Sans"/>
                <w:sz w:val="16"/>
                <w:szCs w:val="18"/>
                <w:lang w:val="es-ES_tradnl"/>
              </w:rPr>
              <w:t>Escorias con metales pesados</w:t>
            </w: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Finas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E1</w:t>
            </w:r>
          </w:p>
        </w:tc>
        <w:tc>
          <w:tcPr>
            <w:tcW w:w="142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r w:rsidRPr="00491AA0">
              <w:rPr>
                <w:rFonts w:ascii="Soberana Sans" w:hAnsi="Soberana Sans"/>
                <w:sz w:val="16"/>
                <w:szCs w:val="18"/>
                <w:lang w:val="es-ES_tradnl"/>
              </w:rPr>
              <w:t>Sustancias corrosivas</w:t>
            </w: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Ácidos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C1</w:t>
            </w:r>
          </w:p>
        </w:tc>
      </w:tr>
      <w:tr w:rsidR="00491AA0" w:rsidRPr="00491AA0" w:rsidTr="00817661">
        <w:trPr>
          <w:jc w:val="center"/>
        </w:trPr>
        <w:tc>
          <w:tcPr>
            <w:tcW w:w="148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Granulares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E2</w:t>
            </w:r>
          </w:p>
        </w:tc>
        <w:tc>
          <w:tcPr>
            <w:tcW w:w="142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p>
        </w:tc>
        <w:tc>
          <w:tcPr>
            <w:tcW w:w="2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82399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Álcalis</w:t>
            </w:r>
          </w:p>
        </w:tc>
        <w:tc>
          <w:tcPr>
            <w:tcW w:w="9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C2</w:t>
            </w:r>
          </w:p>
        </w:tc>
      </w:tr>
      <w:tr w:rsidR="00491AA0" w:rsidRPr="00491AA0" w:rsidTr="00817661">
        <w:trPr>
          <w:jc w:val="center"/>
        </w:trPr>
        <w:tc>
          <w:tcPr>
            <w:tcW w:w="148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w:hAnsi="Soberana Sans"/>
                <w:sz w:val="16"/>
                <w:szCs w:val="18"/>
                <w:lang w:val="es-ES_tradnl"/>
              </w:rPr>
            </w:pPr>
            <w:r w:rsidRPr="00491AA0">
              <w:rPr>
                <w:rFonts w:ascii="Soberana Sans" w:hAnsi="Soberana Sans"/>
                <w:sz w:val="16"/>
                <w:szCs w:val="18"/>
                <w:lang w:val="es-ES_tradnl"/>
              </w:rPr>
              <w:t>Líquidos residuales de proceso</w:t>
            </w: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Corrosivos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p>
        </w:tc>
        <w:tc>
          <w:tcPr>
            <w:tcW w:w="3981" w:type="dxa"/>
            <w:gridSpan w:val="2"/>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w:hAnsi="Soberana Sans"/>
                <w:sz w:val="16"/>
                <w:szCs w:val="18"/>
                <w:lang w:val="es-ES_tradnl"/>
              </w:rPr>
              <w:t>Otros residuos peligrosos (especifique)</w:t>
            </w:r>
          </w:p>
        </w:tc>
        <w:tc>
          <w:tcPr>
            <w:tcW w:w="932"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O</w:t>
            </w:r>
          </w:p>
        </w:tc>
      </w:tr>
      <w:tr w:rsidR="00491AA0" w:rsidRPr="00491AA0" w:rsidTr="00817661">
        <w:trPr>
          <w:jc w:val="center"/>
        </w:trPr>
        <w:tc>
          <w:tcPr>
            <w:tcW w:w="148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p>
        </w:tc>
        <w:tc>
          <w:tcPr>
            <w:tcW w:w="32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r w:rsidRPr="00491AA0">
              <w:rPr>
                <w:rFonts w:ascii="Soberana Sans Light" w:hAnsi="Soberana Sans Light"/>
                <w:color w:val="343738"/>
                <w:sz w:val="16"/>
                <w:szCs w:val="16"/>
              </w:rPr>
              <w:t>No corrosivos</w:t>
            </w:r>
          </w:p>
        </w:tc>
        <w:tc>
          <w:tcPr>
            <w:tcW w:w="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jc w:val="center"/>
              <w:rPr>
                <w:rFonts w:ascii="Soberana Sans Light" w:hAnsi="Soberana Sans Light"/>
                <w:color w:val="343738"/>
                <w:sz w:val="16"/>
                <w:szCs w:val="16"/>
              </w:rPr>
            </w:pPr>
            <w:r w:rsidRPr="00491AA0">
              <w:rPr>
                <w:rFonts w:ascii="Soberana Sans Light" w:hAnsi="Soberana Sans Light"/>
                <w:color w:val="343738"/>
                <w:sz w:val="16"/>
                <w:szCs w:val="16"/>
              </w:rPr>
              <w:t>LR1</w:t>
            </w:r>
          </w:p>
        </w:tc>
        <w:tc>
          <w:tcPr>
            <w:tcW w:w="3981" w:type="dxa"/>
            <w:gridSpan w:val="2"/>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p>
        </w:tc>
        <w:tc>
          <w:tcPr>
            <w:tcW w:w="932"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91AA0" w:rsidRPr="00491AA0" w:rsidRDefault="00491AA0" w:rsidP="00057963">
            <w:pPr>
              <w:spacing w:before="20" w:after="20" w:line="240" w:lineRule="auto"/>
              <w:rPr>
                <w:rFonts w:ascii="Soberana Sans Light" w:hAnsi="Soberana Sans Light"/>
                <w:color w:val="343738"/>
                <w:sz w:val="16"/>
                <w:szCs w:val="16"/>
              </w:rPr>
            </w:pPr>
          </w:p>
        </w:tc>
      </w:tr>
    </w:tbl>
    <w:p w:rsidR="00491AA0" w:rsidRDefault="00491AA0" w:rsidP="004A7CFF">
      <w:pPr>
        <w:pStyle w:val="espaci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7"/>
        <w:gridCol w:w="425"/>
        <w:gridCol w:w="5146"/>
      </w:tblGrid>
      <w:tr w:rsidR="00C56AAB" w:rsidTr="00817661">
        <w:tc>
          <w:tcPr>
            <w:tcW w:w="10528" w:type="dxa"/>
            <w:gridSpan w:val="3"/>
            <w:shd w:val="clear" w:color="auto" w:fill="F2F2F2" w:themeFill="background1" w:themeFillShade="F2"/>
          </w:tcPr>
          <w:p w:rsidR="00C56AAB" w:rsidRDefault="00C56AAB" w:rsidP="00817661">
            <w:pPr>
              <w:spacing w:before="120" w:after="120"/>
              <w:ind w:left="57"/>
              <w:jc w:val="center"/>
              <w:rPr>
                <w:rFonts w:ascii="Soberana Sans Light" w:hAnsi="Soberana Sans Light"/>
                <w:color w:val="343738"/>
                <w:sz w:val="24"/>
                <w:szCs w:val="24"/>
              </w:rPr>
            </w:pPr>
            <w:r w:rsidRPr="00C56AAB">
              <w:rPr>
                <w:rFonts w:ascii="Soberana Sans Light" w:hAnsi="Soberana Sans Light"/>
                <w:color w:val="343738"/>
                <w:sz w:val="20"/>
                <w:szCs w:val="20"/>
              </w:rPr>
              <w:t>5. Métodos de estimación de emisiones de sustancias contaminantes</w:t>
            </w:r>
          </w:p>
        </w:tc>
      </w:tr>
      <w:tr w:rsidR="00C56AAB" w:rsidTr="00817661">
        <w:tc>
          <w:tcPr>
            <w:tcW w:w="10528" w:type="dxa"/>
            <w:gridSpan w:val="3"/>
          </w:tcPr>
          <w:p w:rsidR="00C56AAB" w:rsidRPr="00C56AAB" w:rsidRDefault="00C56AAB" w:rsidP="00C56AAB">
            <w:pPr>
              <w:tabs>
                <w:tab w:val="left" w:pos="730"/>
              </w:tabs>
              <w:spacing w:before="120" w:after="120"/>
              <w:jc w:val="both"/>
              <w:rPr>
                <w:rFonts w:ascii="Soberana Sans Light" w:hAnsi="Soberana Sans Light"/>
                <w:sz w:val="18"/>
                <w:szCs w:val="20"/>
                <w:lang w:val="es-ES_tradnl"/>
              </w:rPr>
            </w:pPr>
            <w:r w:rsidRPr="00C56AAB">
              <w:rPr>
                <w:rFonts w:ascii="Soberana Sans Light" w:hAnsi="Soberana Sans Light"/>
                <w:sz w:val="18"/>
                <w:szCs w:val="20"/>
                <w:lang w:val="es-ES_tradnl"/>
              </w:rPr>
              <w:t>La medición directa es la mejor forma de conocer la cantidad total de emisiones de una industria. Sin embargo, para un gran número de casos no es posible realizarla, por lo que debe recurrirse a una estimación indirecta. Es práctica común dentro del sector industrial evaluar el gasto de algunas corrientes y la composición de las mismas, en ciertas partes del proceso, mediante estimaciones indirectas a partir de otros parámetros de fácil medición (temperatura, presión, etc.) o balances de materiales, por lo que el empleo de tales técnicas se considera adecuado para la estimación de emisiones contaminantes. Debe recordarse que aquellas sustancias para las que existen normas específicas deberán ser medidas o estimadas conforme a los métodos y periodicidad establecidos.</w:t>
            </w:r>
          </w:p>
          <w:p w:rsidR="00C56AAB" w:rsidRDefault="00C56AAB" w:rsidP="00C56AAB">
            <w:pPr>
              <w:tabs>
                <w:tab w:val="left" w:pos="730"/>
              </w:tabs>
              <w:spacing w:before="120" w:after="120"/>
              <w:jc w:val="both"/>
              <w:rPr>
                <w:rFonts w:ascii="Soberana Sans Light" w:hAnsi="Soberana Sans Light"/>
                <w:color w:val="343738"/>
                <w:sz w:val="24"/>
                <w:szCs w:val="24"/>
              </w:rPr>
            </w:pPr>
            <w:r w:rsidRPr="00C56AAB">
              <w:rPr>
                <w:rFonts w:ascii="Soberana Sans Light" w:hAnsi="Soberana Sans Light"/>
                <w:sz w:val="18"/>
                <w:szCs w:val="20"/>
                <w:lang w:val="es-ES_tradnl"/>
              </w:rPr>
              <w:t xml:space="preserve">A </w:t>
            </w:r>
            <w:r w:rsidR="00D169B8" w:rsidRPr="00C56AAB">
              <w:rPr>
                <w:rFonts w:ascii="Soberana Sans Light" w:hAnsi="Soberana Sans Light"/>
                <w:sz w:val="18"/>
                <w:szCs w:val="20"/>
                <w:lang w:val="es-ES_tradnl"/>
              </w:rPr>
              <w:t>continuación,</w:t>
            </w:r>
            <w:r w:rsidRPr="00C56AAB">
              <w:rPr>
                <w:rFonts w:ascii="Soberana Sans Light" w:hAnsi="Soberana Sans Light"/>
                <w:sz w:val="18"/>
                <w:szCs w:val="20"/>
                <w:lang w:val="es-ES_tradnl"/>
              </w:rPr>
              <w:t xml:space="preserve"> se describen, en orden jerárquico, las técnicas aceptadas por la SGPA (ver tabla 4):</w:t>
            </w:r>
          </w:p>
        </w:tc>
      </w:tr>
      <w:tr w:rsidR="00D169B8" w:rsidTr="00D169B8">
        <w:tc>
          <w:tcPr>
            <w:tcW w:w="4957" w:type="dxa"/>
            <w:tcBorders>
              <w:right w:val="single" w:sz="4" w:space="0" w:color="A6A6A6" w:themeColor="background1" w:themeShade="A6"/>
            </w:tcBorders>
          </w:tcPr>
          <w:p w:rsidR="00D169B8" w:rsidRPr="00D169B8" w:rsidRDefault="00D169B8" w:rsidP="00D169B8">
            <w:pPr>
              <w:tabs>
                <w:tab w:val="left" w:pos="730"/>
              </w:tabs>
              <w:spacing w:before="120" w:after="120"/>
              <w:jc w:val="both"/>
              <w:rPr>
                <w:rFonts w:ascii="Soberana Sans Light" w:hAnsi="Soberana Sans Light"/>
                <w:b/>
                <w:sz w:val="18"/>
                <w:szCs w:val="20"/>
                <w:lang w:val="es-ES_tradnl"/>
              </w:rPr>
            </w:pPr>
            <w:r w:rsidRPr="00D169B8">
              <w:rPr>
                <w:rFonts w:ascii="Soberana Sans Light" w:hAnsi="Soberana Sans Light"/>
                <w:b/>
                <w:sz w:val="18"/>
                <w:szCs w:val="20"/>
                <w:lang w:val="es-ES_tradnl"/>
              </w:rPr>
              <w:t>Medición directa o monitoreo</w:t>
            </w:r>
          </w:p>
          <w:p w:rsidR="00D169B8" w:rsidRPr="00D169B8" w:rsidRDefault="00D169B8" w:rsidP="00D169B8">
            <w:pPr>
              <w:tabs>
                <w:tab w:val="left" w:pos="730"/>
              </w:tabs>
              <w:spacing w:before="120" w:after="120"/>
              <w:jc w:val="both"/>
              <w:rPr>
                <w:rFonts w:ascii="Soberana Sans Light" w:hAnsi="Soberana Sans Light"/>
                <w:sz w:val="18"/>
                <w:szCs w:val="20"/>
                <w:lang w:val="es-ES_tradnl"/>
              </w:rPr>
            </w:pPr>
            <w:r w:rsidRPr="00D169B8">
              <w:rPr>
                <w:rFonts w:ascii="Soberana Sans Light" w:hAnsi="Soberana Sans Light"/>
                <w:sz w:val="18"/>
                <w:szCs w:val="20"/>
                <w:lang w:val="es-ES_tradnl"/>
              </w:rPr>
              <w:t>Es el método más confiable. Deberá utilizarse siempre que sea posible o lo establezca la norma. Deberá anexarse a la Solicitud LAU, los registros de las mediciones realizadas.</w:t>
            </w:r>
          </w:p>
          <w:p w:rsidR="00D169B8" w:rsidRPr="00D169B8" w:rsidRDefault="00D169B8" w:rsidP="00D169B8">
            <w:pPr>
              <w:tabs>
                <w:tab w:val="left" w:pos="730"/>
              </w:tabs>
              <w:spacing w:before="120" w:after="120"/>
              <w:jc w:val="both"/>
              <w:rPr>
                <w:rFonts w:ascii="Soberana Sans Light" w:hAnsi="Soberana Sans Light"/>
                <w:sz w:val="18"/>
                <w:szCs w:val="20"/>
                <w:lang w:val="es-ES_tradnl"/>
              </w:rPr>
            </w:pPr>
            <w:r w:rsidRPr="00D169B8">
              <w:rPr>
                <w:rFonts w:ascii="Soberana Sans Light" w:hAnsi="Soberana Sans Light"/>
                <w:b/>
                <w:sz w:val="18"/>
                <w:szCs w:val="20"/>
                <w:lang w:val="es-ES_tradnl"/>
              </w:rPr>
              <w:t>Factores de emisión</w:t>
            </w:r>
            <w:r>
              <w:rPr>
                <w:rFonts w:ascii="Soberana Sans Light" w:hAnsi="Soberana Sans Light"/>
                <w:sz w:val="18"/>
                <w:szCs w:val="20"/>
                <w:lang w:val="es-ES_tradnl"/>
              </w:rPr>
              <w:t>.</w:t>
            </w:r>
          </w:p>
          <w:p w:rsidR="00D169B8" w:rsidRPr="00D169B8" w:rsidRDefault="00D169B8" w:rsidP="00D169B8">
            <w:pPr>
              <w:tabs>
                <w:tab w:val="left" w:pos="730"/>
              </w:tabs>
              <w:spacing w:before="120" w:after="120"/>
              <w:jc w:val="both"/>
              <w:rPr>
                <w:rFonts w:ascii="Soberana Sans Light" w:hAnsi="Soberana Sans Light"/>
                <w:sz w:val="18"/>
                <w:szCs w:val="20"/>
                <w:lang w:val="es-ES_tradnl"/>
              </w:rPr>
            </w:pPr>
            <w:r w:rsidRPr="00D169B8">
              <w:rPr>
                <w:rFonts w:ascii="Soberana Sans Light" w:hAnsi="Soberana Sans Light"/>
                <w:sz w:val="18"/>
                <w:szCs w:val="20"/>
                <w:lang w:val="es-ES_tradnl"/>
              </w:rPr>
              <w:t>Si son de aplicación general, deberán ser de dominio público o bien deberán haber sido desarrollados para el proceso específico que se reporta. Deberán anexarse a la Solicitud LAU, la memoria de cálculo y el registro de mediciones realizadas para su obtención.</w:t>
            </w:r>
          </w:p>
          <w:p w:rsidR="00D169B8" w:rsidRPr="00D169B8" w:rsidRDefault="00D169B8" w:rsidP="00D169B8">
            <w:pPr>
              <w:tabs>
                <w:tab w:val="left" w:pos="730"/>
              </w:tabs>
              <w:spacing w:before="120" w:after="120"/>
              <w:jc w:val="both"/>
              <w:rPr>
                <w:rFonts w:ascii="Soberana Sans Light" w:hAnsi="Soberana Sans Light"/>
                <w:sz w:val="18"/>
                <w:szCs w:val="20"/>
                <w:lang w:val="es-ES_tradnl"/>
              </w:rPr>
            </w:pPr>
            <w:r w:rsidRPr="00D169B8">
              <w:rPr>
                <w:rFonts w:ascii="Soberana Sans Light" w:hAnsi="Soberana Sans Light"/>
                <w:b/>
                <w:sz w:val="18"/>
                <w:szCs w:val="20"/>
                <w:lang w:val="es-ES_tradnl"/>
              </w:rPr>
              <w:t>Estimación mediante datos históricos</w:t>
            </w:r>
            <w:r>
              <w:rPr>
                <w:rFonts w:ascii="Soberana Sans Light" w:hAnsi="Soberana Sans Light"/>
                <w:sz w:val="18"/>
                <w:szCs w:val="20"/>
                <w:lang w:val="es-ES_tradnl"/>
              </w:rPr>
              <w:t>.</w:t>
            </w:r>
          </w:p>
          <w:p w:rsidR="00D169B8" w:rsidRPr="00C56AAB" w:rsidRDefault="00D169B8" w:rsidP="002F2756">
            <w:pPr>
              <w:tabs>
                <w:tab w:val="left" w:pos="730"/>
              </w:tabs>
              <w:spacing w:before="120" w:after="120"/>
              <w:jc w:val="both"/>
              <w:rPr>
                <w:rFonts w:ascii="Soberana Sans Light" w:hAnsi="Soberana Sans Light"/>
                <w:sz w:val="18"/>
                <w:szCs w:val="20"/>
                <w:lang w:val="es-ES_tradnl"/>
              </w:rPr>
            </w:pPr>
            <w:r w:rsidRPr="00D169B8">
              <w:rPr>
                <w:rFonts w:ascii="Soberana Sans Light" w:hAnsi="Soberana Sans Light"/>
                <w:sz w:val="18"/>
                <w:szCs w:val="20"/>
                <w:lang w:val="es-ES_tradnl"/>
              </w:rPr>
              <w:t xml:space="preserve">Es posible emplear estos datos para estimar las contracciones promedio de un contaminante en los gastos de emisión. </w:t>
            </w:r>
          </w:p>
        </w:tc>
        <w:tc>
          <w:tcPr>
            <w:tcW w:w="425" w:type="dxa"/>
            <w:tcBorders>
              <w:top w:val="nil"/>
              <w:left w:val="single" w:sz="4" w:space="0" w:color="A6A6A6" w:themeColor="background1" w:themeShade="A6"/>
              <w:bottom w:val="nil"/>
              <w:right w:val="single" w:sz="4" w:space="0" w:color="A6A6A6" w:themeColor="background1" w:themeShade="A6"/>
            </w:tcBorders>
          </w:tcPr>
          <w:p w:rsidR="00D169B8" w:rsidRPr="00C56AAB" w:rsidRDefault="00D169B8" w:rsidP="00C56AAB">
            <w:pPr>
              <w:tabs>
                <w:tab w:val="left" w:pos="730"/>
              </w:tabs>
              <w:spacing w:before="120" w:after="120"/>
              <w:jc w:val="both"/>
              <w:rPr>
                <w:rFonts w:ascii="Soberana Sans Light" w:hAnsi="Soberana Sans Light"/>
                <w:sz w:val="18"/>
                <w:szCs w:val="20"/>
                <w:lang w:val="es-ES_tradnl"/>
              </w:rPr>
            </w:pPr>
          </w:p>
        </w:tc>
        <w:tc>
          <w:tcPr>
            <w:tcW w:w="5146" w:type="dxa"/>
            <w:tcBorders>
              <w:left w:val="single" w:sz="4" w:space="0" w:color="A6A6A6" w:themeColor="background1" w:themeShade="A6"/>
            </w:tcBorders>
          </w:tcPr>
          <w:p w:rsidR="00D169B8" w:rsidRPr="00D169B8" w:rsidRDefault="00D169B8" w:rsidP="00D169B8">
            <w:pPr>
              <w:tabs>
                <w:tab w:val="left" w:pos="730"/>
              </w:tabs>
              <w:spacing w:before="120" w:after="120"/>
              <w:jc w:val="both"/>
              <w:rPr>
                <w:rFonts w:ascii="Soberana Sans Light" w:hAnsi="Soberana Sans Light"/>
                <w:sz w:val="18"/>
                <w:szCs w:val="20"/>
                <w:lang w:val="es-ES_tradnl"/>
              </w:rPr>
            </w:pPr>
            <w:r w:rsidRPr="00D169B8">
              <w:rPr>
                <w:rFonts w:ascii="Soberana Sans Light" w:hAnsi="Soberana Sans Light"/>
                <w:sz w:val="18"/>
                <w:szCs w:val="20"/>
                <w:lang w:val="es-ES_tradnl"/>
              </w:rPr>
              <w:t>Los datos empleados pueden pertenecer a otro proceso industrial que sea similar al proceso que se reporta,</w:t>
            </w:r>
            <w:r>
              <w:rPr>
                <w:rFonts w:ascii="Soberana Sans Light" w:hAnsi="Soberana Sans Light"/>
                <w:sz w:val="18"/>
                <w:szCs w:val="20"/>
                <w:lang w:val="es-ES_tradnl"/>
              </w:rPr>
              <w:t xml:space="preserve"> </w:t>
            </w:r>
            <w:r w:rsidRPr="00D169B8">
              <w:rPr>
                <w:rFonts w:ascii="Soberana Sans Light" w:hAnsi="Soberana Sans Light"/>
                <w:sz w:val="18"/>
                <w:szCs w:val="20"/>
                <w:lang w:val="es-ES_tradnl"/>
              </w:rPr>
              <w:t>siempre que se pueda justificar esto plenamente. Deberán anexarse a la Solicitud LAU, la memoria de cálculo y el registro de mediciones realizadas para su obtención.</w:t>
            </w:r>
          </w:p>
          <w:p w:rsidR="00D169B8" w:rsidRPr="00D169B8" w:rsidRDefault="00D169B8" w:rsidP="00D169B8">
            <w:pPr>
              <w:tabs>
                <w:tab w:val="left" w:pos="730"/>
              </w:tabs>
              <w:spacing w:before="120" w:after="120"/>
              <w:jc w:val="both"/>
              <w:rPr>
                <w:rFonts w:ascii="Soberana Sans Light" w:hAnsi="Soberana Sans Light"/>
                <w:b/>
                <w:sz w:val="18"/>
                <w:szCs w:val="20"/>
                <w:lang w:val="es-ES_tradnl"/>
              </w:rPr>
            </w:pPr>
            <w:r w:rsidRPr="00D169B8">
              <w:rPr>
                <w:rFonts w:ascii="Soberana Sans Light" w:hAnsi="Soberana Sans Light"/>
                <w:b/>
                <w:sz w:val="18"/>
                <w:szCs w:val="20"/>
                <w:lang w:val="es-ES_tradnl"/>
              </w:rPr>
              <w:t>Balance de materiales</w:t>
            </w:r>
          </w:p>
          <w:p w:rsidR="00D169B8" w:rsidRPr="00D169B8" w:rsidRDefault="00D169B8" w:rsidP="00D169B8">
            <w:pPr>
              <w:tabs>
                <w:tab w:val="left" w:pos="730"/>
              </w:tabs>
              <w:spacing w:before="120" w:after="120"/>
              <w:jc w:val="both"/>
              <w:rPr>
                <w:rFonts w:ascii="Soberana Sans Light" w:hAnsi="Soberana Sans Light"/>
                <w:sz w:val="18"/>
                <w:szCs w:val="20"/>
                <w:lang w:val="es-ES_tradnl"/>
              </w:rPr>
            </w:pPr>
            <w:r w:rsidRPr="00D169B8">
              <w:rPr>
                <w:rFonts w:ascii="Soberana Sans Light" w:hAnsi="Soberana Sans Light"/>
                <w:sz w:val="18"/>
                <w:szCs w:val="20"/>
                <w:lang w:val="es-ES_tradnl"/>
              </w:rPr>
              <w:t>Este método puede emplearse para estimar las emisiones contaminantes mediante la comparación entre cantidades de entrada y salida que ocurren en el proceso. Deben ser realizados por personal calificado y deberá anexarse a la Solicitud LAU la memoria de cálculo.</w:t>
            </w:r>
          </w:p>
          <w:p w:rsidR="00D169B8" w:rsidRPr="00D169B8" w:rsidRDefault="00D169B8" w:rsidP="00D169B8">
            <w:pPr>
              <w:tabs>
                <w:tab w:val="left" w:pos="730"/>
              </w:tabs>
              <w:spacing w:before="120" w:after="120"/>
              <w:jc w:val="both"/>
              <w:rPr>
                <w:rFonts w:ascii="Soberana Sans Light" w:hAnsi="Soberana Sans Light"/>
                <w:b/>
                <w:sz w:val="18"/>
                <w:szCs w:val="20"/>
                <w:lang w:val="es-ES_tradnl"/>
              </w:rPr>
            </w:pPr>
            <w:r w:rsidRPr="00D169B8">
              <w:rPr>
                <w:rFonts w:ascii="Soberana Sans Light" w:hAnsi="Soberana Sans Light"/>
                <w:b/>
                <w:sz w:val="18"/>
                <w:szCs w:val="20"/>
                <w:lang w:val="es-ES_tradnl"/>
              </w:rPr>
              <w:t>Cálculos de ingeniería</w:t>
            </w:r>
          </w:p>
          <w:p w:rsidR="00D169B8" w:rsidRPr="00C56AAB" w:rsidRDefault="00D169B8" w:rsidP="00D169B8">
            <w:pPr>
              <w:tabs>
                <w:tab w:val="left" w:pos="730"/>
              </w:tabs>
              <w:spacing w:before="120" w:after="120"/>
              <w:jc w:val="both"/>
              <w:rPr>
                <w:rFonts w:ascii="Soberana Sans Light" w:hAnsi="Soberana Sans Light"/>
                <w:sz w:val="18"/>
                <w:szCs w:val="20"/>
                <w:lang w:val="es-ES_tradnl"/>
              </w:rPr>
            </w:pPr>
            <w:r w:rsidRPr="00D169B8">
              <w:rPr>
                <w:rFonts w:ascii="Soberana Sans Light" w:hAnsi="Soberana Sans Light"/>
                <w:sz w:val="18"/>
                <w:szCs w:val="20"/>
                <w:lang w:val="es-ES_tradnl"/>
              </w:rPr>
              <w:t>Deben ser realizados por personal calificado y deberá anexarse a la Solicitud LAU la memoria de cálculo correspondiente</w:t>
            </w:r>
            <w:r>
              <w:rPr>
                <w:rFonts w:ascii="Soberana Sans Light" w:hAnsi="Soberana Sans Light"/>
                <w:sz w:val="18"/>
                <w:szCs w:val="20"/>
                <w:lang w:val="es-ES_tradnl"/>
              </w:rPr>
              <w:t>.</w:t>
            </w:r>
          </w:p>
        </w:tc>
      </w:tr>
    </w:tbl>
    <w:p w:rsidR="00416C7B" w:rsidRDefault="00416C7B">
      <w:pPr>
        <w:rPr>
          <w:rFonts w:ascii="Soberana Sans Light" w:hAnsi="Soberana Sans Light"/>
          <w:color w:val="343738"/>
          <w:sz w:val="16"/>
          <w:szCs w:val="16"/>
        </w:rPr>
      </w:pPr>
    </w:p>
    <w:sectPr w:rsidR="00416C7B" w:rsidSect="002D5528">
      <w:headerReference w:type="default" r:id="rId15"/>
      <w:footerReference w:type="default" r:id="rId16"/>
      <w:pgSz w:w="12240" w:h="15840" w:code="1"/>
      <w:pgMar w:top="2268" w:right="851" w:bottom="170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09" w:rsidRDefault="00E37209" w:rsidP="006829C4">
      <w:pPr>
        <w:spacing w:after="0" w:line="240" w:lineRule="auto"/>
      </w:pPr>
      <w:r>
        <w:separator/>
      </w:r>
    </w:p>
  </w:endnote>
  <w:endnote w:type="continuationSeparator" w:id="0">
    <w:p w:rsidR="00E37209" w:rsidRDefault="00E37209" w:rsidP="0068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Light">
    <w:altName w:val="Times New Roman"/>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berana Sans">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950" w:rsidRDefault="00DF6950">
    <w:pPr>
      <w:pStyle w:val="Piedepgina"/>
    </w:pPr>
    <w:r>
      <w:rPr>
        <w:noProof/>
        <w:lang w:eastAsia="es-MX"/>
      </w:rPr>
      <mc:AlternateContent>
        <mc:Choice Requires="wps">
          <w:drawing>
            <wp:anchor distT="0" distB="0" distL="114300" distR="114300" simplePos="0" relativeHeight="251640831" behindDoc="0" locked="0" layoutInCell="1" allowOverlap="1" wp14:anchorId="35C73507" wp14:editId="364A2EE0">
              <wp:simplePos x="0" y="0"/>
              <wp:positionH relativeFrom="column">
                <wp:posOffset>8255</wp:posOffset>
              </wp:positionH>
              <wp:positionV relativeFrom="paragraph">
                <wp:posOffset>-244475</wp:posOffset>
              </wp:positionV>
              <wp:extent cx="6692900" cy="631190"/>
              <wp:effectExtent l="0" t="0" r="0" b="0"/>
              <wp:wrapNone/>
              <wp:docPr id="210" name="Rectángulo 210"/>
              <wp:cNvGraphicFramePr/>
              <a:graphic xmlns:a="http://schemas.openxmlformats.org/drawingml/2006/main">
                <a:graphicData uri="http://schemas.microsoft.com/office/word/2010/wordprocessingShape">
                  <wps:wsp>
                    <wps:cNvSpPr/>
                    <wps:spPr>
                      <a:xfrm>
                        <a:off x="0" y="0"/>
                        <a:ext cx="6692900" cy="631190"/>
                      </a:xfrm>
                      <a:prstGeom prst="rect">
                        <a:avLst/>
                      </a:prstGeom>
                      <a:solidFill>
                        <a:srgbClr val="E8E9E9"/>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6950" w:rsidRDefault="00DF6950" w:rsidP="002D55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73507" id="Rectángulo 210" o:spid="_x0000_s1027" style="position:absolute;margin-left:.65pt;margin-top:-19.25pt;width:527pt;height:49.7pt;z-index:2516408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BsQIAAKYFAAAOAAAAZHJzL2Uyb0RvYy54bWysVEtu2zAQ3RfoHQjuG0lu7EZG5MDIpygQ&#10;JEGSImuaIi0BFIclaUvubXqWXqxD6pM0Dboo6oXM4bx58+HMnJ51jSJ7YV0NuqDZUUqJ0BzKWm8L&#10;+vXx6sMJJc4zXTIFWhT0IBw9W71/d9qapZhBBaoUliCJdsvWFLTy3iyTxPFKNMwdgREalRJswzyK&#10;dpuUlrXI3qhklqaLpAVbGgtcOIe3F72SriK/lIL7Wymd8EQVFGPz8WvjdxO+yeqULbeWmarmQxjs&#10;H6JoWK3R6UR1wTwjO1v/QdXU3IID6Y84NAlIWXMRc8BssvRVNg8VMyLmgsVxZiqT+3+0/GZ/Z0ld&#10;FnSWYX00a/CR7rFsP3/o7U4BCddYpNa4JWIfzJ0dJIfHkHEnbRP+MRfSxcIepsKKzhOOl4tFPstT&#10;5OeoW3zMsjySJs/Wxjr/WUBDwqGgFiOI9WT7a+fRI0JHSHDmQNXlVa1UFOx2c64s2TN85MuTy/wy&#10;DyGjyW8wpUlb0Hw+m0dmDcG+xymN8JBin1Q8+YMSgV3peyGxQpjGLBrG3hSTQ8a50D7rVRUrRR/H&#10;PMXfGEbo5mARg4qEgVmi/4l7IBiRPcnI3Uc54IOpiK09Gad/C6w3niyiZ9B+Mm5qDfYtAoVZDZ57&#10;/FikvjShSr7bdLF7IjLcbKA8YEdZ6EfNGX5V45NeM+fvmMXZwi7AfeFv8SMV4IvAcKKkAvv9rfuA&#10;x5ZHLSUtzmpB3bcds4IS9UXjMOTZ8XEY7igczz/NULAvNZuXGr1rzgE7JcPNZHg8BrxX41FaaJ5w&#10;rayDV1QxzdF3Qbm3o3Du+x2Ci4mL9TrCcKAN89f6wfBAHuocWvaxe2LWDH3tcSJuYJxrtnzV3j02&#10;WGpY7zzIOvb+c12HF8BlEFtpWFxh27yUI+p5va5+AQAA//8DAFBLAwQUAAYACAAAACEAV4bqPd8A&#10;AAAJAQAADwAAAGRycy9kb3ducmV2LnhtbEyPwU7DMBBE70j8g7VI3Fob2kRJiFMhpHJDiBYE3Nx4&#10;SSLidRS7bcrXsz3BcXZGs2/K1eR6ccAxdJ403MwVCKTa244aDa/b9SwDEaIha3pPqOGEAVbV5UVp&#10;CuuP9IKHTWwEl1AojIY2xqGQMtQtOhPmfkBi78uPzkSWYyPtaI5c7np5q1QqnemIP7RmwIcW6+/N&#10;3mkY3rePz2l+ypYffpm/rZOnn/Ez1/r6arq/AxFxin9hOOMzOlTMtPN7skH0rBcc1DBbZAmIs6+S&#10;hE87DanKQVal/L+g+gUAAP//AwBQSwECLQAUAAYACAAAACEAtoM4kv4AAADhAQAAEwAAAAAAAAAA&#10;AAAAAAAAAAAAW0NvbnRlbnRfVHlwZXNdLnhtbFBLAQItABQABgAIAAAAIQA4/SH/1gAAAJQBAAAL&#10;AAAAAAAAAAAAAAAAAC8BAABfcmVscy8ucmVsc1BLAQItABQABgAIAAAAIQA/AuBBsQIAAKYFAAAO&#10;AAAAAAAAAAAAAAAAAC4CAABkcnMvZTJvRG9jLnhtbFBLAQItABQABgAIAAAAIQBXhuo93wAAAAkB&#10;AAAPAAAAAAAAAAAAAAAAAAsFAABkcnMvZG93bnJldi54bWxQSwUGAAAAAAQABADzAAAAFwYAAAAA&#10;" fillcolor="#e8e9e9" stroked="f">
              <v:textbox>
                <w:txbxContent>
                  <w:p w:rsidR="00A76840" w:rsidRDefault="00A76840" w:rsidP="002D5528"/>
                </w:txbxContent>
              </v:textbox>
            </v:rect>
          </w:pict>
        </mc:Fallback>
      </mc:AlternateContent>
    </w:r>
    <w:r>
      <w:rPr>
        <w:noProof/>
        <w:lang w:eastAsia="es-MX"/>
      </w:rPr>
      <mc:AlternateContent>
        <mc:Choice Requires="wps">
          <w:drawing>
            <wp:anchor distT="0" distB="0" distL="114300" distR="114300" simplePos="0" relativeHeight="251665408" behindDoc="0" locked="0" layoutInCell="1" allowOverlap="1" wp14:anchorId="3BDEB2C2" wp14:editId="697C8082">
              <wp:simplePos x="0" y="0"/>
              <wp:positionH relativeFrom="column">
                <wp:posOffset>4184015</wp:posOffset>
              </wp:positionH>
              <wp:positionV relativeFrom="paragraph">
                <wp:posOffset>-179070</wp:posOffset>
              </wp:positionV>
              <wp:extent cx="2419350" cy="495300"/>
              <wp:effectExtent l="0" t="0" r="0" b="0"/>
              <wp:wrapNone/>
              <wp:docPr id="2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95300"/>
                      </a:xfrm>
                      <a:prstGeom prst="rect">
                        <a:avLst/>
                      </a:prstGeom>
                      <a:noFill/>
                      <a:ln w="9525">
                        <a:noFill/>
                        <a:miter lim="800000"/>
                        <a:headEnd/>
                        <a:tailEnd/>
                      </a:ln>
                    </wps:spPr>
                    <wps:txbx>
                      <w:txbxContent>
                        <w:p w:rsidR="00DF6950" w:rsidRPr="00652F62" w:rsidRDefault="00DF6950" w:rsidP="002D5528">
                          <w:pPr>
                            <w:spacing w:after="80"/>
                            <w:rPr>
                              <w:rFonts w:ascii="Soberana Sans Light" w:hAnsi="Soberana Sans Light"/>
                              <w:color w:val="808080" w:themeColor="background1" w:themeShade="80"/>
                              <w:sz w:val="16"/>
                              <w:szCs w:val="20"/>
                            </w:rPr>
                          </w:pPr>
                          <w:r w:rsidRPr="00652F62">
                            <w:rPr>
                              <w:rFonts w:ascii="Soberana Sans Light" w:hAnsi="Soberana Sans Light"/>
                              <w:b/>
                              <w:color w:val="808080" w:themeColor="background1" w:themeShade="80"/>
                              <w:sz w:val="12"/>
                              <w:szCs w:val="20"/>
                            </w:rPr>
                            <w:t>Contacto:</w:t>
                          </w:r>
                          <w:r w:rsidRPr="00652F62">
                            <w:rPr>
                              <w:rFonts w:ascii="Soberana Sans Light" w:hAnsi="Soberana Sans Light"/>
                              <w:b/>
                              <w:color w:val="808080" w:themeColor="background1" w:themeShade="80"/>
                              <w:sz w:val="12"/>
                              <w:szCs w:val="20"/>
                            </w:rPr>
                            <w:br/>
                          </w:r>
                          <w:r w:rsidRPr="00652F62">
                            <w:rPr>
                              <w:rFonts w:ascii="Soberana Sans Light" w:hAnsi="Soberana Sans Light"/>
                              <w:color w:val="808080" w:themeColor="background1" w:themeShade="80"/>
                              <w:sz w:val="12"/>
                              <w:szCs w:val="20"/>
                            </w:rPr>
                            <w:t>Ejército Nacional # 223, Col. Anáhuac,</w:t>
                          </w:r>
                          <w:r w:rsidRPr="00652F62">
                            <w:rPr>
                              <w:rFonts w:ascii="Soberana Sans Light" w:hAnsi="Soberana Sans Light"/>
                              <w:color w:val="808080" w:themeColor="background1" w:themeShade="80"/>
                              <w:sz w:val="12"/>
                              <w:szCs w:val="20"/>
                            </w:rPr>
                            <w:br/>
                            <w:t xml:space="preserve">Delegación Miguel Hidalgo, CP. 11320, </w:t>
                          </w:r>
                          <w:r>
                            <w:rPr>
                              <w:rFonts w:ascii="Soberana Sans Light" w:hAnsi="Soberana Sans Light"/>
                              <w:color w:val="808080" w:themeColor="background1" w:themeShade="80"/>
                              <w:sz w:val="12"/>
                              <w:szCs w:val="20"/>
                            </w:rPr>
                            <w:t>Ciudad de México</w:t>
                          </w:r>
                          <w:r w:rsidRPr="00652F62">
                            <w:rPr>
                              <w:rFonts w:ascii="Soberana Sans Light" w:hAnsi="Soberana Sans Light"/>
                              <w:color w:val="808080" w:themeColor="background1" w:themeShade="80"/>
                              <w:sz w:val="12"/>
                              <w:szCs w:val="20"/>
                            </w:rPr>
                            <w:t>.</w:t>
                          </w:r>
                          <w:r w:rsidRPr="00652F62">
                            <w:rPr>
                              <w:rFonts w:ascii="Soberana Sans Light" w:hAnsi="Soberana Sans Light"/>
                              <w:color w:val="808080" w:themeColor="background1" w:themeShade="80"/>
                              <w:sz w:val="12"/>
                              <w:szCs w:val="20"/>
                            </w:rPr>
                            <w:br/>
                            <w:t xml:space="preserve">Tel. (55) 5624-3309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EB2C2" id="_x0000_t202" coordsize="21600,21600" o:spt="202" path="m,l,21600r21600,l21600,xe">
              <v:stroke joinstyle="miter"/>
              <v:path gradientshapeok="t" o:connecttype="rect"/>
            </v:shapetype>
            <v:shape id="_x0000_s1028" type="#_x0000_t202" style="position:absolute;margin-left:329.45pt;margin-top:-14.1pt;width:190.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gMEwIAAAIEAAAOAAAAZHJzL2Uyb0RvYy54bWysU9uO0zAQfUfiHyy/01y2hW3UdLV0WYS0&#10;XKSFD3Btp7GwPcZ2m5SvZ+y0pYI3RB4sT8ZzPOfM8epuNJocpA8KbEurWUmJtByEsruWfvv6+OqW&#10;khCZFUyDlS09ykDv1i9frAbXyBp60EJ6giA2NINraR+ja4oi8F4aFmbgpMVkB96wiKHfFcKzAdGN&#10;LuqyfF0M4IXzwGUI+PdhStJ1xu86yePnrgsyEt1S7C3m1ed1m9ZivWLNzjPXK35qg/1DF4Ypi5de&#10;oB5YZGTv1V9QRnEPAbo442AK6DrFZeaAbKryDzbPPXMyc0FxgrvIFP4fLP90+OKJEi2tq4oSywwO&#10;abNnwgMRkkQ5RiB1kmlwocHTzw7Px/EtjDjuTDm4J+DfA7Gw6ZndyXvvYeglE9hmlSqLq9IJJySQ&#10;7fARBN7G9hEy0Nh5kzREVQii47iOlxFhH4Tjz3peLW8WmOKYmy8XN2WeYcGac7XzIb6XYEjatNSj&#10;BTI6OzyFmLphzflIuszCo9I620BbMrR0uagXueAqY1REl2plWnpbpm/yTSL5zopcHJnS0x4v0PbE&#10;OhGdKMdxO046n8XcgjiiDB4mU+Ijwk0P/iclAxqypeHHnnlJif5gUcplNZ8nB+dgvnhTY+CvM9vr&#10;DLMcoVoaKZm2m5hdP1G+R8k7ldVIs5k6ObWMRssinR5FcvJ1nE/9frrrXwAAAP//AwBQSwMEFAAG&#10;AAgAAAAhABaw7nffAAAACwEAAA8AAABkcnMvZG93bnJldi54bWxMj01PwzAMhu9I+w+RJ3HbkpVt&#10;akvdaQJxBTE+JG5Z47UVjVM12Vr+PdkJjrYfvX7eYjfZTlxo8K1jhNVSgSCunGm5Rnh/e1qkIHzQ&#10;bHTnmBB+yMOunN0UOjdu5Fe6HEItYgj7XCM0IfS5lL5qyGq/dD1xvJ3cYHWI41BLM+gxhttOJkpt&#10;pdUtxw+N7umhoer7cLYIH8+nr8+1eqkf7aYf3aQk20wi3s6n/T2IQFP4g+GqH9WhjE5Hd2bjRYew&#10;3aRZRBEWSZqAuBLqLourI8I6S0GWhfzfofwFAAD//wMAUEsBAi0AFAAGAAgAAAAhALaDOJL+AAAA&#10;4QEAABMAAAAAAAAAAAAAAAAAAAAAAFtDb250ZW50X1R5cGVzXS54bWxQSwECLQAUAAYACAAAACEA&#10;OP0h/9YAAACUAQAACwAAAAAAAAAAAAAAAAAvAQAAX3JlbHMvLnJlbHNQSwECLQAUAAYACAAAACEA&#10;9p0oDBMCAAACBAAADgAAAAAAAAAAAAAAAAAuAgAAZHJzL2Uyb0RvYy54bWxQSwECLQAUAAYACAAA&#10;ACEAFrDud98AAAALAQAADwAAAAAAAAAAAAAAAABtBAAAZHJzL2Rvd25yZXYueG1sUEsFBgAAAAAE&#10;AAQA8wAAAHkFAAAAAA==&#10;" filled="f" stroked="f">
              <v:textbox>
                <w:txbxContent>
                  <w:p w:rsidR="00DF6950" w:rsidRPr="00652F62" w:rsidRDefault="00DF6950" w:rsidP="002D5528">
                    <w:pPr>
                      <w:spacing w:after="80"/>
                      <w:rPr>
                        <w:rFonts w:ascii="Soberana Sans Light" w:hAnsi="Soberana Sans Light"/>
                        <w:color w:val="808080" w:themeColor="background1" w:themeShade="80"/>
                        <w:sz w:val="16"/>
                        <w:szCs w:val="20"/>
                      </w:rPr>
                    </w:pPr>
                    <w:r w:rsidRPr="00652F62">
                      <w:rPr>
                        <w:rFonts w:ascii="Soberana Sans Light" w:hAnsi="Soberana Sans Light"/>
                        <w:b/>
                        <w:color w:val="808080" w:themeColor="background1" w:themeShade="80"/>
                        <w:sz w:val="12"/>
                        <w:szCs w:val="20"/>
                      </w:rPr>
                      <w:t>Contacto:</w:t>
                    </w:r>
                    <w:r w:rsidRPr="00652F62">
                      <w:rPr>
                        <w:rFonts w:ascii="Soberana Sans Light" w:hAnsi="Soberana Sans Light"/>
                        <w:b/>
                        <w:color w:val="808080" w:themeColor="background1" w:themeShade="80"/>
                        <w:sz w:val="12"/>
                        <w:szCs w:val="20"/>
                      </w:rPr>
                      <w:br/>
                    </w:r>
                    <w:r w:rsidRPr="00652F62">
                      <w:rPr>
                        <w:rFonts w:ascii="Soberana Sans Light" w:hAnsi="Soberana Sans Light"/>
                        <w:color w:val="808080" w:themeColor="background1" w:themeShade="80"/>
                        <w:sz w:val="12"/>
                        <w:szCs w:val="20"/>
                      </w:rPr>
                      <w:t>Ejército Nacional # 223, Col. Anáhuac,</w:t>
                    </w:r>
                    <w:r w:rsidRPr="00652F62">
                      <w:rPr>
                        <w:rFonts w:ascii="Soberana Sans Light" w:hAnsi="Soberana Sans Light"/>
                        <w:color w:val="808080" w:themeColor="background1" w:themeShade="80"/>
                        <w:sz w:val="12"/>
                        <w:szCs w:val="20"/>
                      </w:rPr>
                      <w:br/>
                      <w:t xml:space="preserve">Delegación Miguel Hidalgo, CP. 11320, </w:t>
                    </w:r>
                    <w:r>
                      <w:rPr>
                        <w:rFonts w:ascii="Soberana Sans Light" w:hAnsi="Soberana Sans Light"/>
                        <w:color w:val="808080" w:themeColor="background1" w:themeShade="80"/>
                        <w:sz w:val="12"/>
                        <w:szCs w:val="20"/>
                      </w:rPr>
                      <w:t>Ciudad de México</w:t>
                    </w:r>
                    <w:r w:rsidRPr="00652F62">
                      <w:rPr>
                        <w:rFonts w:ascii="Soberana Sans Light" w:hAnsi="Soberana Sans Light"/>
                        <w:color w:val="808080" w:themeColor="background1" w:themeShade="80"/>
                        <w:sz w:val="12"/>
                        <w:szCs w:val="20"/>
                      </w:rPr>
                      <w:t>.</w:t>
                    </w:r>
                    <w:r w:rsidRPr="00652F62">
                      <w:rPr>
                        <w:rFonts w:ascii="Soberana Sans Light" w:hAnsi="Soberana Sans Light"/>
                        <w:color w:val="808080" w:themeColor="background1" w:themeShade="80"/>
                        <w:sz w:val="12"/>
                        <w:szCs w:val="20"/>
                      </w:rPr>
                      <w:br/>
                      <w:t xml:space="preserve">Tel. (55) 5624-3309 </w:t>
                    </w:r>
                  </w:p>
                </w:txbxContent>
              </v:textbox>
            </v:shape>
          </w:pict>
        </mc:Fallback>
      </mc:AlternateContent>
    </w:r>
    <w:r w:rsidRPr="00DF1687">
      <w:rPr>
        <w:noProof/>
        <w:lang w:eastAsia="es-MX"/>
      </w:rPr>
      <w:drawing>
        <wp:anchor distT="0" distB="0" distL="114300" distR="114300" simplePos="0" relativeHeight="251672576" behindDoc="0" locked="0" layoutInCell="1" allowOverlap="1" wp14:anchorId="73E68C37" wp14:editId="6E9E1935">
          <wp:simplePos x="0" y="0"/>
          <wp:positionH relativeFrom="column">
            <wp:posOffset>192405</wp:posOffset>
          </wp:positionH>
          <wp:positionV relativeFrom="paragraph">
            <wp:posOffset>-140970</wp:posOffset>
          </wp:positionV>
          <wp:extent cx="1037590" cy="397510"/>
          <wp:effectExtent l="0" t="0" r="0" b="2540"/>
          <wp:wrapNone/>
          <wp:docPr id="2" name="Imagen 2" descr="http://www.atenguillo.gob.mx/images/mexico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tenguillo.gob.mx/images/mexicogobier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lang w:eastAsia="es-MX"/>
      </w:rPr>
      <w:drawing>
        <wp:anchor distT="0" distB="0" distL="114300" distR="114300" simplePos="0" relativeHeight="251673600" behindDoc="0" locked="0" layoutInCell="1" allowOverlap="1" wp14:anchorId="58A66CDB" wp14:editId="03AAFBA2">
          <wp:simplePos x="0" y="0"/>
          <wp:positionH relativeFrom="margin">
            <wp:posOffset>1421765</wp:posOffset>
          </wp:positionH>
          <wp:positionV relativeFrom="paragraph">
            <wp:posOffset>-121285</wp:posOffset>
          </wp:positionV>
          <wp:extent cx="737870" cy="358775"/>
          <wp:effectExtent l="0" t="0" r="508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SEMARNAT_cmyk-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7870" cy="358775"/>
                  </a:xfrm>
                  <a:prstGeom prst="rect">
                    <a:avLst/>
                  </a:prstGeom>
                </pic:spPr>
              </pic:pic>
            </a:graphicData>
          </a:graphic>
          <wp14:sizeRelH relativeFrom="margin">
            <wp14:pctWidth>0</wp14:pctWidth>
          </wp14:sizeRelH>
          <wp14:sizeRelV relativeFrom="margin">
            <wp14:pctHeight>0</wp14:pctHeight>
          </wp14:sizeRelV>
        </wp:anchor>
      </w:drawing>
    </w:r>
    <w:r w:rsidRPr="00DF1687">
      <w:rPr>
        <w:noProof/>
        <w:lang w:eastAsia="es-MX"/>
      </w:rPr>
      <w:drawing>
        <wp:anchor distT="0" distB="0" distL="114300" distR="114300" simplePos="0" relativeHeight="251671552" behindDoc="0" locked="0" layoutInCell="1" allowOverlap="1" wp14:anchorId="27C91902" wp14:editId="68D12E00">
          <wp:simplePos x="0" y="0"/>
          <wp:positionH relativeFrom="column">
            <wp:posOffset>2402205</wp:posOffset>
          </wp:positionH>
          <wp:positionV relativeFrom="paragraph">
            <wp:posOffset>-81280</wp:posOffset>
          </wp:positionV>
          <wp:extent cx="600075" cy="278130"/>
          <wp:effectExtent l="0" t="0" r="9525"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3360" behindDoc="0" locked="0" layoutInCell="1" allowOverlap="1" wp14:anchorId="415B105E" wp14:editId="5D8FB203">
              <wp:simplePos x="0" y="0"/>
              <wp:positionH relativeFrom="column">
                <wp:posOffset>0</wp:posOffset>
              </wp:positionH>
              <wp:positionV relativeFrom="paragraph">
                <wp:posOffset>-291465</wp:posOffset>
              </wp:positionV>
              <wp:extent cx="6693529" cy="53266"/>
              <wp:effectExtent l="0" t="0" r="0" b="4445"/>
              <wp:wrapNone/>
              <wp:docPr id="208" name="Rectángulo 208"/>
              <wp:cNvGraphicFramePr/>
              <a:graphic xmlns:a="http://schemas.openxmlformats.org/drawingml/2006/main">
                <a:graphicData uri="http://schemas.microsoft.com/office/word/2010/wordprocessingShape">
                  <wps:wsp>
                    <wps:cNvSpPr/>
                    <wps:spPr>
                      <a:xfrm>
                        <a:off x="0" y="0"/>
                        <a:ext cx="6693529" cy="53266"/>
                      </a:xfrm>
                      <a:prstGeom prst="rect">
                        <a:avLst/>
                      </a:prstGeom>
                      <a:solidFill>
                        <a:srgbClr val="393D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6F6E0" id="Rectángulo 208" o:spid="_x0000_s1026" style="position:absolute;margin-left:0;margin-top:-22.95pt;width:527.0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pFoAIAAIoFAAAOAAAAZHJzL2Uyb0RvYy54bWysVMFu2zAMvQ/YPwi6r3acJluCOkXQrsOA&#10;Yi3aDj0rshQbkEVNUuJkf7Nv2Y+Nkmy364odhuWgiCL5SD6TPDs/tIrshXUN6JJOTnJKhOZQNXpb&#10;0q8PV+8+UOI80xVToEVJj8LR89XbN2edWYoCalCVsARBtFt2pqS192aZZY7XomXuBIzQqJRgW+ZR&#10;tNussqxD9FZlRZ7Psw5sZSxw4Ry+XiYlXUV8KQX3N1I64YkqKebm42njuQlntjpjy61lpm54nwb7&#10;hyxa1mgMOkJdMs/IzjZ/QLUNt+BA+hMObQZSNlzEGrCaSf6imvuaGRFrQXKcGWly/w+Wf9nfWtJU&#10;JS1y/FSatfiR7pC2nz/0dqeAhGckqTNuibb35tb2ksNrqPggbRv+sRZyiMQeR2LFwROOj/P5Yjor&#10;FpRw1M2mxXweMLMnZ2Od/ySgJeFSUosJRDrZ/tr5ZDqYhFgOVFNdNUpFwW43F8qSPcNvPF1ML6cf&#10;e/TfzJQOxhqCW0IML1koLJUSb/6oRLBT+k5I5AWTL2ImsSPFGIdxLrSfJFXNKpHCz3L8DdFDDweP&#10;WGkEDMgS44/YPcBgmUAG7JRlbx9cRWzo0Tn/W2LJefSIkUH70bltNNjXABRW1UdO9gNJiZrA0gaq&#10;I3aNhTROzvCrBr/bNXP+llmcH5w03An+Bg+poCsp9DdKarDfX3sP9tjWqKWkw3ksqfu2Y1ZQoj5r&#10;bPjF5PQ0DHAUTmfvCxTsc83muUbv2gvAdpjg9jE8XoO9V8NVWmgfcXWsQ1RUMc0xdkm5t4Nw4dOe&#10;wOXDxXodzXBoDfPX+t7wAB5YDX35cHhk1vTN67Hrv8Awu2z5ooeTbfDUsN55kE1s8Cdee75x4GPj&#10;9MspbJTncrR6WqGrXwAAAP//AwBQSwMEFAAGAAgAAAAhADSJiKjgAAAACQEAAA8AAABkcnMvZG93&#10;bnJldi54bWxMj81ugzAQhO+V8g7WRuotMaHQH4KJokpVqx4iNekDLHgDKHiNsENon77OqTnOzmrm&#10;m3wzmU6MNLjWsoLVMgJBXFndcq3g+/C2eAbhPLLGzjIp+CEHm2J2l2Om7YW/aNz7WoQQdhkqaLzv&#10;Myld1ZBBt7Q9cfCOdjDogxxqqQe8hHDTyTiKHqXBlkNDgz29NlSd9mejIK7krjx8/o6nqT7uYu2S&#10;9r38UOp+Pm3XIDxN/v8ZrvgBHYrAVNozayc6BWGIV7BI0hcQVztKkxWIMpwenlKQRS5vFxR/AAAA&#10;//8DAFBLAQItABQABgAIAAAAIQC2gziS/gAAAOEBAAATAAAAAAAAAAAAAAAAAAAAAABbQ29udGVu&#10;dF9UeXBlc10ueG1sUEsBAi0AFAAGAAgAAAAhADj9If/WAAAAlAEAAAsAAAAAAAAAAAAAAAAALwEA&#10;AF9yZWxzLy5yZWxzUEsBAi0AFAAGAAgAAAAhAA9J+kWgAgAAigUAAA4AAAAAAAAAAAAAAAAALgIA&#10;AGRycy9lMm9Eb2MueG1sUEsBAi0AFAAGAAgAAAAhADSJiKjgAAAACQEAAA8AAAAAAAAAAAAAAAAA&#10;+gQAAGRycy9kb3ducmV2LnhtbFBLBQYAAAAABAAEAPMAAAAHBgAAAAA=&#10;" fillcolor="#393d3e"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09" w:rsidRDefault="00E37209" w:rsidP="006829C4">
      <w:pPr>
        <w:spacing w:after="0" w:line="240" w:lineRule="auto"/>
      </w:pPr>
      <w:r>
        <w:separator/>
      </w:r>
    </w:p>
  </w:footnote>
  <w:footnote w:type="continuationSeparator" w:id="0">
    <w:p w:rsidR="00E37209" w:rsidRDefault="00E37209" w:rsidP="006829C4">
      <w:pPr>
        <w:spacing w:after="0" w:line="240" w:lineRule="auto"/>
      </w:pPr>
      <w:r>
        <w:continuationSeparator/>
      </w:r>
    </w:p>
  </w:footnote>
  <w:footnote w:id="1">
    <w:p w:rsidR="00DF6950" w:rsidRPr="001C43E9" w:rsidRDefault="00DF6950">
      <w:pPr>
        <w:pStyle w:val="Textonotapie"/>
        <w:rPr>
          <w:rFonts w:ascii="Soberana Sans Light" w:hAnsi="Soberana Sans Light" w:cs="Times New Roman"/>
        </w:rPr>
      </w:pPr>
      <w:r w:rsidRPr="001C43E9">
        <w:rPr>
          <w:rStyle w:val="Refdenotaalpie"/>
          <w:rFonts w:ascii="Times New Roman" w:hAnsi="Times New Roman" w:cs="Times New Roman"/>
        </w:rPr>
        <w:footnoteRef/>
      </w:r>
      <w:r w:rsidRPr="001C43E9">
        <w:rPr>
          <w:rFonts w:ascii="Times New Roman" w:hAnsi="Times New Roman" w:cs="Times New Roman"/>
        </w:rPr>
        <w:t xml:space="preserve"> </w:t>
      </w:r>
      <w:r w:rsidRPr="001C43E9">
        <w:rPr>
          <w:rFonts w:ascii="Times New Roman" w:hAnsi="Times New Roman" w:cs="Times New Roman"/>
        </w:rPr>
        <w:tab/>
      </w:r>
      <w:r w:rsidRPr="001C43E9">
        <w:rPr>
          <w:rFonts w:ascii="Soberana Sans Light" w:hAnsi="Soberana Sans Light" w:cs="Times New Roman"/>
        </w:rPr>
        <w:t>El Acuerdo del 9 de abril de 1998 modificó los Artículos Primero, Sexto, Séptimo y Octavo y adicionó un Artículo Noveno al Acuerdo del 11 de abril de 1997.</w:t>
      </w:r>
    </w:p>
  </w:footnote>
  <w:footnote w:id="2">
    <w:p w:rsidR="00DF6950" w:rsidRPr="0046321A" w:rsidRDefault="00DF6950">
      <w:pPr>
        <w:pStyle w:val="Textonotapie"/>
      </w:pPr>
      <w:r>
        <w:rPr>
          <w:rStyle w:val="Refdenotaalpie"/>
        </w:rPr>
        <w:footnoteRef/>
      </w:r>
      <w:r>
        <w:t xml:space="preserve"> </w:t>
      </w:r>
      <w:r w:rsidRPr="0046321A">
        <w:rPr>
          <w:rFonts w:ascii="Soberana Sans Light" w:hAnsi="Soberana Sans Light" w:cs="Times New Roman"/>
        </w:rPr>
        <w:t>Sólo se citan los transitorios correspondientes al Acuerdo Secretarial del 9 de abril de 1998.</w:t>
      </w:r>
    </w:p>
  </w:footnote>
  <w:footnote w:id="3">
    <w:p w:rsidR="00DF6950" w:rsidRPr="007B68BE" w:rsidRDefault="00DF6950" w:rsidP="009E551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Pr>
          <w:rFonts w:ascii="Soberana Sans Light" w:hAnsi="Soberana Sans Light"/>
          <w:sz w:val="16"/>
        </w:rPr>
        <w:t xml:space="preserve"> </w:t>
      </w:r>
      <w:r w:rsidRPr="007B68BE">
        <w:rPr>
          <w:rFonts w:ascii="Soberana Sans Light" w:hAnsi="Soberana Sans Light"/>
          <w:sz w:val="16"/>
        </w:rPr>
        <w:t>Anexar original y copia fotostática del alta en la SHCP. La copia será cotejada con el original, el cual será devuelto al interesado.</w:t>
      </w:r>
    </w:p>
  </w:footnote>
  <w:footnote w:id="4">
    <w:p w:rsidR="00DF6950" w:rsidRPr="007B68BE" w:rsidRDefault="00DF6950" w:rsidP="009E551D">
      <w:pPr>
        <w:pStyle w:val="Textonotapie"/>
        <w:spacing w:after="0"/>
        <w:ind w:left="142" w:right="45" w:hanging="142"/>
        <w:rPr>
          <w:rFonts w:ascii="Soberana Sans Light" w:hAnsi="Soberana Sans Light"/>
          <w:sz w:val="16"/>
        </w:rPr>
      </w:pPr>
      <w:r w:rsidRPr="007B68BE">
        <w:rPr>
          <w:rStyle w:val="Refdenotaalpie"/>
          <w:rFonts w:ascii="Soberana Sans Light" w:hAnsi="Soberana Sans Light"/>
          <w:sz w:val="16"/>
        </w:rPr>
        <w:footnoteRef/>
      </w:r>
      <w:r>
        <w:rPr>
          <w:rFonts w:ascii="Soberana Sans Light" w:hAnsi="Soberana Sans Light"/>
          <w:sz w:val="16"/>
        </w:rPr>
        <w:t xml:space="preserve"> </w:t>
      </w:r>
      <w:r w:rsidRPr="00C05264">
        <w:rPr>
          <w:rFonts w:ascii="Soberana Sans Light" w:hAnsi="Soberana Sans Light"/>
          <w:bCs/>
          <w:i/>
          <w:iCs/>
          <w:sz w:val="16"/>
        </w:rPr>
        <w:t>Esta sección será llenada por la SEMARNAT.</w:t>
      </w:r>
      <w:r w:rsidRPr="00C05264">
        <w:rPr>
          <w:rFonts w:ascii="Soberana Sans Light" w:hAnsi="Soberana Sans Light"/>
          <w:sz w:val="16"/>
        </w:rPr>
        <w:t xml:space="preserve"> Presente</w:t>
      </w:r>
      <w:r w:rsidRPr="007B68BE">
        <w:rPr>
          <w:rFonts w:ascii="Soberana Sans Light" w:hAnsi="Soberana Sans Light"/>
          <w:sz w:val="16"/>
        </w:rPr>
        <w:t xml:space="preserve"> original y copia fotostática simple del documento probatorio, por ejemplo, licencia estatal o municipal, documento de radicación de impuestos, alta en secretarias de estado, licencia de uso de suelo. La copia será cotejada con el original, el cual será devuelto al interesado.</w:t>
      </w:r>
    </w:p>
  </w:footnote>
  <w:footnote w:id="5">
    <w:p w:rsidR="00DF6950" w:rsidRPr="007B68BE" w:rsidRDefault="00DF6950" w:rsidP="009E551D">
      <w:pPr>
        <w:pStyle w:val="Textonotapie"/>
        <w:spacing w:after="0"/>
        <w:ind w:left="142" w:right="45" w:hanging="142"/>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C05264">
        <w:rPr>
          <w:rFonts w:ascii="Soberana Sans Light" w:hAnsi="Soberana Sans Light"/>
          <w:bCs/>
          <w:i/>
          <w:iCs/>
          <w:sz w:val="16"/>
        </w:rPr>
        <w:t>Esta sección será llenada por la SEMARNAT.</w:t>
      </w:r>
      <w:r w:rsidRPr="00C05264">
        <w:rPr>
          <w:rFonts w:ascii="Soberana Sans Light" w:hAnsi="Soberana Sans Light"/>
          <w:sz w:val="16"/>
        </w:rPr>
        <w:t xml:space="preserve"> El</w:t>
      </w:r>
      <w:r w:rsidRPr="007B68BE">
        <w:rPr>
          <w:rFonts w:ascii="Soberana Sans Light" w:hAnsi="Soberana Sans Light"/>
          <w:sz w:val="16"/>
        </w:rPr>
        <w:t xml:space="preserve"> Código Ambiental (CA) se obtiene del Apartado II del Instructivo General.</w:t>
      </w:r>
    </w:p>
  </w:footnote>
  <w:footnote w:id="6">
    <w:p w:rsidR="00DF6950" w:rsidRDefault="00DF6950" w:rsidP="007F0BF9">
      <w:pPr>
        <w:pStyle w:val="Textonotapie"/>
        <w:spacing w:after="0"/>
        <w:ind w:left="142" w:right="48" w:hanging="142"/>
      </w:pPr>
      <w:r w:rsidRPr="007B68BE">
        <w:rPr>
          <w:rStyle w:val="Refdenotaalpie"/>
          <w:rFonts w:ascii="Soberana Sans Light" w:hAnsi="Soberana Sans Light"/>
          <w:sz w:val="16"/>
        </w:rPr>
        <w:footnoteRef/>
      </w:r>
      <w:r w:rsidRPr="007B68BE">
        <w:rPr>
          <w:rFonts w:ascii="Soberana Sans Light" w:hAnsi="Soberana Sans Light"/>
          <w:sz w:val="16"/>
        </w:rPr>
        <w:t xml:space="preserve"> Es el número que resulta de dividir entre 2000 el total de horas trabajadas anualmente, considerando por separado empleados y obreros, para luego sumar el total.</w:t>
      </w:r>
      <w:r w:rsidRPr="007B68BE">
        <w:rPr>
          <w:sz w:val="16"/>
        </w:rPr>
        <w:t xml:space="preserve"> </w:t>
      </w:r>
    </w:p>
  </w:footnote>
  <w:footnote w:id="7">
    <w:p w:rsidR="00DF6950" w:rsidRPr="007B68BE" w:rsidRDefault="00DF6950" w:rsidP="00636D69">
      <w:pPr>
        <w:spacing w:after="0" w:line="240" w:lineRule="auto"/>
        <w:ind w:left="284" w:right="45" w:hanging="284"/>
        <w:rPr>
          <w:rFonts w:ascii="Soberana Sans Light" w:hAnsi="Soberana Sans Light"/>
          <w:sz w:val="20"/>
        </w:rPr>
      </w:pPr>
      <w:r w:rsidRPr="007B68BE">
        <w:rPr>
          <w:rStyle w:val="Refdenotaalpie"/>
          <w:rFonts w:ascii="Soberana Sans Light" w:hAnsi="Soberana Sans Light"/>
          <w:sz w:val="14"/>
          <w:szCs w:val="16"/>
        </w:rPr>
        <w:footnoteRef/>
      </w:r>
      <w:r w:rsidRPr="007B68BE">
        <w:rPr>
          <w:rFonts w:ascii="Soberana Sans Light" w:hAnsi="Soberana Sans Light"/>
          <w:sz w:val="14"/>
          <w:szCs w:val="16"/>
        </w:rPr>
        <w:t xml:space="preserve"> </w:t>
      </w:r>
      <w:r w:rsidRPr="007B68BE">
        <w:rPr>
          <w:rFonts w:ascii="Soberana Sans Light" w:hAnsi="Soberana Sans Light"/>
          <w:sz w:val="14"/>
          <w:szCs w:val="16"/>
        </w:rPr>
        <w:tab/>
      </w:r>
      <w:r w:rsidRPr="007B68BE">
        <w:rPr>
          <w:rFonts w:ascii="Soberana Sans Light" w:hAnsi="Soberana Sans Light"/>
          <w:sz w:val="16"/>
          <w:szCs w:val="18"/>
        </w:rPr>
        <w:t>Especifique si presentó Informe Preventivo o Manifestación de Impacto Ambiental y la modalidad utilizada (General, Intermedia o Específica). Si ya concluyó el período de vigencia de la autorización, deberá adjuntar copia del Oficio de Liberación de Condicionantes, emitido por la autoridad respectiva.</w:t>
      </w:r>
    </w:p>
  </w:footnote>
  <w:footnote w:id="8">
    <w:p w:rsidR="00DF6950" w:rsidRDefault="00DF6950" w:rsidP="00636D69">
      <w:pPr>
        <w:pStyle w:val="Textonotapie"/>
        <w:spacing w:after="0"/>
        <w:ind w:right="45"/>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Especifique si presentó Informe Preliminar de Riesgo, Análisis de Riesgo o Análisis Detallado de Riesgo. Si el Dictamen fue emitido hace tres meses o más, deberá adjuntar copia del Oficio de Liberación de Condicionantes.</w:t>
      </w:r>
    </w:p>
  </w:footnote>
  <w:footnote w:id="9">
    <w:p w:rsidR="00DF6950" w:rsidRPr="007B68BE" w:rsidRDefault="00DF6950" w:rsidP="00C3796D">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No incluye residuos de ningún tipo. Ver Glosario de Términos, Apartado VI de este Instructivo.</w:t>
      </w:r>
    </w:p>
  </w:footnote>
  <w:footnote w:id="10">
    <w:p w:rsidR="00DF6950" w:rsidRPr="007B68BE" w:rsidRDefault="00DF6950" w:rsidP="00C3796D">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Forma de almacenamiento. </w:t>
      </w:r>
      <w:r w:rsidRPr="007B68BE">
        <w:rPr>
          <w:rFonts w:ascii="Soberana Sans Light" w:hAnsi="Soberana Sans Light"/>
          <w:sz w:val="16"/>
        </w:rPr>
        <w:t>De acuerdo con la Tabla 2 del Catálogo de Claves del Instructivo General.</w:t>
      </w:r>
    </w:p>
  </w:footnote>
  <w:footnote w:id="11">
    <w:p w:rsidR="00DF6950" w:rsidRPr="007B68BE" w:rsidRDefault="00DF6950" w:rsidP="00C3796D">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Producción anual según datos de diseño. Respecto a la misma deberá reportarse toda la información que se pide en las distintas secciones de este formato.</w:t>
      </w:r>
    </w:p>
  </w:footnote>
  <w:footnote w:id="12">
    <w:p w:rsidR="00DF6950" w:rsidRPr="007B68BE" w:rsidRDefault="00DF6950" w:rsidP="00C3796D">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Cantidad. </w:t>
      </w:r>
      <w:r w:rsidRPr="007B68BE">
        <w:rPr>
          <w:rFonts w:ascii="Soberana Sans Light" w:hAnsi="Soberana Sans Light"/>
          <w:sz w:val="16"/>
        </w:rPr>
        <w:t>Según la tabla en la que se solicite este dato, hace referencia al valor de consumo, emisión, transferencia, almacenamiento, etc., que se debe reportar.</w:t>
      </w:r>
    </w:p>
  </w:footnote>
  <w:footnote w:id="13">
    <w:p w:rsidR="00DF6950" w:rsidRPr="007B68BE" w:rsidRDefault="00DF6950" w:rsidP="00C3796D">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Unidad. </w:t>
      </w:r>
      <w:r w:rsidRPr="007B68BE">
        <w:rPr>
          <w:rFonts w:ascii="Soberana Sans Light" w:hAnsi="Soberana Sans Light"/>
          <w:sz w:val="16"/>
        </w:rPr>
        <w:t>Deberán emplearse unidades del Sistema Métrico Decimal o, en su defecto, del Sistema Inglés. Ver el Glosario de Términos, del Apartado VI.1 del Instructivo General.</w:t>
      </w:r>
    </w:p>
  </w:footnote>
  <w:footnote w:id="14">
    <w:p w:rsidR="00DF6950" w:rsidRPr="007B68BE" w:rsidRDefault="00DF6950" w:rsidP="00C3796D">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Incluye materias primas, así como insumos para el tratamiento de residuos peligrosos. En caso de contar con la hoja de seguridad de alguno de estos insumos, por ejemplo, sustancias químicas, anexar copia simple de la misma.</w:t>
      </w:r>
    </w:p>
  </w:footnote>
  <w:footnote w:id="15">
    <w:p w:rsidR="00DF6950" w:rsidRPr="007B68BE" w:rsidRDefault="00DF6950" w:rsidP="00C3796D">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No incluye los insumos indirectos que se utilizan en las actividades administrativas. En caso de contar con la hoja de seguridad de alguno de estos insumos, por ejemplo, gas, anexar copia simple de la misma.</w:t>
      </w:r>
    </w:p>
  </w:footnote>
  <w:footnote w:id="16">
    <w:p w:rsidR="00DF6950" w:rsidRPr="007B68BE" w:rsidRDefault="00DF6950" w:rsidP="00C3796D">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 xml:space="preserve">Preferentemente indique el nombre químico y el comercial y, de ser posible, el número de identificación del </w:t>
      </w:r>
      <w:r w:rsidRPr="007B68BE">
        <w:rPr>
          <w:rFonts w:ascii="Soberana Sans Light" w:hAnsi="Soberana Sans Light"/>
          <w:i/>
          <w:iCs/>
          <w:sz w:val="16"/>
        </w:rPr>
        <w:t>Chemical Abstracts Service</w:t>
      </w:r>
      <w:r w:rsidRPr="007B68BE">
        <w:rPr>
          <w:rFonts w:ascii="Soberana Sans Light" w:hAnsi="Soberana Sans Light"/>
          <w:sz w:val="16"/>
        </w:rPr>
        <w:t xml:space="preserve"> (Número CAS).</w:t>
      </w:r>
    </w:p>
  </w:footnote>
  <w:footnote w:id="17">
    <w:p w:rsidR="00DF6950" w:rsidRPr="007B68BE" w:rsidRDefault="00DF6950" w:rsidP="00C3796D">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Punto de consumo. </w:t>
      </w:r>
      <w:r w:rsidRPr="007B68BE">
        <w:rPr>
          <w:rFonts w:ascii="Soberana Sans Light" w:hAnsi="Soberana Sans Light"/>
          <w:spacing w:val="-2"/>
          <w:sz w:val="16"/>
        </w:rPr>
        <w:t>Número con el que se identifica en los diagramas de funcionamiento la maquinaria, equipo o actividad en que se utilizan insumos, agua y/o energía (excepto energía eléctrica)</w:t>
      </w:r>
      <w:r w:rsidRPr="007B68BE">
        <w:rPr>
          <w:rFonts w:ascii="Soberana Sans Light" w:hAnsi="Soberana Sans Light"/>
          <w:sz w:val="16"/>
        </w:rPr>
        <w:t>.</w:t>
      </w:r>
    </w:p>
  </w:footnote>
  <w:footnote w:id="18">
    <w:p w:rsidR="00DF6950" w:rsidRDefault="00DF6950" w:rsidP="00C3796D">
      <w:pPr>
        <w:pStyle w:val="Textonotapie"/>
        <w:spacing w:after="0"/>
        <w:ind w:right="48"/>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Estado físico. </w:t>
      </w:r>
      <w:r w:rsidRPr="007B68BE">
        <w:rPr>
          <w:rFonts w:ascii="Soberana Sans Light" w:hAnsi="Soberana Sans Light"/>
          <w:sz w:val="16"/>
        </w:rPr>
        <w:t>De acuerdo con la Tabla 1 del Catálogo de Claves del Instructivo General.</w:t>
      </w:r>
    </w:p>
  </w:footnote>
  <w:footnote w:id="19">
    <w:p w:rsidR="00DF6950" w:rsidRPr="007B68BE" w:rsidRDefault="00DF6950" w:rsidP="00C3796D">
      <w:pPr>
        <w:pStyle w:val="Textonotapie"/>
        <w:spacing w:after="0"/>
        <w:ind w:right="190"/>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Indicar si la energía proviene de una toma de energía eléctrica (EE) o se genera internamente en el establecimiento mediante la quema de combustibles fósiles (CF) o de residuos combustibles (RC) o mediante otra modalidad de generac</w:t>
      </w:r>
      <w:r>
        <w:rPr>
          <w:rFonts w:ascii="Soberana Sans Light" w:hAnsi="Soberana Sans Light"/>
          <w:sz w:val="16"/>
        </w:rPr>
        <w:t>ión (OM); en este caso, especifi</w:t>
      </w:r>
      <w:r w:rsidRPr="007B68BE">
        <w:rPr>
          <w:rFonts w:ascii="Soberana Sans Light" w:hAnsi="Soberana Sans Light"/>
          <w:sz w:val="16"/>
        </w:rPr>
        <w:t>que cual. Anexe indicadores energéticos si cuenta con ellos.</w:t>
      </w:r>
    </w:p>
  </w:footnote>
  <w:footnote w:id="20">
    <w:p w:rsidR="00DF6950" w:rsidRDefault="00DF6950" w:rsidP="00C3796D">
      <w:pPr>
        <w:pStyle w:val="Textonotapie"/>
        <w:spacing w:after="0"/>
        <w:ind w:right="190"/>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Indicar Si o No.</w:t>
      </w:r>
    </w:p>
  </w:footnote>
  <w:footnote w:id="21">
    <w:p w:rsidR="00DF6950" w:rsidRPr="007B68BE" w:rsidRDefault="00DF6950" w:rsidP="00E66DC5">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ab/>
      </w:r>
      <w:r w:rsidRPr="007B68BE">
        <w:rPr>
          <w:rFonts w:ascii="Soberana Sans Light" w:hAnsi="Soberana Sans Light"/>
          <w:b/>
          <w:bCs/>
          <w:spacing w:val="-2"/>
          <w:sz w:val="16"/>
        </w:rPr>
        <w:t>Punto de Generación:</w:t>
      </w:r>
      <w:r w:rsidRPr="007B68BE">
        <w:rPr>
          <w:rFonts w:ascii="Soberana Sans Light" w:hAnsi="Soberana Sans Light"/>
          <w:spacing w:val="-2"/>
          <w:sz w:val="16"/>
        </w:rPr>
        <w:t xml:space="preserve"> Número con el que se identifica en los diagramas de funcionamiento la maquinaria, equipo o actividad que generan contaminantes.</w:t>
      </w:r>
    </w:p>
  </w:footnote>
  <w:footnote w:id="22">
    <w:p w:rsidR="00DF6950" w:rsidRPr="007B68BE" w:rsidRDefault="00DF6950" w:rsidP="00E66DC5">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Indique la cantidad y tipo de cada equipo y anote la clave de la técnica de control empleada de acuerdo con la Tabla 7 del Catálogo de Claves del Instructivo General.</w:t>
      </w:r>
    </w:p>
  </w:footnote>
  <w:footnote w:id="23">
    <w:p w:rsidR="00DF6950" w:rsidRPr="007B68BE" w:rsidRDefault="00DF6950" w:rsidP="00E66DC5">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Anote la eficiencia medida o estimada, en porcentaje, del equipo de control para la reducción de contaminantes.</w:t>
      </w:r>
    </w:p>
  </w:footnote>
  <w:footnote w:id="24">
    <w:p w:rsidR="00DF6950" w:rsidRPr="007B68BE" w:rsidRDefault="00DF6950" w:rsidP="00E66DC5">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Cantidad. </w:t>
      </w:r>
      <w:r w:rsidRPr="007B68BE">
        <w:rPr>
          <w:rFonts w:ascii="Soberana Sans Light" w:hAnsi="Soberana Sans Light"/>
          <w:sz w:val="16"/>
        </w:rPr>
        <w:t>Según la tabla en la que se solicite este dato, hace referencia al valor de consumo, emisión, transferencia, almacenamiento, etc., que se debe reportar.</w:t>
      </w:r>
    </w:p>
  </w:footnote>
  <w:footnote w:id="25">
    <w:p w:rsidR="00DF6950" w:rsidRPr="007B68BE" w:rsidRDefault="00DF6950" w:rsidP="00E66DC5">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Unidad. </w:t>
      </w:r>
      <w:r w:rsidRPr="007B68BE">
        <w:rPr>
          <w:rFonts w:ascii="Soberana Sans Light" w:hAnsi="Soberana Sans Light"/>
          <w:sz w:val="16"/>
        </w:rPr>
        <w:t>Deberán emplearse unidades del Sistema Métrico Decimal o, en su defecto, del Sistema Inglés. Ver el Glosario de Términos, del Apartado VI.1 del Instructivo General.</w:t>
      </w:r>
    </w:p>
  </w:footnote>
  <w:footnote w:id="26">
    <w:p w:rsidR="00DF6950" w:rsidRPr="007B68BE" w:rsidRDefault="00DF6950" w:rsidP="00E66DC5">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Punto de Emisión:</w:t>
      </w:r>
      <w:r w:rsidRPr="007B68BE">
        <w:rPr>
          <w:rFonts w:ascii="Soberana Sans Light" w:hAnsi="Soberana Sans Light"/>
          <w:sz w:val="16"/>
        </w:rPr>
        <w:t xml:space="preserve"> </w:t>
      </w:r>
      <w:r w:rsidRPr="007B68BE">
        <w:rPr>
          <w:rFonts w:ascii="Soberana Sans Light" w:hAnsi="Soberana Sans Light"/>
          <w:spacing w:val="-2"/>
          <w:sz w:val="16"/>
        </w:rPr>
        <w:t>Número con el que se identifica en los diagramas de funcionamiento la maquinaria, equipo o actividad que emiten contaminantes</w:t>
      </w:r>
      <w:r w:rsidRPr="007B68BE">
        <w:rPr>
          <w:rFonts w:ascii="Soberana Sans Light" w:hAnsi="Soberana Sans Light"/>
          <w:sz w:val="16"/>
        </w:rPr>
        <w:t>. Puede darse el caso que el punto emisión coincida con el punto de generación. Por ejemplo, cuando la emisión no es conducida, es decir, se emite directamente a la atmósfera.</w:t>
      </w:r>
    </w:p>
  </w:footnote>
  <w:footnote w:id="27">
    <w:p w:rsidR="00DF6950" w:rsidRPr="007B68BE" w:rsidRDefault="00DF6950" w:rsidP="00E66DC5">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ab/>
        <w:t>Indique SI o NO. Si alguna emisión no es conducida, conforme al Artículo 23 del Reglamento de la LGEEPA en materia de Prevención y Control de la Contaminación de la Atmósfera, señale las razones técnicas de tal situación (anexar documento).</w:t>
      </w:r>
    </w:p>
  </w:footnote>
  <w:footnote w:id="28">
    <w:p w:rsidR="00DF6950" w:rsidRPr="007B68BE" w:rsidRDefault="00DF6950" w:rsidP="00E66DC5">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Utilizar un renglón por contaminante, por lo que para un mismo punto de emisión podrá haber varios renglones.</w:t>
      </w:r>
    </w:p>
  </w:footnote>
  <w:footnote w:id="29">
    <w:p w:rsidR="00DF6950" w:rsidRPr="007B68BE" w:rsidRDefault="00DF6950" w:rsidP="00E66DC5">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ab/>
      </w:r>
      <w:r w:rsidRPr="007B68BE">
        <w:rPr>
          <w:rFonts w:ascii="Soberana Sans Light" w:hAnsi="Soberana Sans Light"/>
          <w:b/>
          <w:bCs/>
          <w:sz w:val="16"/>
        </w:rPr>
        <w:t>Método de Estimación:</w:t>
      </w:r>
      <w:r w:rsidRPr="007B68BE">
        <w:rPr>
          <w:rFonts w:ascii="Soberana Sans Light" w:hAnsi="Soberana Sans Light"/>
          <w:sz w:val="16"/>
        </w:rPr>
        <w:t xml:space="preserve"> De acuerdo con la Tabla 4 del Catálogo de Claves del Instructivo General. Anexar copia de la memoria de cálculo.</w:t>
      </w:r>
    </w:p>
  </w:footnote>
  <w:footnote w:id="30">
    <w:p w:rsidR="00DF6950" w:rsidRPr="007B68BE" w:rsidRDefault="00DF6950" w:rsidP="00E66DC5">
      <w:pPr>
        <w:pStyle w:val="Textonotapie"/>
        <w:spacing w:after="0"/>
        <w:ind w:right="48"/>
        <w:rPr>
          <w:rFonts w:ascii="Soberana Sans Light" w:hAnsi="Soberana Sans Light"/>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Enumérelos en forma progresiva.</w:t>
      </w:r>
    </w:p>
  </w:footnote>
  <w:footnote w:id="31">
    <w:p w:rsidR="00DF6950" w:rsidRPr="007B68BE" w:rsidRDefault="00DF6950" w:rsidP="00E66DC5">
      <w:pPr>
        <w:pStyle w:val="Textonotapie"/>
        <w:spacing w:after="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Altura en metros de la chimenea o ducto de emisión, medida a partir del nivel del piso.</w:t>
      </w:r>
    </w:p>
  </w:footnote>
  <w:footnote w:id="32">
    <w:p w:rsidR="00DF6950" w:rsidRDefault="00DF6950" w:rsidP="00E66DC5">
      <w:pPr>
        <w:pStyle w:val="Textonotapie"/>
        <w:spacing w:after="0"/>
        <w:ind w:right="48"/>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Indique SI o NO. En caso negativo explicar el motivo.</w:t>
      </w:r>
    </w:p>
  </w:footnote>
  <w:footnote w:id="33">
    <w:p w:rsidR="00DF6950" w:rsidRPr="007B68BE" w:rsidRDefault="00DF6950" w:rsidP="004016C3">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Cantidad. </w:t>
      </w:r>
      <w:r w:rsidRPr="007B68BE">
        <w:rPr>
          <w:rFonts w:ascii="Soberana Sans Light" w:hAnsi="Soberana Sans Light"/>
          <w:sz w:val="16"/>
        </w:rPr>
        <w:t>Según la tabla en la que se solicite este dato, hace referencia al valor de consumo, emisión, transferencia, almacenamiento, etc., que se debe reportar.</w:t>
      </w:r>
    </w:p>
  </w:footnote>
  <w:footnote w:id="34">
    <w:p w:rsidR="00DF6950" w:rsidRPr="007B68BE" w:rsidRDefault="00DF6950" w:rsidP="004016C3">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Unidad. </w:t>
      </w:r>
      <w:r w:rsidRPr="007B68BE">
        <w:rPr>
          <w:rFonts w:ascii="Soberana Sans Light" w:hAnsi="Soberana Sans Light"/>
          <w:sz w:val="16"/>
        </w:rPr>
        <w:t>Deberán emplearse unidades del Sistema Métrico Decimal o, en su defecto, del Sistema Inglés. Ver el Glosario de Términos, del Apartado VI.1 del Instructivo General.</w:t>
      </w:r>
    </w:p>
  </w:footnote>
  <w:footnote w:id="35">
    <w:p w:rsidR="00DF6950" w:rsidRPr="007B68BE" w:rsidRDefault="00DF6950" w:rsidP="004016C3">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Anexar copia simple del documento. En el caso de no contar con título de concesión o asignación, anexar copia del comprobante de conexión a la red de agua potable o si está en trámite, indicar la fecha de inicio y la autoridad ante la que se presentó. Proceda igual en el caso del permiso o registro de descarga.</w:t>
      </w:r>
    </w:p>
  </w:footnote>
  <w:footnote w:id="36">
    <w:p w:rsidR="00DF6950" w:rsidRPr="007B68BE" w:rsidRDefault="00DF6950" w:rsidP="004016C3">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Pr>
          <w:rFonts w:ascii="Soberana Sans Light" w:hAnsi="Soberana Sans Light"/>
          <w:sz w:val="16"/>
        </w:rPr>
        <w:t xml:space="preserve"> </w:t>
      </w:r>
      <w:r w:rsidRPr="007B68BE">
        <w:rPr>
          <w:rFonts w:ascii="Soberana Sans Light" w:hAnsi="Soberana Sans Light"/>
          <w:sz w:val="16"/>
        </w:rPr>
        <w:tab/>
        <w:t>Debe reportar, tanto las descargas a cuerpos receptores nacionales, como al alcantarillado público.</w:t>
      </w:r>
    </w:p>
  </w:footnote>
  <w:footnote w:id="37">
    <w:p w:rsidR="00DF6950" w:rsidRPr="007B68BE" w:rsidRDefault="00DF6950" w:rsidP="004016C3">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Tipo de descarga. </w:t>
      </w:r>
      <w:r w:rsidRPr="007B68BE">
        <w:rPr>
          <w:rFonts w:ascii="Soberana Sans Light" w:hAnsi="Soberana Sans Light"/>
          <w:sz w:val="16"/>
        </w:rPr>
        <w:t>De acuerdo con Tabla 5 del Catálogo de Claves del Instructivo General.</w:t>
      </w:r>
    </w:p>
  </w:footnote>
  <w:footnote w:id="38">
    <w:p w:rsidR="00DF6950" w:rsidRPr="007B68BE" w:rsidRDefault="00DF6950" w:rsidP="004016C3">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Punto de Emisión:</w:t>
      </w:r>
      <w:r w:rsidRPr="007B68BE">
        <w:rPr>
          <w:rFonts w:ascii="Soberana Sans Light" w:hAnsi="Soberana Sans Light"/>
          <w:sz w:val="16"/>
        </w:rPr>
        <w:t xml:space="preserve"> </w:t>
      </w:r>
      <w:r w:rsidRPr="007B68BE">
        <w:rPr>
          <w:rFonts w:ascii="Soberana Sans Light" w:hAnsi="Soberana Sans Light"/>
          <w:spacing w:val="-2"/>
          <w:sz w:val="16"/>
        </w:rPr>
        <w:t>Número con el que se identifica en los diagramas de funcionamiento la maquinaria, equipo o actividad que genera la descarga de aguas residuales</w:t>
      </w:r>
      <w:r w:rsidRPr="007B68BE">
        <w:rPr>
          <w:rFonts w:ascii="Soberana Sans Light" w:hAnsi="Soberana Sans Light"/>
          <w:sz w:val="16"/>
        </w:rPr>
        <w:t>.</w:t>
      </w:r>
    </w:p>
  </w:footnote>
  <w:footnote w:id="39">
    <w:p w:rsidR="00DF6950" w:rsidRPr="007B68BE" w:rsidRDefault="00DF6950" w:rsidP="004016C3">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Pr>
          <w:rFonts w:ascii="Soberana Sans Light" w:hAnsi="Soberana Sans Light"/>
          <w:sz w:val="16"/>
        </w:rPr>
        <w:t xml:space="preserve"> </w:t>
      </w:r>
      <w:r w:rsidRPr="007B68BE">
        <w:rPr>
          <w:rFonts w:ascii="Soberana Sans Light" w:hAnsi="Soberana Sans Light"/>
          <w:sz w:val="16"/>
        </w:rPr>
        <w:tab/>
        <w:t>Indicar si se trata de un río (R), lago (LO), laguna (LA), pantano (PO), presa (PA), canal de riego (CR). arroyo (A), mar (M), laguna costera (LC), estuario (EU), estero (EO), suelo (S), alcantarillado municipal (AM).</w:t>
      </w:r>
    </w:p>
  </w:footnote>
  <w:footnote w:id="40">
    <w:p w:rsidR="00DF6950" w:rsidRPr="007B68BE" w:rsidRDefault="00DF6950" w:rsidP="004016C3">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Pr>
          <w:rFonts w:ascii="Soberana Sans Light" w:hAnsi="Soberana Sans Light"/>
          <w:sz w:val="16"/>
        </w:rPr>
        <w:t xml:space="preserve"> </w:t>
      </w:r>
      <w:r w:rsidRPr="007B68BE">
        <w:rPr>
          <w:rFonts w:ascii="Soberana Sans Light" w:hAnsi="Soberana Sans Light"/>
          <w:sz w:val="16"/>
        </w:rPr>
        <w:tab/>
        <w:t>Indicar si es continua (C), intermitente (I) o fortuita (F).</w:t>
      </w:r>
    </w:p>
  </w:footnote>
  <w:footnote w:id="41">
    <w:p w:rsidR="00DF6950" w:rsidRDefault="00DF6950" w:rsidP="004016C3">
      <w:pPr>
        <w:pStyle w:val="Textonotapie"/>
        <w:spacing w:after="0"/>
        <w:ind w:right="45"/>
      </w:pPr>
      <w:r w:rsidRPr="007B68BE">
        <w:rPr>
          <w:rStyle w:val="Refdenotaalpie"/>
          <w:rFonts w:ascii="Soberana Sans Light" w:hAnsi="Soberana Sans Light"/>
          <w:sz w:val="16"/>
        </w:rPr>
        <w:footnoteRef/>
      </w:r>
      <w:r>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Método de tratamiento. </w:t>
      </w:r>
      <w:r w:rsidRPr="007B68BE">
        <w:rPr>
          <w:rFonts w:ascii="Soberana Sans Light" w:hAnsi="Soberana Sans Light"/>
          <w:sz w:val="16"/>
        </w:rPr>
        <w:t>De acuerdo con Tabla 6 del Catálogo de Claves del Instructivo General.</w:t>
      </w:r>
    </w:p>
  </w:footnote>
  <w:footnote w:id="42">
    <w:p w:rsidR="00DF6950" w:rsidRPr="007B68BE" w:rsidRDefault="00DF6950" w:rsidP="0043752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Punto de generación. </w:t>
      </w:r>
      <w:r w:rsidRPr="007B68BE">
        <w:rPr>
          <w:rFonts w:ascii="Soberana Sans Light" w:hAnsi="Soberana Sans Light"/>
          <w:spacing w:val="-2"/>
          <w:sz w:val="16"/>
        </w:rPr>
        <w:t>Número con el que se identifica en los diagramas de funcionamiento la maquinaria, equipo o actividad que generan contaminantes</w:t>
      </w:r>
      <w:r w:rsidRPr="007B68BE">
        <w:rPr>
          <w:rFonts w:ascii="Soberana Sans Light" w:hAnsi="Soberana Sans Light"/>
          <w:sz w:val="16"/>
        </w:rPr>
        <w:t>.</w:t>
      </w:r>
    </w:p>
  </w:footnote>
  <w:footnote w:id="43">
    <w:p w:rsidR="00DF6950" w:rsidRPr="007B68BE" w:rsidRDefault="00DF6950" w:rsidP="0043752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Marque con una “x” la columna que corresponda. Eventualmente, un residuo peligroso podrá manejarse una parte dentro del establecimiento y otra fuera de éste, por lo que es posible marcar las dos columnas.</w:t>
      </w:r>
    </w:p>
  </w:footnote>
  <w:footnote w:id="44">
    <w:p w:rsidR="00DF6950" w:rsidRPr="007B68BE" w:rsidRDefault="00DF6950" w:rsidP="0043752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Número de identificación del residuo según NOM-052-SEMARNAT-2005, indicando número de la tabla y anexo donde se encuentra listado, o Clave CRETIB. Si el residuo no aparece en las listas que proporciona la norma, se deberá indicar obligatoriamente el nombre del mismo y anexar el análisis CRETIB correspondiente.</w:t>
      </w:r>
    </w:p>
  </w:footnote>
  <w:footnote w:id="45">
    <w:p w:rsidR="00DF6950" w:rsidRPr="007B68BE" w:rsidRDefault="00DF6950" w:rsidP="0043752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Clave de residuo peligroso. </w:t>
      </w:r>
      <w:r w:rsidRPr="007B68BE">
        <w:rPr>
          <w:rFonts w:ascii="Soberana Sans Light" w:hAnsi="Soberana Sans Light"/>
          <w:sz w:val="16"/>
        </w:rPr>
        <w:t>De acuerdo a la Tabla 9 del Catálogo de Claves del Instructivo General.</w:t>
      </w:r>
    </w:p>
  </w:footnote>
  <w:footnote w:id="46">
    <w:p w:rsidR="00DF6950" w:rsidRPr="007B68BE" w:rsidRDefault="00DF6950" w:rsidP="0043752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Cantidad. </w:t>
      </w:r>
      <w:r w:rsidRPr="007B68BE">
        <w:rPr>
          <w:rFonts w:ascii="Soberana Sans Light" w:hAnsi="Soberana Sans Light"/>
          <w:sz w:val="16"/>
        </w:rPr>
        <w:t>Según la tabla en la que se solicite este dato, hace referencia al valor de consumo, emisión, transferencia, almacenamiento, etc., que se debe reportar.</w:t>
      </w:r>
    </w:p>
  </w:footnote>
  <w:footnote w:id="47">
    <w:p w:rsidR="00DF6950" w:rsidRPr="007B68BE" w:rsidRDefault="00DF6950" w:rsidP="0043752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Unidad. </w:t>
      </w:r>
      <w:r w:rsidRPr="007B68BE">
        <w:rPr>
          <w:rFonts w:ascii="Soberana Sans Light" w:hAnsi="Soberana Sans Light"/>
          <w:sz w:val="16"/>
        </w:rPr>
        <w:t>Deberán emplearse unidades del Sistema Métrico Decimal o, en su defecto, del Sistema Inglés. Ver el Glosario de Términos, del Apartado VI.1 del Instructivo General.</w:t>
      </w:r>
    </w:p>
  </w:footnote>
  <w:footnote w:id="48">
    <w:p w:rsidR="00DF6950" w:rsidRPr="007B68BE" w:rsidRDefault="00DF6950" w:rsidP="0043752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Método de tratamiento o disposición final empleado.</w:t>
      </w:r>
      <w:r w:rsidRPr="007B68BE">
        <w:rPr>
          <w:rFonts w:ascii="Soberana Sans Light" w:hAnsi="Soberana Sans Light"/>
          <w:sz w:val="16"/>
        </w:rPr>
        <w:t xml:space="preserve"> Conforme a la Tabla 8 del Catálogo de Claves del Instructivo General.</w:t>
      </w:r>
    </w:p>
  </w:footnote>
  <w:footnote w:id="49">
    <w:p w:rsidR="00DF6950" w:rsidRPr="007B68BE" w:rsidRDefault="00DF6950" w:rsidP="0043752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Forma de almacenamiento.</w:t>
      </w:r>
      <w:r w:rsidRPr="007B68BE">
        <w:rPr>
          <w:rFonts w:ascii="Soberana Sans Light" w:hAnsi="Soberana Sans Light"/>
          <w:sz w:val="16"/>
        </w:rPr>
        <w:t xml:space="preserve"> De acuerdo con la Tabla 2 del Catálogo de Claves del Instructivo General.</w:t>
      </w:r>
    </w:p>
  </w:footnote>
  <w:footnote w:id="50">
    <w:p w:rsidR="00DF6950" w:rsidRPr="007B68BE" w:rsidRDefault="00DF6950" w:rsidP="0043752D">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Características de almacén. </w:t>
      </w:r>
      <w:r w:rsidRPr="007B68BE">
        <w:rPr>
          <w:rFonts w:ascii="Soberana Sans Light" w:hAnsi="Soberana Sans Light"/>
          <w:sz w:val="16"/>
        </w:rPr>
        <w:t>De acuerdo con la Tabla 3 del Catálogo de Claves del Instructivo General.</w:t>
      </w:r>
    </w:p>
  </w:footnote>
  <w:footnote w:id="51">
    <w:p w:rsidR="00DF6950" w:rsidRDefault="00DF6950" w:rsidP="0043752D">
      <w:pPr>
        <w:pStyle w:val="Textonotapie"/>
        <w:spacing w:after="0"/>
        <w:ind w:right="45"/>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Sólo para biológico-infecciosos, conforme a la NOM-087-SEMARNAT-95, que fija tiempos máximos de almacenamiento.</w:t>
      </w:r>
    </w:p>
  </w:footnote>
  <w:footnote w:id="52">
    <w:p w:rsidR="00DF6950" w:rsidRPr="007B68BE" w:rsidRDefault="00DF6950" w:rsidP="00662B8E">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Conforme a los Artículos 151 y 151 bis de la LGEEPA, así como 10 y 13 de su Reglamento en Materia de Residuos Peligrosos, el generador deberá contratar los servicios de empresas autorizadas, tanto para su transporte y tratamiento como para su disposición final.</w:t>
      </w:r>
    </w:p>
  </w:footnote>
  <w:footnote w:id="53">
    <w:p w:rsidR="00DF6950" w:rsidRPr="007B68BE" w:rsidRDefault="00DF6950" w:rsidP="00662B8E">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Punto de generación. </w:t>
      </w:r>
      <w:r w:rsidRPr="007B68BE">
        <w:rPr>
          <w:rFonts w:ascii="Soberana Sans Light" w:hAnsi="Soberana Sans Light"/>
          <w:spacing w:val="-2"/>
          <w:sz w:val="16"/>
        </w:rPr>
        <w:t>Número con el que se identifica en los diagramas de funcionamiento la maquinaria, equipo o actividad que generan contaminantes</w:t>
      </w:r>
      <w:r w:rsidRPr="007B68BE">
        <w:rPr>
          <w:rFonts w:ascii="Soberana Sans Light" w:hAnsi="Soberana Sans Light"/>
          <w:sz w:val="16"/>
        </w:rPr>
        <w:t>.</w:t>
      </w:r>
    </w:p>
  </w:footnote>
  <w:footnote w:id="54">
    <w:p w:rsidR="00DF6950" w:rsidRPr="007B68BE" w:rsidRDefault="00DF6950" w:rsidP="00662B8E">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Número de identificación del residuo según NOM-052-SEMARNAT-2005, indicando número de la tabla y anexo donde se encuentra listado, o Clave CRETIB. Si el residuo no aparece en las listas que proporciona la norma, se deberá anexar el análisis CRETIB correspondiente.</w:t>
      </w:r>
    </w:p>
  </w:footnote>
  <w:footnote w:id="55">
    <w:p w:rsidR="00DF6950" w:rsidRPr="007B68BE" w:rsidRDefault="00DF6950" w:rsidP="00662B8E">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Clave de residuo peligroso. </w:t>
      </w:r>
      <w:r w:rsidRPr="007B68BE">
        <w:rPr>
          <w:rFonts w:ascii="Soberana Sans Light" w:hAnsi="Soberana Sans Light"/>
          <w:sz w:val="16"/>
        </w:rPr>
        <w:t>De acuerdo a la Tabla 9 del Catálogo de Claves del Instructivo General.</w:t>
      </w:r>
    </w:p>
  </w:footnote>
  <w:footnote w:id="56">
    <w:p w:rsidR="00DF6950" w:rsidRPr="007B68BE" w:rsidRDefault="00DF6950" w:rsidP="00662B8E">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 xml:space="preserve">Anote el número de autorización otorgado por la SGPA según corresponda. Cuando la propia empresa trata sus residuos peligrosos fuera del establecimiento, deberá anotar el No. de Autorización que le corresponda y de no contar con él, conforme a los artículos 111bis y 151bis, Fracción III, de la LGEEPA, tramitar </w:t>
      </w:r>
      <w:smartTag w:uri="urn:schemas-microsoft-com:office:smarttags" w:element="PersonName">
        <w:smartTagPr>
          <w:attr w:name="ProductID" w:val="la Licencia Ambiental"/>
        </w:smartTagPr>
        <w:r w:rsidRPr="007B68BE">
          <w:rPr>
            <w:rFonts w:ascii="Soberana Sans Light" w:hAnsi="Soberana Sans Light"/>
            <w:sz w:val="16"/>
          </w:rPr>
          <w:t>la Licencia Ambiental</w:t>
        </w:r>
      </w:smartTag>
      <w:r w:rsidRPr="007B68BE">
        <w:rPr>
          <w:rFonts w:ascii="Soberana Sans Light" w:hAnsi="Soberana Sans Light"/>
          <w:sz w:val="16"/>
        </w:rPr>
        <w:t xml:space="preserve"> Única respectiva.</w:t>
      </w:r>
    </w:p>
  </w:footnote>
  <w:footnote w:id="57">
    <w:p w:rsidR="00DF6950" w:rsidRPr="007B68BE" w:rsidRDefault="00DF6950" w:rsidP="00662B8E">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Cantidad. </w:t>
      </w:r>
      <w:r w:rsidRPr="007B68BE">
        <w:rPr>
          <w:rFonts w:ascii="Soberana Sans Light" w:hAnsi="Soberana Sans Light"/>
          <w:sz w:val="16"/>
        </w:rPr>
        <w:t>Según la tabla en la que se solicite este dato, hace referencia al valor de consumo, emisión, transferencia, almacenamiento, etc., que se debe reportar.</w:t>
      </w:r>
    </w:p>
  </w:footnote>
  <w:footnote w:id="58">
    <w:p w:rsidR="00DF6950" w:rsidRPr="007B68BE" w:rsidRDefault="00DF6950" w:rsidP="00662B8E">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Unidad. </w:t>
      </w:r>
      <w:r w:rsidRPr="007B68BE">
        <w:rPr>
          <w:rFonts w:ascii="Soberana Sans Light" w:hAnsi="Soberana Sans Light"/>
          <w:sz w:val="16"/>
        </w:rPr>
        <w:t>Deberán emplearse unidades del Sistema Métrico Decimal o, en su defecto, del Sistema Inglés. Ver el Glosario de Términos, del Apartado VI.1 del Instructivo General.</w:t>
      </w:r>
    </w:p>
  </w:footnote>
  <w:footnote w:id="59">
    <w:p w:rsidR="00DF6950" w:rsidRPr="007B68BE" w:rsidRDefault="00DF6950" w:rsidP="00662B8E">
      <w:pPr>
        <w:pStyle w:val="Textonotapie"/>
        <w:spacing w:after="0"/>
        <w:ind w:right="45"/>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Método empleado.</w:t>
      </w:r>
      <w:r w:rsidRPr="007B68BE">
        <w:rPr>
          <w:rFonts w:ascii="Soberana Sans Light" w:hAnsi="Soberana Sans Light"/>
          <w:sz w:val="16"/>
        </w:rPr>
        <w:t xml:space="preserve"> De acuerdo con la Tabla 8 del Catálogo de Claves del Instructivo General.</w:t>
      </w:r>
    </w:p>
  </w:footnote>
  <w:footnote w:id="60">
    <w:p w:rsidR="00DF6950" w:rsidRDefault="00DF6950" w:rsidP="00CB6AB6">
      <w:pPr>
        <w:spacing w:after="0"/>
        <w:ind w:left="-57" w:right="-57"/>
      </w:pPr>
      <w:r w:rsidRPr="00CB6AB6">
        <w:rPr>
          <w:rFonts w:ascii="Soberana Sans Light" w:hAnsi="Soberana Sans Light"/>
          <w:color w:val="343738"/>
          <w:sz w:val="20"/>
          <w:szCs w:val="20"/>
          <w:vertAlign w:val="superscript"/>
        </w:rPr>
        <w:footnoteRef/>
      </w:r>
      <w:r w:rsidRPr="00CB6AB6">
        <w:rPr>
          <w:rFonts w:ascii="Soberana Sans Light" w:hAnsi="Soberana Sans Light"/>
          <w:color w:val="343738"/>
          <w:sz w:val="16"/>
          <w:szCs w:val="20"/>
        </w:rPr>
        <w:t xml:space="preserve"> En caso de contar con las Coordenadas Cartográficas UTM del predio, proporcione las mismas.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950" w:rsidRDefault="00DF6950" w:rsidP="000D2AB8">
    <w:pPr>
      <w:pStyle w:val="Encabezado"/>
      <w:tabs>
        <w:tab w:val="clear" w:pos="4419"/>
        <w:tab w:val="clear" w:pos="8838"/>
        <w:tab w:val="left" w:pos="284"/>
        <w:tab w:val="left" w:pos="3495"/>
        <w:tab w:val="left" w:pos="9345"/>
        <w:tab w:val="right" w:pos="10540"/>
      </w:tabs>
    </w:pPr>
    <w:r>
      <w:rPr>
        <w:noProof/>
        <w:lang w:eastAsia="es-MX"/>
      </w:rPr>
      <w:drawing>
        <wp:anchor distT="0" distB="0" distL="114300" distR="114300" simplePos="0" relativeHeight="251668480" behindDoc="0" locked="0" layoutInCell="1" allowOverlap="1" wp14:anchorId="23BA98B2" wp14:editId="4880AE3E">
          <wp:simplePos x="0" y="0"/>
          <wp:positionH relativeFrom="column">
            <wp:posOffset>164465</wp:posOffset>
          </wp:positionH>
          <wp:positionV relativeFrom="paragraph">
            <wp:posOffset>-107315</wp:posOffset>
          </wp:positionV>
          <wp:extent cx="683895" cy="23749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23749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41856" behindDoc="0" locked="0" layoutInCell="1" allowOverlap="1" wp14:anchorId="6675379A" wp14:editId="39E2FB38">
              <wp:simplePos x="0" y="0"/>
              <wp:positionH relativeFrom="margin">
                <wp:posOffset>-9525</wp:posOffset>
              </wp:positionH>
              <wp:positionV relativeFrom="paragraph">
                <wp:posOffset>-205740</wp:posOffset>
              </wp:positionV>
              <wp:extent cx="6706869" cy="467995"/>
              <wp:effectExtent l="0" t="0" r="0" b="8255"/>
              <wp:wrapNone/>
              <wp:docPr id="3" name="Rectángulo 3"/>
              <wp:cNvGraphicFramePr/>
              <a:graphic xmlns:a="http://schemas.openxmlformats.org/drawingml/2006/main">
                <a:graphicData uri="http://schemas.microsoft.com/office/word/2010/wordprocessingShape">
                  <wps:wsp>
                    <wps:cNvSpPr/>
                    <wps:spPr>
                      <a:xfrm>
                        <a:off x="0" y="0"/>
                        <a:ext cx="6706869" cy="467995"/>
                      </a:xfrm>
                      <a:prstGeom prst="rect">
                        <a:avLst/>
                      </a:prstGeom>
                      <a:solidFill>
                        <a:srgbClr val="393D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A0DF00" id="Rectángulo 3" o:spid="_x0000_s1026" style="position:absolute;margin-left:-.75pt;margin-top:-16.2pt;width:528.1pt;height:36.85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avnwIAAIcFAAAOAAAAZHJzL2Uyb0RvYy54bWysVM1u2zAMvg/YOwi6r3Z+mjZBnSJo12FA&#10;0RZth54VWYoNyKImKXGyt9mz9MVGSbbbdcUOw3JQRJH8SH4meXa+bxTZCetq0AUdHeWUCM2hrPWm&#10;oN8erz6dUuI80yVToEVBD8LR8+XHD2etWYgxVKBKYQmCaLdoTUEr780iyxyvRMPcERihUSnBNsyj&#10;aDdZaVmL6I3Kxnk+y1qwpbHAhXP4epmUdBnxpRTc30rphCeqoJibj6eN5zqc2fKMLTaWmarmXRrs&#10;H7JoWK0x6AB1yTwjW1v/AdXU3IID6Y84NBlIWXMRa8BqRvmbah4qZkSsBclxZqDJ/T9YfrO7s6Qu&#10;CzqhRLMGP9E9kvb8U2+2CsgkENQat0C7B3NnO8nhNVS7l7YJ/1gH2UdSDwOpYu8Jx8fZST47nc0p&#10;4aibzk7m8+MAmr14G+v8FwENCZeCWowfuWS7a+eTaW8SgjlQdXlVKxUFu1lfKEt2DD/wZD65nHzu&#10;0H8zUzoYawhuCTG8ZKGyVEu8+YMSwU7peyGRFMx+HDOJ7SiGOIxzof0oqSpWihT+OMdfHz00cPCI&#10;lUbAgCwx/oDdAfSWCaTHTll29sFVxG4enPO/JZacB48YGbQfnJtag30PQGFVXeRk35OUqAksraE8&#10;YMtYSLPkDL+q8btdM+fvmMXhwTHDheBv8ZAK2oJCd6OkAvvjvfdgjz2NWkpaHMaCuu9bZgUl6qvG&#10;bp+PptMwvVGYHp+MUbCvNevXGr1tLgDbYYSrx/B4DfZe9VdpoXnCvbEKUVHFNMfYBeXe9sKFT0sC&#10;Nw8Xq1U0w4k1zF/rB8MDeGA19OXj/olZ0zWvx7a/gX5w2eJNDyfb4KlhtfUg69jgL7x2fOO0x8bp&#10;NlNYJ6/laPWyP5e/AAAA//8DAFBLAwQUAAYACAAAACEAhywdgeEAAAAKAQAADwAAAGRycy9kb3du&#10;cmV2LnhtbEyPy2rDMBBF94X8g5hCd4lsx0mLazmEQmnpIpDHB8jWxDaxRsZSHLdf38mqXQ3DHO6c&#10;m28m24kRB986UhAvIhBIlTMt1QpOx/f5CwgfNBndOUIF3+hhU8wecp0Zd6M9jodQCw4hn2kFTQh9&#10;JqWvGrTaL1yPxLezG6wOvA61NIO+cbjtZBJFa2l1S/yh0T2+NVhdDlerIKnkrjx+/YyXqT7vEuPT&#10;9qP8VOrpcdq+ggg4hT8Y7vqsDgU7le5KxotOwTxeMclzmaQg7kC0Sp9BlArSeAmyyOX/CsUvAAAA&#10;//8DAFBLAQItABQABgAIAAAAIQC2gziS/gAAAOEBAAATAAAAAAAAAAAAAAAAAAAAAABbQ29udGVu&#10;dF9UeXBlc10ueG1sUEsBAi0AFAAGAAgAAAAhADj9If/WAAAAlAEAAAsAAAAAAAAAAAAAAAAALwEA&#10;AF9yZWxzLy5yZWxzUEsBAi0AFAAGAAgAAAAhAKcsRq+fAgAAhwUAAA4AAAAAAAAAAAAAAAAALgIA&#10;AGRycy9lMm9Eb2MueG1sUEsBAi0AFAAGAAgAAAAhAIcsHYHhAAAACgEAAA8AAAAAAAAAAAAAAAAA&#10;+QQAAGRycy9kb3ducmV2LnhtbFBLBQYAAAAABAAEAPMAAAAHBgAAAAA=&#10;" fillcolor="#393d3e" stroked="f" strokeweight="1pt">
              <w10:wrap anchorx="margin"/>
            </v:rect>
          </w:pict>
        </mc:Fallback>
      </mc:AlternateContent>
    </w:r>
    <w:r>
      <w:rPr>
        <w:noProof/>
        <w:lang w:eastAsia="es-MX"/>
      </w:rPr>
      <mc:AlternateContent>
        <mc:Choice Requires="wps">
          <w:drawing>
            <wp:anchor distT="0" distB="0" distL="114300" distR="114300" simplePos="0" relativeHeight="251644928" behindDoc="1" locked="0" layoutInCell="1" allowOverlap="1" wp14:anchorId="60929682" wp14:editId="72A4D4DC">
              <wp:simplePos x="0" y="0"/>
              <wp:positionH relativeFrom="margin">
                <wp:posOffset>12065</wp:posOffset>
              </wp:positionH>
              <wp:positionV relativeFrom="paragraph">
                <wp:posOffset>312420</wp:posOffset>
              </wp:positionV>
              <wp:extent cx="6663055" cy="54292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542925"/>
                      </a:xfrm>
                      <a:prstGeom prst="rect">
                        <a:avLst/>
                      </a:prstGeom>
                      <a:noFill/>
                      <a:ln w="9525">
                        <a:noFill/>
                        <a:miter lim="800000"/>
                        <a:headEnd/>
                        <a:tailEnd/>
                      </a:ln>
                    </wps:spPr>
                    <wps:txbx>
                      <w:txbxContent>
                        <w:p w:rsidR="00DF6950" w:rsidRPr="00623CB8" w:rsidRDefault="00DF6950" w:rsidP="001769E6">
                          <w:pPr>
                            <w:autoSpaceDE w:val="0"/>
                            <w:autoSpaceDN w:val="0"/>
                            <w:adjustRightInd w:val="0"/>
                            <w:spacing w:after="0" w:line="240" w:lineRule="auto"/>
                            <w:jc w:val="center"/>
                            <w:rPr>
                              <w:rFonts w:ascii="Soberana Sans Light" w:hAnsi="Soberana Sans Light" w:cs="Soberana Sans Light"/>
                              <w:sz w:val="18"/>
                              <w:szCs w:val="20"/>
                            </w:rPr>
                          </w:pPr>
                          <w:r w:rsidRPr="00623CB8">
                            <w:rPr>
                              <w:rFonts w:ascii="Soberana Sans Light" w:hAnsi="Soberana Sans Light" w:cs="Soberana Sans Light"/>
                              <w:sz w:val="18"/>
                              <w:szCs w:val="20"/>
                            </w:rPr>
                            <w:t xml:space="preserve">Secretaría de Medio Ambiente y Recursos Naturales </w:t>
                          </w:r>
                        </w:p>
                        <w:p w:rsidR="00DF6950" w:rsidRPr="00623CB8" w:rsidRDefault="00DF6950" w:rsidP="001769E6">
                          <w:pPr>
                            <w:autoSpaceDE w:val="0"/>
                            <w:autoSpaceDN w:val="0"/>
                            <w:adjustRightInd w:val="0"/>
                            <w:spacing w:after="0" w:line="240" w:lineRule="auto"/>
                            <w:jc w:val="center"/>
                            <w:rPr>
                              <w:rFonts w:ascii="Soberana Sans Light" w:hAnsi="Soberana Sans Light"/>
                              <w:color w:val="343738"/>
                              <w:sz w:val="18"/>
                              <w:szCs w:val="20"/>
                            </w:rPr>
                          </w:pPr>
                          <w:r w:rsidRPr="00623CB8">
                            <w:rPr>
                              <w:rFonts w:ascii="Soberana Sans Light" w:hAnsi="Soberana Sans Light" w:cs="Soberana Sans Light"/>
                              <w:sz w:val="18"/>
                              <w:szCs w:val="20"/>
                            </w:rPr>
                            <w:t>Subsecretaría de Gestión para la Protección Ambiental</w:t>
                          </w:r>
                          <w:r w:rsidRPr="00623CB8">
                            <w:rPr>
                              <w:rFonts w:ascii="Soberana Sans Light" w:hAnsi="Soberana Sans Light" w:cs="Soberana Sans Light"/>
                              <w:sz w:val="18"/>
                              <w:szCs w:val="20"/>
                            </w:rPr>
                            <w:br/>
                            <w:t>Dirección General de Gestión de la Calidad del Aire y Registro de Emisiones y Transferencia de Contaminantes</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29682" id="_x0000_t202" coordsize="21600,21600" o:spt="202" path="m,l,21600r21600,l21600,xe">
              <v:stroke joinstyle="miter"/>
              <v:path gradientshapeok="t" o:connecttype="rect"/>
            </v:shapetype>
            <v:shape id="Cuadro de texto 2" o:spid="_x0000_s1026" type="#_x0000_t202" style="position:absolute;margin-left:.95pt;margin-top:24.6pt;width:524.65pt;height:4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BeDwIAAPcDAAAOAAAAZHJzL2Uyb0RvYy54bWysU9tuGyEQfa/Uf0C817ve2G688jpKnaaq&#10;lF6ktB+AgfWiAkMBezf9+gys7VjpW1UeEDDDmTmHw+pmMJocpA8KbEOnk5ISaTkIZXcN/fnj/t01&#10;JSEyK5gGKxv6JAO9Wb99s+pdLSvoQAvpCYLYUPeuoV2Mri6KwDtpWJiAkxaDLXjDIm79rhCe9Yhu&#10;dFGV5aLowQvngcsQ8PRuDNJ1xm9byeO3tg0yEt1Q7C3m2ed5m+ZivWL1zjPXKX5sg/1DF4Ypi0XP&#10;UHcsMrL36i8oo7iHAG2ccDAFtK3iMnNANtPyFZvHjjmZuaA4wZ1lCv8Pln89fPdEiYZW0/eUWGbw&#10;kTZ7JjwQIUmUQwRSJZl6F2rMfnSYH4cPMOBzZ8rBPQD/FYiFTcfsTt56D30nmcA2p+lmcXF1xAkJ&#10;ZNt/AYHV2D5CBhpab5KGqApBdHyup/MTYR+E4+Fisbgq53NKOMbms2pZzXMJVp9uOx/iJwmGpEVD&#10;PVogo7PDQ4ipG1afUlIxC/dK62wDbUnf0OUcIV9FjIroUq1MQ6/LNEbfJJIfrciXI1N6XGMBbY+s&#10;E9GRchy2AyYmKbYgnpC/h9GN+Htw0YH/Q0mPTmxo+L1nXlKiP1vUcDmdzZJ18+ZqkaoTfxnZ5g2e&#10;MssRpqHxtNzEbPWRzS3q3KoswUsXxz7RXVmZ409I9r3c56yX/7p+BgAA//8DAFBLAwQUAAYACAAA&#10;ACEAbF1vfd0AAAAJAQAADwAAAGRycy9kb3ducmV2LnhtbEyPzU7DMBCE70i8g7VI3KjTUH4S4lQI&#10;gcSFAwHBdZssSUi8DrbbBp6e7QluM5rR7LfFeraj2pEPvWMDy0UCirh2Tc+tgdeXh7NrUCEiNzg6&#10;JgPfFGBdHh8VmDduz8+0q2KrZIRDjga6GKdc61B3ZDEs3EQs2YfzFqNY3+rG417G7ajTJLnUFnuW&#10;Cx1OdNdRPVRba8AP/qkefh6/qpCF9zeeh88U7405PZlvb0BFmuNfGQ74gg6lMG3clpugRvGZFA2s&#10;shTUIU4ulqI2os5XV6DLQv//oPwFAAD//wMAUEsBAi0AFAAGAAgAAAAhALaDOJL+AAAA4QEAABMA&#10;AAAAAAAAAAAAAAAAAAAAAFtDb250ZW50X1R5cGVzXS54bWxQSwECLQAUAAYACAAAACEAOP0h/9YA&#10;AACUAQAACwAAAAAAAAAAAAAAAAAvAQAAX3JlbHMvLnJlbHNQSwECLQAUAAYACAAAACEAcwWwXg8C&#10;AAD3AwAADgAAAAAAAAAAAAAAAAAuAgAAZHJzL2Uyb0RvYy54bWxQSwECLQAUAAYACAAAACEAbF1v&#10;fd0AAAAJAQAADwAAAAAAAAAAAAAAAABpBAAAZHJzL2Rvd25yZXYueG1sUEsFBgAAAAAEAAQA8wAA&#10;AHMFAAAAAA==&#10;" filled="f" stroked="f">
              <v:textbox inset=",1mm,,0">
                <w:txbxContent>
                  <w:p w:rsidR="00A76840" w:rsidRPr="00623CB8" w:rsidRDefault="00A76840" w:rsidP="001769E6">
                    <w:pPr>
                      <w:autoSpaceDE w:val="0"/>
                      <w:autoSpaceDN w:val="0"/>
                      <w:adjustRightInd w:val="0"/>
                      <w:spacing w:after="0" w:line="240" w:lineRule="auto"/>
                      <w:jc w:val="center"/>
                      <w:rPr>
                        <w:rFonts w:ascii="Soberana Sans Light" w:hAnsi="Soberana Sans Light" w:cs="Soberana Sans Light"/>
                        <w:sz w:val="18"/>
                        <w:szCs w:val="20"/>
                      </w:rPr>
                    </w:pPr>
                    <w:r w:rsidRPr="00623CB8">
                      <w:rPr>
                        <w:rFonts w:ascii="Soberana Sans Light" w:hAnsi="Soberana Sans Light" w:cs="Soberana Sans Light"/>
                        <w:sz w:val="18"/>
                        <w:szCs w:val="20"/>
                      </w:rPr>
                      <w:t xml:space="preserve">Secretaría de Medio Ambiente y Recursos Naturales </w:t>
                    </w:r>
                  </w:p>
                  <w:p w:rsidR="00A76840" w:rsidRPr="00623CB8" w:rsidRDefault="00A76840" w:rsidP="001769E6">
                    <w:pPr>
                      <w:autoSpaceDE w:val="0"/>
                      <w:autoSpaceDN w:val="0"/>
                      <w:adjustRightInd w:val="0"/>
                      <w:spacing w:after="0" w:line="240" w:lineRule="auto"/>
                      <w:jc w:val="center"/>
                      <w:rPr>
                        <w:rFonts w:ascii="Soberana Sans Light" w:hAnsi="Soberana Sans Light"/>
                        <w:color w:val="343738"/>
                        <w:sz w:val="18"/>
                        <w:szCs w:val="20"/>
                      </w:rPr>
                    </w:pPr>
                    <w:r w:rsidRPr="00623CB8">
                      <w:rPr>
                        <w:rFonts w:ascii="Soberana Sans Light" w:hAnsi="Soberana Sans Light" w:cs="Soberana Sans Light"/>
                        <w:sz w:val="18"/>
                        <w:szCs w:val="20"/>
                      </w:rPr>
                      <w:t>Subsecretaría de Gestión para la Protección Ambiental</w:t>
                    </w:r>
                    <w:r w:rsidRPr="00623CB8">
                      <w:rPr>
                        <w:rFonts w:ascii="Soberana Sans Light" w:hAnsi="Soberana Sans Light" w:cs="Soberana Sans Light"/>
                        <w:sz w:val="18"/>
                        <w:szCs w:val="20"/>
                      </w:rPr>
                      <w:br/>
                      <w:t>Dirección General de Gestión de la Calidad del Aire y Registro de Emisiones y Transferencia de Contaminantes</w:t>
                    </w:r>
                  </w:p>
                </w:txbxContent>
              </v:textbox>
              <w10:wrap anchorx="margin"/>
            </v:shape>
          </w:pict>
        </mc:Fallback>
      </mc:AlternateContent>
    </w:r>
    <w:r>
      <w:rPr>
        <w:noProof/>
        <w:lang w:eastAsia="es-MX"/>
      </w:rPr>
      <mc:AlternateContent>
        <mc:Choice Requires="wps">
          <w:drawing>
            <wp:anchor distT="0" distB="0" distL="114300" distR="114300" simplePos="0" relativeHeight="251643904" behindDoc="1" locked="0" layoutInCell="1" allowOverlap="1" wp14:anchorId="3AC3CF3E" wp14:editId="04F25AD0">
              <wp:simplePos x="0" y="0"/>
              <wp:positionH relativeFrom="margin">
                <wp:posOffset>-6985</wp:posOffset>
              </wp:positionH>
              <wp:positionV relativeFrom="paragraph">
                <wp:posOffset>264795</wp:posOffset>
              </wp:positionV>
              <wp:extent cx="6690995" cy="590550"/>
              <wp:effectExtent l="0" t="0" r="14605" b="19050"/>
              <wp:wrapNone/>
              <wp:docPr id="6" name="Rectángulo 6"/>
              <wp:cNvGraphicFramePr/>
              <a:graphic xmlns:a="http://schemas.openxmlformats.org/drawingml/2006/main">
                <a:graphicData uri="http://schemas.microsoft.com/office/word/2010/wordprocessingShape">
                  <wps:wsp>
                    <wps:cNvSpPr/>
                    <wps:spPr>
                      <a:xfrm>
                        <a:off x="0" y="0"/>
                        <a:ext cx="6690995" cy="590550"/>
                      </a:xfrm>
                      <a:prstGeom prst="rect">
                        <a:avLst/>
                      </a:prstGeom>
                      <a:solidFill>
                        <a:srgbClr val="E8E9E9"/>
                      </a:solidFill>
                      <a:ln w="9525">
                        <a:solidFill>
                          <a:srgbClr val="A8AB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69CE6" id="Rectángulo 6" o:spid="_x0000_s1026" style="position:absolute;margin-left:-.55pt;margin-top:20.85pt;width:526.85pt;height: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JUrgIAALkFAAAOAAAAZHJzL2Uyb0RvYy54bWysVNtu2zAMfR+wfxD0vtoJ6qwO6hTubRhQ&#10;rEXboc+KLMUGZFGTlNv+Zt+yHxslX5pesIdheVBEkzwkj0ienu1aRTbCugZ0QSdHKSVCc6gavSro&#10;98frTyeUOM90xRRoUdC9cPRs8fHD6dbMxRRqUJWwBEG0m29NQWvvzTxJHK9Fy9wRGKFRKcG2zKNo&#10;V0ll2RbRW5VM03SWbMFWxgIXzuHXy05JFxFfSsH9rZROeKIKirn5eNp4LsOZLE7ZfGWZqRvep8H+&#10;IYuWNRqDjlCXzDOyts0bqLbhFhxIf8ShTUDKhotYA1YzSV9V81AzI2ItSI4zI03u/8Hyb5s7S5qq&#10;oDNKNGvxie6RtN+/9GqtgMwCQVvj5mj3YO5sLzm8hmp30rbhH+sgu0jqfiRV7Dzh+HE2y9M8zyjh&#10;qMvyNMsi68mzt7HOfxHQknApqMX4kUu2uXEeI6LpYBKCOVBNdd0oFQW7Wl4oSzYMH/jq5Cq/ykPK&#10;6PLCTGmyLWieTbOI/ELnDiHKk/K8PH8LgYBKI27goqs+3vxeiZCG0vdCIo1Y77SLEBpYjJkxzoX2&#10;k05Vs0p0CWcp/oZgg0fMPgIGZImFjtg9wGDZgQzYXdm9fXAVsf9H5/RviXXOo0eMDNqPzm2jwb4H&#10;oLCqPnJnP5DUURNYWkK1xyaz0E2fM/y6wZe+Yc7fMYvjhoOJK8Tf4iEV4ENBf6OkBvvzve/BHqcA&#10;tZRscXwL6n6smRWUqK8a5yOfHB+HeY/CcfZ5ioI91CwPNXrdXgA20ASXleHxGuy9Gq7SQvuEm6YM&#10;UVHFNMfYBeXeDsKF79YK7iouyjKa4Ywb5m/0g+EBPLAaOvlx98Ss6dvd46B8g2HU2fxV13e2wVND&#10;ufYgmzgSz7z2fON+iI3T77KwgA7laPW8cRd/AAAA//8DAFBLAwQUAAYACAAAACEAQKkVfd8AAAAK&#10;AQAADwAAAGRycy9kb3ducmV2LnhtbEyPzU7DMBCE70i8g7VI3FonTWmqEKdqkbghQX8eYBMvSYR/&#10;IttNU54e90Rvs5rRzLflZtKKjeR8b42AdJ4AI9NY2ZtWwOn4PlsD8wGNRGUNCbiSh031+FBiIe3F&#10;7Gk8hJbFEuMLFNCFMBSc+6YjjX5uBzLR+7ZOY4ina7l0eInlWvFFkqy4xt7EhQ4Heuuo+TmctYCM&#10;1+r6+zFkOH753Lv1bvu52wvx/DRtX4EFmsJ/GG74ER2qyFTbs5GeKQGzNI1JAcs0B3bzk5fFClgd&#10;VbbMgVclv3+h+gMAAP//AwBQSwECLQAUAAYACAAAACEAtoM4kv4AAADhAQAAEwAAAAAAAAAAAAAA&#10;AAAAAAAAW0NvbnRlbnRfVHlwZXNdLnhtbFBLAQItABQABgAIAAAAIQA4/SH/1gAAAJQBAAALAAAA&#10;AAAAAAAAAAAAAC8BAABfcmVscy8ucmVsc1BLAQItABQABgAIAAAAIQBxkwJUrgIAALkFAAAOAAAA&#10;AAAAAAAAAAAAAC4CAABkcnMvZTJvRG9jLnhtbFBLAQItABQABgAIAAAAIQBAqRV93wAAAAoBAAAP&#10;AAAAAAAAAAAAAAAAAAgFAABkcnMvZG93bnJldi54bWxQSwUGAAAAAAQABADzAAAAFAYAAAAA&#10;" fillcolor="#e8e9e9" strokecolor="#a8abab">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pt;visibility:visible;mso-wrap-style:square" o:bullet="t">
        <v:imagedata r:id="rId1" o:title=""/>
      </v:shape>
    </w:pict>
  </w:numPicBullet>
  <w:abstractNum w:abstractNumId="0" w15:restartNumberingAfterBreak="0">
    <w:nsid w:val="01FC6184"/>
    <w:multiLevelType w:val="hybridMultilevel"/>
    <w:tmpl w:val="C376326E"/>
    <w:lvl w:ilvl="0" w:tplc="A91E7320">
      <w:numFmt w:val="bullet"/>
      <w:lvlText w:val="•"/>
      <w:lvlJc w:val="left"/>
      <w:pPr>
        <w:ind w:left="36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B63AE"/>
    <w:multiLevelType w:val="hybridMultilevel"/>
    <w:tmpl w:val="8F0678BC"/>
    <w:lvl w:ilvl="0" w:tplc="6898F71C">
      <w:start w:val="1"/>
      <w:numFmt w:val="bullet"/>
      <w:lvlText w:val=""/>
      <w:lvlPicBulletId w:val="0"/>
      <w:lvlJc w:val="left"/>
      <w:pPr>
        <w:tabs>
          <w:tab w:val="num" w:pos="720"/>
        </w:tabs>
        <w:ind w:left="720" w:hanging="360"/>
      </w:pPr>
      <w:rPr>
        <w:rFonts w:ascii="Symbol" w:hAnsi="Symbol" w:hint="default"/>
      </w:rPr>
    </w:lvl>
    <w:lvl w:ilvl="1" w:tplc="B928C772" w:tentative="1">
      <w:start w:val="1"/>
      <w:numFmt w:val="bullet"/>
      <w:lvlText w:val=""/>
      <w:lvlJc w:val="left"/>
      <w:pPr>
        <w:tabs>
          <w:tab w:val="num" w:pos="1440"/>
        </w:tabs>
        <w:ind w:left="1440" w:hanging="360"/>
      </w:pPr>
      <w:rPr>
        <w:rFonts w:ascii="Symbol" w:hAnsi="Symbol" w:hint="default"/>
      </w:rPr>
    </w:lvl>
    <w:lvl w:ilvl="2" w:tplc="15A82A90" w:tentative="1">
      <w:start w:val="1"/>
      <w:numFmt w:val="bullet"/>
      <w:lvlText w:val=""/>
      <w:lvlJc w:val="left"/>
      <w:pPr>
        <w:tabs>
          <w:tab w:val="num" w:pos="2160"/>
        </w:tabs>
        <w:ind w:left="2160" w:hanging="360"/>
      </w:pPr>
      <w:rPr>
        <w:rFonts w:ascii="Symbol" w:hAnsi="Symbol" w:hint="default"/>
      </w:rPr>
    </w:lvl>
    <w:lvl w:ilvl="3" w:tplc="5B16D7D4" w:tentative="1">
      <w:start w:val="1"/>
      <w:numFmt w:val="bullet"/>
      <w:lvlText w:val=""/>
      <w:lvlJc w:val="left"/>
      <w:pPr>
        <w:tabs>
          <w:tab w:val="num" w:pos="2880"/>
        </w:tabs>
        <w:ind w:left="2880" w:hanging="360"/>
      </w:pPr>
      <w:rPr>
        <w:rFonts w:ascii="Symbol" w:hAnsi="Symbol" w:hint="default"/>
      </w:rPr>
    </w:lvl>
    <w:lvl w:ilvl="4" w:tplc="6C542FE2" w:tentative="1">
      <w:start w:val="1"/>
      <w:numFmt w:val="bullet"/>
      <w:lvlText w:val=""/>
      <w:lvlJc w:val="left"/>
      <w:pPr>
        <w:tabs>
          <w:tab w:val="num" w:pos="3600"/>
        </w:tabs>
        <w:ind w:left="3600" w:hanging="360"/>
      </w:pPr>
      <w:rPr>
        <w:rFonts w:ascii="Symbol" w:hAnsi="Symbol" w:hint="default"/>
      </w:rPr>
    </w:lvl>
    <w:lvl w:ilvl="5" w:tplc="73ACED04" w:tentative="1">
      <w:start w:val="1"/>
      <w:numFmt w:val="bullet"/>
      <w:lvlText w:val=""/>
      <w:lvlJc w:val="left"/>
      <w:pPr>
        <w:tabs>
          <w:tab w:val="num" w:pos="4320"/>
        </w:tabs>
        <w:ind w:left="4320" w:hanging="360"/>
      </w:pPr>
      <w:rPr>
        <w:rFonts w:ascii="Symbol" w:hAnsi="Symbol" w:hint="default"/>
      </w:rPr>
    </w:lvl>
    <w:lvl w:ilvl="6" w:tplc="6FDA76BC" w:tentative="1">
      <w:start w:val="1"/>
      <w:numFmt w:val="bullet"/>
      <w:lvlText w:val=""/>
      <w:lvlJc w:val="left"/>
      <w:pPr>
        <w:tabs>
          <w:tab w:val="num" w:pos="5040"/>
        </w:tabs>
        <w:ind w:left="5040" w:hanging="360"/>
      </w:pPr>
      <w:rPr>
        <w:rFonts w:ascii="Symbol" w:hAnsi="Symbol" w:hint="default"/>
      </w:rPr>
    </w:lvl>
    <w:lvl w:ilvl="7" w:tplc="9CF2592A" w:tentative="1">
      <w:start w:val="1"/>
      <w:numFmt w:val="bullet"/>
      <w:lvlText w:val=""/>
      <w:lvlJc w:val="left"/>
      <w:pPr>
        <w:tabs>
          <w:tab w:val="num" w:pos="5760"/>
        </w:tabs>
        <w:ind w:left="5760" w:hanging="360"/>
      </w:pPr>
      <w:rPr>
        <w:rFonts w:ascii="Symbol" w:hAnsi="Symbol" w:hint="default"/>
      </w:rPr>
    </w:lvl>
    <w:lvl w:ilvl="8" w:tplc="1EFC10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A4755B"/>
    <w:multiLevelType w:val="hybridMultilevel"/>
    <w:tmpl w:val="CE4E30EE"/>
    <w:lvl w:ilvl="0" w:tplc="792E405E">
      <w:start w:val="1"/>
      <w:numFmt w:val="bullet"/>
      <w:lvlText w:val=""/>
      <w:lvlPicBulletId w:val="0"/>
      <w:lvlJc w:val="left"/>
      <w:pPr>
        <w:tabs>
          <w:tab w:val="num" w:pos="720"/>
        </w:tabs>
        <w:ind w:left="720" w:hanging="360"/>
      </w:pPr>
      <w:rPr>
        <w:rFonts w:ascii="Symbol" w:hAnsi="Symbol" w:hint="default"/>
      </w:rPr>
    </w:lvl>
    <w:lvl w:ilvl="1" w:tplc="D4D0AC34" w:tentative="1">
      <w:start w:val="1"/>
      <w:numFmt w:val="bullet"/>
      <w:lvlText w:val=""/>
      <w:lvlJc w:val="left"/>
      <w:pPr>
        <w:tabs>
          <w:tab w:val="num" w:pos="1440"/>
        </w:tabs>
        <w:ind w:left="1440" w:hanging="360"/>
      </w:pPr>
      <w:rPr>
        <w:rFonts w:ascii="Symbol" w:hAnsi="Symbol" w:hint="default"/>
      </w:rPr>
    </w:lvl>
    <w:lvl w:ilvl="2" w:tplc="F83A784A" w:tentative="1">
      <w:start w:val="1"/>
      <w:numFmt w:val="bullet"/>
      <w:lvlText w:val=""/>
      <w:lvlJc w:val="left"/>
      <w:pPr>
        <w:tabs>
          <w:tab w:val="num" w:pos="2160"/>
        </w:tabs>
        <w:ind w:left="2160" w:hanging="360"/>
      </w:pPr>
      <w:rPr>
        <w:rFonts w:ascii="Symbol" w:hAnsi="Symbol" w:hint="default"/>
      </w:rPr>
    </w:lvl>
    <w:lvl w:ilvl="3" w:tplc="5164CB14" w:tentative="1">
      <w:start w:val="1"/>
      <w:numFmt w:val="bullet"/>
      <w:lvlText w:val=""/>
      <w:lvlJc w:val="left"/>
      <w:pPr>
        <w:tabs>
          <w:tab w:val="num" w:pos="2880"/>
        </w:tabs>
        <w:ind w:left="2880" w:hanging="360"/>
      </w:pPr>
      <w:rPr>
        <w:rFonts w:ascii="Symbol" w:hAnsi="Symbol" w:hint="default"/>
      </w:rPr>
    </w:lvl>
    <w:lvl w:ilvl="4" w:tplc="784ED56C" w:tentative="1">
      <w:start w:val="1"/>
      <w:numFmt w:val="bullet"/>
      <w:lvlText w:val=""/>
      <w:lvlJc w:val="left"/>
      <w:pPr>
        <w:tabs>
          <w:tab w:val="num" w:pos="3600"/>
        </w:tabs>
        <w:ind w:left="3600" w:hanging="360"/>
      </w:pPr>
      <w:rPr>
        <w:rFonts w:ascii="Symbol" w:hAnsi="Symbol" w:hint="default"/>
      </w:rPr>
    </w:lvl>
    <w:lvl w:ilvl="5" w:tplc="50344336" w:tentative="1">
      <w:start w:val="1"/>
      <w:numFmt w:val="bullet"/>
      <w:lvlText w:val=""/>
      <w:lvlJc w:val="left"/>
      <w:pPr>
        <w:tabs>
          <w:tab w:val="num" w:pos="4320"/>
        </w:tabs>
        <w:ind w:left="4320" w:hanging="360"/>
      </w:pPr>
      <w:rPr>
        <w:rFonts w:ascii="Symbol" w:hAnsi="Symbol" w:hint="default"/>
      </w:rPr>
    </w:lvl>
    <w:lvl w:ilvl="6" w:tplc="BF165414" w:tentative="1">
      <w:start w:val="1"/>
      <w:numFmt w:val="bullet"/>
      <w:lvlText w:val=""/>
      <w:lvlJc w:val="left"/>
      <w:pPr>
        <w:tabs>
          <w:tab w:val="num" w:pos="5040"/>
        </w:tabs>
        <w:ind w:left="5040" w:hanging="360"/>
      </w:pPr>
      <w:rPr>
        <w:rFonts w:ascii="Symbol" w:hAnsi="Symbol" w:hint="default"/>
      </w:rPr>
    </w:lvl>
    <w:lvl w:ilvl="7" w:tplc="10342128" w:tentative="1">
      <w:start w:val="1"/>
      <w:numFmt w:val="bullet"/>
      <w:lvlText w:val=""/>
      <w:lvlJc w:val="left"/>
      <w:pPr>
        <w:tabs>
          <w:tab w:val="num" w:pos="5760"/>
        </w:tabs>
        <w:ind w:left="5760" w:hanging="360"/>
      </w:pPr>
      <w:rPr>
        <w:rFonts w:ascii="Symbol" w:hAnsi="Symbol" w:hint="default"/>
      </w:rPr>
    </w:lvl>
    <w:lvl w:ilvl="8" w:tplc="4E22FD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8108F7"/>
    <w:multiLevelType w:val="hybridMultilevel"/>
    <w:tmpl w:val="08F62434"/>
    <w:lvl w:ilvl="0" w:tplc="080A0011">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373699"/>
    <w:multiLevelType w:val="hybridMultilevel"/>
    <w:tmpl w:val="907A33FC"/>
    <w:lvl w:ilvl="0" w:tplc="A91E7320">
      <w:numFmt w:val="bullet"/>
      <w:lvlText w:val="•"/>
      <w:lvlJc w:val="left"/>
      <w:pPr>
        <w:ind w:left="36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3434C4"/>
    <w:multiLevelType w:val="hybridMultilevel"/>
    <w:tmpl w:val="EF789894"/>
    <w:lvl w:ilvl="0" w:tplc="A91E7320">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707AC2"/>
    <w:multiLevelType w:val="hybridMultilevel"/>
    <w:tmpl w:val="8BDE7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324D67"/>
    <w:multiLevelType w:val="hybridMultilevel"/>
    <w:tmpl w:val="0F7C7644"/>
    <w:lvl w:ilvl="0" w:tplc="3D2C4A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003B95"/>
    <w:multiLevelType w:val="hybridMultilevel"/>
    <w:tmpl w:val="E070A2B2"/>
    <w:lvl w:ilvl="0" w:tplc="17F8E80E">
      <w:start w:val="1"/>
      <w:numFmt w:val="bullet"/>
      <w:lvlText w:val=""/>
      <w:lvlPicBulletId w:val="0"/>
      <w:lvlJc w:val="left"/>
      <w:pPr>
        <w:tabs>
          <w:tab w:val="num" w:pos="720"/>
        </w:tabs>
        <w:ind w:left="720" w:hanging="360"/>
      </w:pPr>
      <w:rPr>
        <w:rFonts w:ascii="Symbol" w:hAnsi="Symbol" w:hint="default"/>
      </w:rPr>
    </w:lvl>
    <w:lvl w:ilvl="1" w:tplc="23E8F6F8" w:tentative="1">
      <w:start w:val="1"/>
      <w:numFmt w:val="bullet"/>
      <w:lvlText w:val=""/>
      <w:lvlJc w:val="left"/>
      <w:pPr>
        <w:tabs>
          <w:tab w:val="num" w:pos="1440"/>
        </w:tabs>
        <w:ind w:left="1440" w:hanging="360"/>
      </w:pPr>
      <w:rPr>
        <w:rFonts w:ascii="Symbol" w:hAnsi="Symbol" w:hint="default"/>
      </w:rPr>
    </w:lvl>
    <w:lvl w:ilvl="2" w:tplc="3E5008FC" w:tentative="1">
      <w:start w:val="1"/>
      <w:numFmt w:val="bullet"/>
      <w:lvlText w:val=""/>
      <w:lvlJc w:val="left"/>
      <w:pPr>
        <w:tabs>
          <w:tab w:val="num" w:pos="2160"/>
        </w:tabs>
        <w:ind w:left="2160" w:hanging="360"/>
      </w:pPr>
      <w:rPr>
        <w:rFonts w:ascii="Symbol" w:hAnsi="Symbol" w:hint="default"/>
      </w:rPr>
    </w:lvl>
    <w:lvl w:ilvl="3" w:tplc="0F4C3A1C" w:tentative="1">
      <w:start w:val="1"/>
      <w:numFmt w:val="bullet"/>
      <w:lvlText w:val=""/>
      <w:lvlJc w:val="left"/>
      <w:pPr>
        <w:tabs>
          <w:tab w:val="num" w:pos="2880"/>
        </w:tabs>
        <w:ind w:left="2880" w:hanging="360"/>
      </w:pPr>
      <w:rPr>
        <w:rFonts w:ascii="Symbol" w:hAnsi="Symbol" w:hint="default"/>
      </w:rPr>
    </w:lvl>
    <w:lvl w:ilvl="4" w:tplc="B1F6A1C6" w:tentative="1">
      <w:start w:val="1"/>
      <w:numFmt w:val="bullet"/>
      <w:lvlText w:val=""/>
      <w:lvlJc w:val="left"/>
      <w:pPr>
        <w:tabs>
          <w:tab w:val="num" w:pos="3600"/>
        </w:tabs>
        <w:ind w:left="3600" w:hanging="360"/>
      </w:pPr>
      <w:rPr>
        <w:rFonts w:ascii="Symbol" w:hAnsi="Symbol" w:hint="default"/>
      </w:rPr>
    </w:lvl>
    <w:lvl w:ilvl="5" w:tplc="B5447A82" w:tentative="1">
      <w:start w:val="1"/>
      <w:numFmt w:val="bullet"/>
      <w:lvlText w:val=""/>
      <w:lvlJc w:val="left"/>
      <w:pPr>
        <w:tabs>
          <w:tab w:val="num" w:pos="4320"/>
        </w:tabs>
        <w:ind w:left="4320" w:hanging="360"/>
      </w:pPr>
      <w:rPr>
        <w:rFonts w:ascii="Symbol" w:hAnsi="Symbol" w:hint="default"/>
      </w:rPr>
    </w:lvl>
    <w:lvl w:ilvl="6" w:tplc="43DA6090" w:tentative="1">
      <w:start w:val="1"/>
      <w:numFmt w:val="bullet"/>
      <w:lvlText w:val=""/>
      <w:lvlJc w:val="left"/>
      <w:pPr>
        <w:tabs>
          <w:tab w:val="num" w:pos="5040"/>
        </w:tabs>
        <w:ind w:left="5040" w:hanging="360"/>
      </w:pPr>
      <w:rPr>
        <w:rFonts w:ascii="Symbol" w:hAnsi="Symbol" w:hint="default"/>
      </w:rPr>
    </w:lvl>
    <w:lvl w:ilvl="7" w:tplc="FDC63ADC" w:tentative="1">
      <w:start w:val="1"/>
      <w:numFmt w:val="bullet"/>
      <w:lvlText w:val=""/>
      <w:lvlJc w:val="left"/>
      <w:pPr>
        <w:tabs>
          <w:tab w:val="num" w:pos="5760"/>
        </w:tabs>
        <w:ind w:left="5760" w:hanging="360"/>
      </w:pPr>
      <w:rPr>
        <w:rFonts w:ascii="Symbol" w:hAnsi="Symbol" w:hint="default"/>
      </w:rPr>
    </w:lvl>
    <w:lvl w:ilvl="8" w:tplc="8164822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41481F"/>
    <w:multiLevelType w:val="hybridMultilevel"/>
    <w:tmpl w:val="28349B3C"/>
    <w:lvl w:ilvl="0" w:tplc="A91E7320">
      <w:numFmt w:val="bullet"/>
      <w:lvlText w:val="•"/>
      <w:lvlJc w:val="left"/>
      <w:pPr>
        <w:ind w:left="36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BC366A"/>
    <w:multiLevelType w:val="hybridMultilevel"/>
    <w:tmpl w:val="6EBC895E"/>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8C45E94"/>
    <w:multiLevelType w:val="hybridMultilevel"/>
    <w:tmpl w:val="46EC21A2"/>
    <w:lvl w:ilvl="0" w:tplc="A91E7320">
      <w:numFmt w:val="bullet"/>
      <w:lvlText w:val="•"/>
      <w:lvlJc w:val="left"/>
      <w:pPr>
        <w:ind w:left="360" w:hanging="360"/>
      </w:pPr>
      <w:rPr>
        <w:rFonts w:ascii="Soberana Sans Light" w:eastAsiaTheme="minorHAnsi" w:hAnsi="Soberana Sans Light"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D1608E0"/>
    <w:multiLevelType w:val="hybridMultilevel"/>
    <w:tmpl w:val="6C22BFEC"/>
    <w:lvl w:ilvl="0" w:tplc="6AEE9F1C">
      <w:start w:val="1"/>
      <w:numFmt w:val="bullet"/>
      <w:lvlText w:val=""/>
      <w:lvlPicBulletId w:val="0"/>
      <w:lvlJc w:val="left"/>
      <w:pPr>
        <w:tabs>
          <w:tab w:val="num" w:pos="720"/>
        </w:tabs>
        <w:ind w:left="720" w:hanging="360"/>
      </w:pPr>
      <w:rPr>
        <w:rFonts w:ascii="Symbol" w:hAnsi="Symbol" w:hint="default"/>
      </w:rPr>
    </w:lvl>
    <w:lvl w:ilvl="1" w:tplc="7E8AD296" w:tentative="1">
      <w:start w:val="1"/>
      <w:numFmt w:val="bullet"/>
      <w:lvlText w:val=""/>
      <w:lvlJc w:val="left"/>
      <w:pPr>
        <w:tabs>
          <w:tab w:val="num" w:pos="1440"/>
        </w:tabs>
        <w:ind w:left="1440" w:hanging="360"/>
      </w:pPr>
      <w:rPr>
        <w:rFonts w:ascii="Symbol" w:hAnsi="Symbol" w:hint="default"/>
      </w:rPr>
    </w:lvl>
    <w:lvl w:ilvl="2" w:tplc="41547D3E" w:tentative="1">
      <w:start w:val="1"/>
      <w:numFmt w:val="bullet"/>
      <w:lvlText w:val=""/>
      <w:lvlJc w:val="left"/>
      <w:pPr>
        <w:tabs>
          <w:tab w:val="num" w:pos="2160"/>
        </w:tabs>
        <w:ind w:left="2160" w:hanging="360"/>
      </w:pPr>
      <w:rPr>
        <w:rFonts w:ascii="Symbol" w:hAnsi="Symbol" w:hint="default"/>
      </w:rPr>
    </w:lvl>
    <w:lvl w:ilvl="3" w:tplc="1A521D66" w:tentative="1">
      <w:start w:val="1"/>
      <w:numFmt w:val="bullet"/>
      <w:lvlText w:val=""/>
      <w:lvlJc w:val="left"/>
      <w:pPr>
        <w:tabs>
          <w:tab w:val="num" w:pos="2880"/>
        </w:tabs>
        <w:ind w:left="2880" w:hanging="360"/>
      </w:pPr>
      <w:rPr>
        <w:rFonts w:ascii="Symbol" w:hAnsi="Symbol" w:hint="default"/>
      </w:rPr>
    </w:lvl>
    <w:lvl w:ilvl="4" w:tplc="4BB0FD5E" w:tentative="1">
      <w:start w:val="1"/>
      <w:numFmt w:val="bullet"/>
      <w:lvlText w:val=""/>
      <w:lvlJc w:val="left"/>
      <w:pPr>
        <w:tabs>
          <w:tab w:val="num" w:pos="3600"/>
        </w:tabs>
        <w:ind w:left="3600" w:hanging="360"/>
      </w:pPr>
      <w:rPr>
        <w:rFonts w:ascii="Symbol" w:hAnsi="Symbol" w:hint="default"/>
      </w:rPr>
    </w:lvl>
    <w:lvl w:ilvl="5" w:tplc="9B0EE9BC" w:tentative="1">
      <w:start w:val="1"/>
      <w:numFmt w:val="bullet"/>
      <w:lvlText w:val=""/>
      <w:lvlJc w:val="left"/>
      <w:pPr>
        <w:tabs>
          <w:tab w:val="num" w:pos="4320"/>
        </w:tabs>
        <w:ind w:left="4320" w:hanging="360"/>
      </w:pPr>
      <w:rPr>
        <w:rFonts w:ascii="Symbol" w:hAnsi="Symbol" w:hint="default"/>
      </w:rPr>
    </w:lvl>
    <w:lvl w:ilvl="6" w:tplc="6E74D4CE" w:tentative="1">
      <w:start w:val="1"/>
      <w:numFmt w:val="bullet"/>
      <w:lvlText w:val=""/>
      <w:lvlJc w:val="left"/>
      <w:pPr>
        <w:tabs>
          <w:tab w:val="num" w:pos="5040"/>
        </w:tabs>
        <w:ind w:left="5040" w:hanging="360"/>
      </w:pPr>
      <w:rPr>
        <w:rFonts w:ascii="Symbol" w:hAnsi="Symbol" w:hint="default"/>
      </w:rPr>
    </w:lvl>
    <w:lvl w:ilvl="7" w:tplc="693EFB48" w:tentative="1">
      <w:start w:val="1"/>
      <w:numFmt w:val="bullet"/>
      <w:lvlText w:val=""/>
      <w:lvlJc w:val="left"/>
      <w:pPr>
        <w:tabs>
          <w:tab w:val="num" w:pos="5760"/>
        </w:tabs>
        <w:ind w:left="5760" w:hanging="360"/>
      </w:pPr>
      <w:rPr>
        <w:rFonts w:ascii="Symbol" w:hAnsi="Symbol" w:hint="default"/>
      </w:rPr>
    </w:lvl>
    <w:lvl w:ilvl="8" w:tplc="93603D3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EC47DFB"/>
    <w:multiLevelType w:val="hybridMultilevel"/>
    <w:tmpl w:val="90AEDEAA"/>
    <w:lvl w:ilvl="0" w:tplc="AB4E7AD4">
      <w:start w:val="1"/>
      <w:numFmt w:val="bullet"/>
      <w:lvlText w:val=""/>
      <w:lvlPicBulletId w:val="0"/>
      <w:lvlJc w:val="left"/>
      <w:pPr>
        <w:tabs>
          <w:tab w:val="num" w:pos="720"/>
        </w:tabs>
        <w:ind w:left="720" w:hanging="360"/>
      </w:pPr>
      <w:rPr>
        <w:rFonts w:ascii="Symbol" w:hAnsi="Symbol" w:hint="default"/>
      </w:rPr>
    </w:lvl>
    <w:lvl w:ilvl="1" w:tplc="9126F6DA" w:tentative="1">
      <w:start w:val="1"/>
      <w:numFmt w:val="bullet"/>
      <w:lvlText w:val=""/>
      <w:lvlJc w:val="left"/>
      <w:pPr>
        <w:tabs>
          <w:tab w:val="num" w:pos="1440"/>
        </w:tabs>
        <w:ind w:left="1440" w:hanging="360"/>
      </w:pPr>
      <w:rPr>
        <w:rFonts w:ascii="Symbol" w:hAnsi="Symbol" w:hint="default"/>
      </w:rPr>
    </w:lvl>
    <w:lvl w:ilvl="2" w:tplc="912CB224" w:tentative="1">
      <w:start w:val="1"/>
      <w:numFmt w:val="bullet"/>
      <w:lvlText w:val=""/>
      <w:lvlJc w:val="left"/>
      <w:pPr>
        <w:tabs>
          <w:tab w:val="num" w:pos="2160"/>
        </w:tabs>
        <w:ind w:left="2160" w:hanging="360"/>
      </w:pPr>
      <w:rPr>
        <w:rFonts w:ascii="Symbol" w:hAnsi="Symbol" w:hint="default"/>
      </w:rPr>
    </w:lvl>
    <w:lvl w:ilvl="3" w:tplc="AA527B52" w:tentative="1">
      <w:start w:val="1"/>
      <w:numFmt w:val="bullet"/>
      <w:lvlText w:val=""/>
      <w:lvlJc w:val="left"/>
      <w:pPr>
        <w:tabs>
          <w:tab w:val="num" w:pos="2880"/>
        </w:tabs>
        <w:ind w:left="2880" w:hanging="360"/>
      </w:pPr>
      <w:rPr>
        <w:rFonts w:ascii="Symbol" w:hAnsi="Symbol" w:hint="default"/>
      </w:rPr>
    </w:lvl>
    <w:lvl w:ilvl="4" w:tplc="656670FC" w:tentative="1">
      <w:start w:val="1"/>
      <w:numFmt w:val="bullet"/>
      <w:lvlText w:val=""/>
      <w:lvlJc w:val="left"/>
      <w:pPr>
        <w:tabs>
          <w:tab w:val="num" w:pos="3600"/>
        </w:tabs>
        <w:ind w:left="3600" w:hanging="360"/>
      </w:pPr>
      <w:rPr>
        <w:rFonts w:ascii="Symbol" w:hAnsi="Symbol" w:hint="default"/>
      </w:rPr>
    </w:lvl>
    <w:lvl w:ilvl="5" w:tplc="E3F6D68E" w:tentative="1">
      <w:start w:val="1"/>
      <w:numFmt w:val="bullet"/>
      <w:lvlText w:val=""/>
      <w:lvlJc w:val="left"/>
      <w:pPr>
        <w:tabs>
          <w:tab w:val="num" w:pos="4320"/>
        </w:tabs>
        <w:ind w:left="4320" w:hanging="360"/>
      </w:pPr>
      <w:rPr>
        <w:rFonts w:ascii="Symbol" w:hAnsi="Symbol" w:hint="default"/>
      </w:rPr>
    </w:lvl>
    <w:lvl w:ilvl="6" w:tplc="BDE2074E" w:tentative="1">
      <w:start w:val="1"/>
      <w:numFmt w:val="bullet"/>
      <w:lvlText w:val=""/>
      <w:lvlJc w:val="left"/>
      <w:pPr>
        <w:tabs>
          <w:tab w:val="num" w:pos="5040"/>
        </w:tabs>
        <w:ind w:left="5040" w:hanging="360"/>
      </w:pPr>
      <w:rPr>
        <w:rFonts w:ascii="Symbol" w:hAnsi="Symbol" w:hint="default"/>
      </w:rPr>
    </w:lvl>
    <w:lvl w:ilvl="7" w:tplc="96945200" w:tentative="1">
      <w:start w:val="1"/>
      <w:numFmt w:val="bullet"/>
      <w:lvlText w:val=""/>
      <w:lvlJc w:val="left"/>
      <w:pPr>
        <w:tabs>
          <w:tab w:val="num" w:pos="5760"/>
        </w:tabs>
        <w:ind w:left="5760" w:hanging="360"/>
      </w:pPr>
      <w:rPr>
        <w:rFonts w:ascii="Symbol" w:hAnsi="Symbol" w:hint="default"/>
      </w:rPr>
    </w:lvl>
    <w:lvl w:ilvl="8" w:tplc="533A5D5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3823B4"/>
    <w:multiLevelType w:val="hybridMultilevel"/>
    <w:tmpl w:val="AC5480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DCA582A"/>
    <w:multiLevelType w:val="hybridMultilevel"/>
    <w:tmpl w:val="0040DBA2"/>
    <w:lvl w:ilvl="0" w:tplc="22E400D0">
      <w:start w:val="1"/>
      <w:numFmt w:val="lowerLetter"/>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1B46E4"/>
    <w:multiLevelType w:val="hybridMultilevel"/>
    <w:tmpl w:val="1546714A"/>
    <w:lvl w:ilvl="0" w:tplc="E23E1B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F1233"/>
    <w:multiLevelType w:val="hybridMultilevel"/>
    <w:tmpl w:val="4C84BC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74757D"/>
    <w:multiLevelType w:val="hybridMultilevel"/>
    <w:tmpl w:val="1BD64FB2"/>
    <w:lvl w:ilvl="0" w:tplc="BC686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330D43"/>
    <w:multiLevelType w:val="hybridMultilevel"/>
    <w:tmpl w:val="C5665B4E"/>
    <w:lvl w:ilvl="0" w:tplc="A91E7320">
      <w:numFmt w:val="bullet"/>
      <w:lvlText w:val="•"/>
      <w:lvlJc w:val="left"/>
      <w:pPr>
        <w:ind w:left="36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7D2472"/>
    <w:multiLevelType w:val="hybridMultilevel"/>
    <w:tmpl w:val="CC9AC5E4"/>
    <w:lvl w:ilvl="0" w:tplc="6F626AF6">
      <w:start w:val="1"/>
      <w:numFmt w:val="bullet"/>
      <w:lvlText w:val=""/>
      <w:lvlPicBulletId w:val="0"/>
      <w:lvlJc w:val="left"/>
      <w:pPr>
        <w:tabs>
          <w:tab w:val="num" w:pos="720"/>
        </w:tabs>
        <w:ind w:left="720" w:hanging="360"/>
      </w:pPr>
      <w:rPr>
        <w:rFonts w:ascii="Symbol" w:hAnsi="Symbol" w:hint="default"/>
      </w:rPr>
    </w:lvl>
    <w:lvl w:ilvl="1" w:tplc="DE4CC79E" w:tentative="1">
      <w:start w:val="1"/>
      <w:numFmt w:val="bullet"/>
      <w:lvlText w:val=""/>
      <w:lvlJc w:val="left"/>
      <w:pPr>
        <w:tabs>
          <w:tab w:val="num" w:pos="1440"/>
        </w:tabs>
        <w:ind w:left="1440" w:hanging="360"/>
      </w:pPr>
      <w:rPr>
        <w:rFonts w:ascii="Symbol" w:hAnsi="Symbol" w:hint="default"/>
      </w:rPr>
    </w:lvl>
    <w:lvl w:ilvl="2" w:tplc="8122889E" w:tentative="1">
      <w:start w:val="1"/>
      <w:numFmt w:val="bullet"/>
      <w:lvlText w:val=""/>
      <w:lvlJc w:val="left"/>
      <w:pPr>
        <w:tabs>
          <w:tab w:val="num" w:pos="2160"/>
        </w:tabs>
        <w:ind w:left="2160" w:hanging="360"/>
      </w:pPr>
      <w:rPr>
        <w:rFonts w:ascii="Symbol" w:hAnsi="Symbol" w:hint="default"/>
      </w:rPr>
    </w:lvl>
    <w:lvl w:ilvl="3" w:tplc="7E7CBEEC" w:tentative="1">
      <w:start w:val="1"/>
      <w:numFmt w:val="bullet"/>
      <w:lvlText w:val=""/>
      <w:lvlJc w:val="left"/>
      <w:pPr>
        <w:tabs>
          <w:tab w:val="num" w:pos="2880"/>
        </w:tabs>
        <w:ind w:left="2880" w:hanging="360"/>
      </w:pPr>
      <w:rPr>
        <w:rFonts w:ascii="Symbol" w:hAnsi="Symbol" w:hint="default"/>
      </w:rPr>
    </w:lvl>
    <w:lvl w:ilvl="4" w:tplc="0BF650EA" w:tentative="1">
      <w:start w:val="1"/>
      <w:numFmt w:val="bullet"/>
      <w:lvlText w:val=""/>
      <w:lvlJc w:val="left"/>
      <w:pPr>
        <w:tabs>
          <w:tab w:val="num" w:pos="3600"/>
        </w:tabs>
        <w:ind w:left="3600" w:hanging="360"/>
      </w:pPr>
      <w:rPr>
        <w:rFonts w:ascii="Symbol" w:hAnsi="Symbol" w:hint="default"/>
      </w:rPr>
    </w:lvl>
    <w:lvl w:ilvl="5" w:tplc="7360BDAC" w:tentative="1">
      <w:start w:val="1"/>
      <w:numFmt w:val="bullet"/>
      <w:lvlText w:val=""/>
      <w:lvlJc w:val="left"/>
      <w:pPr>
        <w:tabs>
          <w:tab w:val="num" w:pos="4320"/>
        </w:tabs>
        <w:ind w:left="4320" w:hanging="360"/>
      </w:pPr>
      <w:rPr>
        <w:rFonts w:ascii="Symbol" w:hAnsi="Symbol" w:hint="default"/>
      </w:rPr>
    </w:lvl>
    <w:lvl w:ilvl="6" w:tplc="FA46098C" w:tentative="1">
      <w:start w:val="1"/>
      <w:numFmt w:val="bullet"/>
      <w:lvlText w:val=""/>
      <w:lvlJc w:val="left"/>
      <w:pPr>
        <w:tabs>
          <w:tab w:val="num" w:pos="5040"/>
        </w:tabs>
        <w:ind w:left="5040" w:hanging="360"/>
      </w:pPr>
      <w:rPr>
        <w:rFonts w:ascii="Symbol" w:hAnsi="Symbol" w:hint="default"/>
      </w:rPr>
    </w:lvl>
    <w:lvl w:ilvl="7" w:tplc="B776A4B6" w:tentative="1">
      <w:start w:val="1"/>
      <w:numFmt w:val="bullet"/>
      <w:lvlText w:val=""/>
      <w:lvlJc w:val="left"/>
      <w:pPr>
        <w:tabs>
          <w:tab w:val="num" w:pos="5760"/>
        </w:tabs>
        <w:ind w:left="5760" w:hanging="360"/>
      </w:pPr>
      <w:rPr>
        <w:rFonts w:ascii="Symbol" w:hAnsi="Symbol" w:hint="default"/>
      </w:rPr>
    </w:lvl>
    <w:lvl w:ilvl="8" w:tplc="4F40E31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B7C4358"/>
    <w:multiLevelType w:val="hybridMultilevel"/>
    <w:tmpl w:val="67B4C138"/>
    <w:lvl w:ilvl="0" w:tplc="3872FFBA">
      <w:start w:val="1"/>
      <w:numFmt w:val="upperRoman"/>
      <w:lvlText w:val="%1."/>
      <w:lvlJc w:val="left"/>
      <w:pPr>
        <w:ind w:left="1080" w:hanging="720"/>
      </w:pPr>
      <w:rPr>
        <w:rFonts w:hint="default"/>
        <w:color w:val="34373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CA306D"/>
    <w:multiLevelType w:val="hybridMultilevel"/>
    <w:tmpl w:val="FA9013FE"/>
    <w:lvl w:ilvl="0" w:tplc="6756CEC6">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E237324"/>
    <w:multiLevelType w:val="hybridMultilevel"/>
    <w:tmpl w:val="E0B624CE"/>
    <w:lvl w:ilvl="0" w:tplc="A91E7320">
      <w:numFmt w:val="bullet"/>
      <w:lvlText w:val="•"/>
      <w:lvlJc w:val="left"/>
      <w:pPr>
        <w:ind w:left="360" w:hanging="360"/>
      </w:pPr>
      <w:rPr>
        <w:rFonts w:ascii="Soberana Sans Light" w:eastAsiaTheme="minorHAnsi" w:hAnsi="Soberana Sans Light"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E8E1695"/>
    <w:multiLevelType w:val="hybridMultilevel"/>
    <w:tmpl w:val="8F9A6C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7D3DF0"/>
    <w:multiLevelType w:val="hybridMultilevel"/>
    <w:tmpl w:val="DE0E735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38F58A7"/>
    <w:multiLevelType w:val="singleLevel"/>
    <w:tmpl w:val="1EBA3D80"/>
    <w:lvl w:ilvl="0">
      <w:start w:val="1"/>
      <w:numFmt w:val="bullet"/>
      <w:pStyle w:val="Vietas"/>
      <w:lvlText w:val=""/>
      <w:lvlJc w:val="left"/>
      <w:pPr>
        <w:tabs>
          <w:tab w:val="num" w:pos="360"/>
        </w:tabs>
        <w:ind w:left="284" w:hanging="284"/>
      </w:pPr>
      <w:rPr>
        <w:rFonts w:ascii="Symbol" w:hAnsi="Symbol" w:cs="Symbol" w:hint="default"/>
        <w:sz w:val="16"/>
        <w:szCs w:val="16"/>
      </w:rPr>
    </w:lvl>
  </w:abstractNum>
  <w:abstractNum w:abstractNumId="27" w15:restartNumberingAfterBreak="0">
    <w:nsid w:val="558175B8"/>
    <w:multiLevelType w:val="hybridMultilevel"/>
    <w:tmpl w:val="B12A4412"/>
    <w:lvl w:ilvl="0" w:tplc="A91E7320">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F65271"/>
    <w:multiLevelType w:val="hybridMultilevel"/>
    <w:tmpl w:val="2466AF6E"/>
    <w:lvl w:ilvl="0" w:tplc="A91E7320">
      <w:numFmt w:val="bullet"/>
      <w:lvlText w:val="•"/>
      <w:lvlJc w:val="left"/>
      <w:pPr>
        <w:ind w:left="360" w:hanging="360"/>
      </w:pPr>
      <w:rPr>
        <w:rFonts w:ascii="Soberana Sans Light" w:eastAsiaTheme="minorHAnsi" w:hAnsi="Soberana Sans Light"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CEC1AF7"/>
    <w:multiLevelType w:val="hybridMultilevel"/>
    <w:tmpl w:val="786428C0"/>
    <w:lvl w:ilvl="0" w:tplc="D2CA4D50">
      <w:start w:val="1"/>
      <w:numFmt w:val="bullet"/>
      <w:lvlText w:val=""/>
      <w:lvlPicBulletId w:val="0"/>
      <w:lvlJc w:val="left"/>
      <w:pPr>
        <w:tabs>
          <w:tab w:val="num" w:pos="720"/>
        </w:tabs>
        <w:ind w:left="720" w:hanging="360"/>
      </w:pPr>
      <w:rPr>
        <w:rFonts w:ascii="Symbol" w:hAnsi="Symbol" w:hint="default"/>
      </w:rPr>
    </w:lvl>
    <w:lvl w:ilvl="1" w:tplc="8098D824" w:tentative="1">
      <w:start w:val="1"/>
      <w:numFmt w:val="bullet"/>
      <w:lvlText w:val=""/>
      <w:lvlJc w:val="left"/>
      <w:pPr>
        <w:tabs>
          <w:tab w:val="num" w:pos="1440"/>
        </w:tabs>
        <w:ind w:left="1440" w:hanging="360"/>
      </w:pPr>
      <w:rPr>
        <w:rFonts w:ascii="Symbol" w:hAnsi="Symbol" w:hint="default"/>
      </w:rPr>
    </w:lvl>
    <w:lvl w:ilvl="2" w:tplc="855C880A" w:tentative="1">
      <w:start w:val="1"/>
      <w:numFmt w:val="bullet"/>
      <w:lvlText w:val=""/>
      <w:lvlJc w:val="left"/>
      <w:pPr>
        <w:tabs>
          <w:tab w:val="num" w:pos="2160"/>
        </w:tabs>
        <w:ind w:left="2160" w:hanging="360"/>
      </w:pPr>
      <w:rPr>
        <w:rFonts w:ascii="Symbol" w:hAnsi="Symbol" w:hint="default"/>
      </w:rPr>
    </w:lvl>
    <w:lvl w:ilvl="3" w:tplc="8C6803FA" w:tentative="1">
      <w:start w:val="1"/>
      <w:numFmt w:val="bullet"/>
      <w:lvlText w:val=""/>
      <w:lvlJc w:val="left"/>
      <w:pPr>
        <w:tabs>
          <w:tab w:val="num" w:pos="2880"/>
        </w:tabs>
        <w:ind w:left="2880" w:hanging="360"/>
      </w:pPr>
      <w:rPr>
        <w:rFonts w:ascii="Symbol" w:hAnsi="Symbol" w:hint="default"/>
      </w:rPr>
    </w:lvl>
    <w:lvl w:ilvl="4" w:tplc="FAE23A1A" w:tentative="1">
      <w:start w:val="1"/>
      <w:numFmt w:val="bullet"/>
      <w:lvlText w:val=""/>
      <w:lvlJc w:val="left"/>
      <w:pPr>
        <w:tabs>
          <w:tab w:val="num" w:pos="3600"/>
        </w:tabs>
        <w:ind w:left="3600" w:hanging="360"/>
      </w:pPr>
      <w:rPr>
        <w:rFonts w:ascii="Symbol" w:hAnsi="Symbol" w:hint="default"/>
      </w:rPr>
    </w:lvl>
    <w:lvl w:ilvl="5" w:tplc="650CD916" w:tentative="1">
      <w:start w:val="1"/>
      <w:numFmt w:val="bullet"/>
      <w:lvlText w:val=""/>
      <w:lvlJc w:val="left"/>
      <w:pPr>
        <w:tabs>
          <w:tab w:val="num" w:pos="4320"/>
        </w:tabs>
        <w:ind w:left="4320" w:hanging="360"/>
      </w:pPr>
      <w:rPr>
        <w:rFonts w:ascii="Symbol" w:hAnsi="Symbol" w:hint="default"/>
      </w:rPr>
    </w:lvl>
    <w:lvl w:ilvl="6" w:tplc="A7501AC2" w:tentative="1">
      <w:start w:val="1"/>
      <w:numFmt w:val="bullet"/>
      <w:lvlText w:val=""/>
      <w:lvlJc w:val="left"/>
      <w:pPr>
        <w:tabs>
          <w:tab w:val="num" w:pos="5040"/>
        </w:tabs>
        <w:ind w:left="5040" w:hanging="360"/>
      </w:pPr>
      <w:rPr>
        <w:rFonts w:ascii="Symbol" w:hAnsi="Symbol" w:hint="default"/>
      </w:rPr>
    </w:lvl>
    <w:lvl w:ilvl="7" w:tplc="CC3A6E46" w:tentative="1">
      <w:start w:val="1"/>
      <w:numFmt w:val="bullet"/>
      <w:lvlText w:val=""/>
      <w:lvlJc w:val="left"/>
      <w:pPr>
        <w:tabs>
          <w:tab w:val="num" w:pos="5760"/>
        </w:tabs>
        <w:ind w:left="5760" w:hanging="360"/>
      </w:pPr>
      <w:rPr>
        <w:rFonts w:ascii="Symbol" w:hAnsi="Symbol" w:hint="default"/>
      </w:rPr>
    </w:lvl>
    <w:lvl w:ilvl="8" w:tplc="E74A9C0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4D927B4"/>
    <w:multiLevelType w:val="hybridMultilevel"/>
    <w:tmpl w:val="D0A60D8E"/>
    <w:lvl w:ilvl="0" w:tplc="722C9E62">
      <w:start w:val="1"/>
      <w:numFmt w:val="bullet"/>
      <w:lvlText w:val=""/>
      <w:lvlPicBulletId w:val="0"/>
      <w:lvlJc w:val="left"/>
      <w:pPr>
        <w:tabs>
          <w:tab w:val="num" w:pos="720"/>
        </w:tabs>
        <w:ind w:left="720" w:hanging="360"/>
      </w:pPr>
      <w:rPr>
        <w:rFonts w:ascii="Symbol" w:hAnsi="Symbol" w:hint="default"/>
      </w:rPr>
    </w:lvl>
    <w:lvl w:ilvl="1" w:tplc="9ECEAF8A" w:tentative="1">
      <w:start w:val="1"/>
      <w:numFmt w:val="bullet"/>
      <w:lvlText w:val=""/>
      <w:lvlJc w:val="left"/>
      <w:pPr>
        <w:tabs>
          <w:tab w:val="num" w:pos="1440"/>
        </w:tabs>
        <w:ind w:left="1440" w:hanging="360"/>
      </w:pPr>
      <w:rPr>
        <w:rFonts w:ascii="Symbol" w:hAnsi="Symbol" w:hint="default"/>
      </w:rPr>
    </w:lvl>
    <w:lvl w:ilvl="2" w:tplc="D8746A54" w:tentative="1">
      <w:start w:val="1"/>
      <w:numFmt w:val="bullet"/>
      <w:lvlText w:val=""/>
      <w:lvlJc w:val="left"/>
      <w:pPr>
        <w:tabs>
          <w:tab w:val="num" w:pos="2160"/>
        </w:tabs>
        <w:ind w:left="2160" w:hanging="360"/>
      </w:pPr>
      <w:rPr>
        <w:rFonts w:ascii="Symbol" w:hAnsi="Symbol" w:hint="default"/>
      </w:rPr>
    </w:lvl>
    <w:lvl w:ilvl="3" w:tplc="B2620602" w:tentative="1">
      <w:start w:val="1"/>
      <w:numFmt w:val="bullet"/>
      <w:lvlText w:val=""/>
      <w:lvlJc w:val="left"/>
      <w:pPr>
        <w:tabs>
          <w:tab w:val="num" w:pos="2880"/>
        </w:tabs>
        <w:ind w:left="2880" w:hanging="360"/>
      </w:pPr>
      <w:rPr>
        <w:rFonts w:ascii="Symbol" w:hAnsi="Symbol" w:hint="default"/>
      </w:rPr>
    </w:lvl>
    <w:lvl w:ilvl="4" w:tplc="D68413BC" w:tentative="1">
      <w:start w:val="1"/>
      <w:numFmt w:val="bullet"/>
      <w:lvlText w:val=""/>
      <w:lvlJc w:val="left"/>
      <w:pPr>
        <w:tabs>
          <w:tab w:val="num" w:pos="3600"/>
        </w:tabs>
        <w:ind w:left="3600" w:hanging="360"/>
      </w:pPr>
      <w:rPr>
        <w:rFonts w:ascii="Symbol" w:hAnsi="Symbol" w:hint="default"/>
      </w:rPr>
    </w:lvl>
    <w:lvl w:ilvl="5" w:tplc="7E4209C6" w:tentative="1">
      <w:start w:val="1"/>
      <w:numFmt w:val="bullet"/>
      <w:lvlText w:val=""/>
      <w:lvlJc w:val="left"/>
      <w:pPr>
        <w:tabs>
          <w:tab w:val="num" w:pos="4320"/>
        </w:tabs>
        <w:ind w:left="4320" w:hanging="360"/>
      </w:pPr>
      <w:rPr>
        <w:rFonts w:ascii="Symbol" w:hAnsi="Symbol" w:hint="default"/>
      </w:rPr>
    </w:lvl>
    <w:lvl w:ilvl="6" w:tplc="2DFA4E62" w:tentative="1">
      <w:start w:val="1"/>
      <w:numFmt w:val="bullet"/>
      <w:lvlText w:val=""/>
      <w:lvlJc w:val="left"/>
      <w:pPr>
        <w:tabs>
          <w:tab w:val="num" w:pos="5040"/>
        </w:tabs>
        <w:ind w:left="5040" w:hanging="360"/>
      </w:pPr>
      <w:rPr>
        <w:rFonts w:ascii="Symbol" w:hAnsi="Symbol" w:hint="default"/>
      </w:rPr>
    </w:lvl>
    <w:lvl w:ilvl="7" w:tplc="7AD4BD36" w:tentative="1">
      <w:start w:val="1"/>
      <w:numFmt w:val="bullet"/>
      <w:lvlText w:val=""/>
      <w:lvlJc w:val="left"/>
      <w:pPr>
        <w:tabs>
          <w:tab w:val="num" w:pos="5760"/>
        </w:tabs>
        <w:ind w:left="5760" w:hanging="360"/>
      </w:pPr>
      <w:rPr>
        <w:rFonts w:ascii="Symbol" w:hAnsi="Symbol" w:hint="default"/>
      </w:rPr>
    </w:lvl>
    <w:lvl w:ilvl="8" w:tplc="4732C03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B0B4481"/>
    <w:multiLevelType w:val="hybridMultilevel"/>
    <w:tmpl w:val="A2EA6E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EC82FAC"/>
    <w:multiLevelType w:val="hybridMultilevel"/>
    <w:tmpl w:val="0848F88E"/>
    <w:lvl w:ilvl="0" w:tplc="A91E7320">
      <w:numFmt w:val="bullet"/>
      <w:lvlText w:val="•"/>
      <w:lvlJc w:val="left"/>
      <w:pPr>
        <w:ind w:left="36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9431F9"/>
    <w:multiLevelType w:val="hybridMultilevel"/>
    <w:tmpl w:val="6260546C"/>
    <w:lvl w:ilvl="0" w:tplc="B4D03494">
      <w:start w:val="2"/>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4" w15:restartNumberingAfterBreak="0">
    <w:nsid w:val="70B7743B"/>
    <w:multiLevelType w:val="hybridMultilevel"/>
    <w:tmpl w:val="B9EC083C"/>
    <w:lvl w:ilvl="0" w:tplc="A91E7320">
      <w:numFmt w:val="bullet"/>
      <w:lvlText w:val="•"/>
      <w:lvlJc w:val="left"/>
      <w:pPr>
        <w:ind w:left="36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7A2ECC"/>
    <w:multiLevelType w:val="hybridMultilevel"/>
    <w:tmpl w:val="03B203E0"/>
    <w:lvl w:ilvl="0" w:tplc="A91E7320">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027056"/>
    <w:multiLevelType w:val="hybridMultilevel"/>
    <w:tmpl w:val="B6DA7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8733FE"/>
    <w:multiLevelType w:val="hybridMultilevel"/>
    <w:tmpl w:val="3BDA7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817C2"/>
    <w:multiLevelType w:val="hybridMultilevel"/>
    <w:tmpl w:val="47A02C7A"/>
    <w:lvl w:ilvl="0" w:tplc="9B3A757E">
      <w:start w:val="1"/>
      <w:numFmt w:val="bullet"/>
      <w:lvlText w:val=""/>
      <w:lvlPicBulletId w:val="0"/>
      <w:lvlJc w:val="left"/>
      <w:pPr>
        <w:tabs>
          <w:tab w:val="num" w:pos="720"/>
        </w:tabs>
        <w:ind w:left="720" w:hanging="360"/>
      </w:pPr>
      <w:rPr>
        <w:rFonts w:ascii="Symbol" w:hAnsi="Symbol" w:hint="default"/>
      </w:rPr>
    </w:lvl>
    <w:lvl w:ilvl="1" w:tplc="BE02D280" w:tentative="1">
      <w:start w:val="1"/>
      <w:numFmt w:val="bullet"/>
      <w:lvlText w:val=""/>
      <w:lvlJc w:val="left"/>
      <w:pPr>
        <w:tabs>
          <w:tab w:val="num" w:pos="1440"/>
        </w:tabs>
        <w:ind w:left="1440" w:hanging="360"/>
      </w:pPr>
      <w:rPr>
        <w:rFonts w:ascii="Symbol" w:hAnsi="Symbol" w:hint="default"/>
      </w:rPr>
    </w:lvl>
    <w:lvl w:ilvl="2" w:tplc="38AC7AA4" w:tentative="1">
      <w:start w:val="1"/>
      <w:numFmt w:val="bullet"/>
      <w:lvlText w:val=""/>
      <w:lvlJc w:val="left"/>
      <w:pPr>
        <w:tabs>
          <w:tab w:val="num" w:pos="2160"/>
        </w:tabs>
        <w:ind w:left="2160" w:hanging="360"/>
      </w:pPr>
      <w:rPr>
        <w:rFonts w:ascii="Symbol" w:hAnsi="Symbol" w:hint="default"/>
      </w:rPr>
    </w:lvl>
    <w:lvl w:ilvl="3" w:tplc="4164E7B0" w:tentative="1">
      <w:start w:val="1"/>
      <w:numFmt w:val="bullet"/>
      <w:lvlText w:val=""/>
      <w:lvlJc w:val="left"/>
      <w:pPr>
        <w:tabs>
          <w:tab w:val="num" w:pos="2880"/>
        </w:tabs>
        <w:ind w:left="2880" w:hanging="360"/>
      </w:pPr>
      <w:rPr>
        <w:rFonts w:ascii="Symbol" w:hAnsi="Symbol" w:hint="default"/>
      </w:rPr>
    </w:lvl>
    <w:lvl w:ilvl="4" w:tplc="0284C078" w:tentative="1">
      <w:start w:val="1"/>
      <w:numFmt w:val="bullet"/>
      <w:lvlText w:val=""/>
      <w:lvlJc w:val="left"/>
      <w:pPr>
        <w:tabs>
          <w:tab w:val="num" w:pos="3600"/>
        </w:tabs>
        <w:ind w:left="3600" w:hanging="360"/>
      </w:pPr>
      <w:rPr>
        <w:rFonts w:ascii="Symbol" w:hAnsi="Symbol" w:hint="default"/>
      </w:rPr>
    </w:lvl>
    <w:lvl w:ilvl="5" w:tplc="51DA8BE2" w:tentative="1">
      <w:start w:val="1"/>
      <w:numFmt w:val="bullet"/>
      <w:lvlText w:val=""/>
      <w:lvlJc w:val="left"/>
      <w:pPr>
        <w:tabs>
          <w:tab w:val="num" w:pos="4320"/>
        </w:tabs>
        <w:ind w:left="4320" w:hanging="360"/>
      </w:pPr>
      <w:rPr>
        <w:rFonts w:ascii="Symbol" w:hAnsi="Symbol" w:hint="default"/>
      </w:rPr>
    </w:lvl>
    <w:lvl w:ilvl="6" w:tplc="C0FC27E0" w:tentative="1">
      <w:start w:val="1"/>
      <w:numFmt w:val="bullet"/>
      <w:lvlText w:val=""/>
      <w:lvlJc w:val="left"/>
      <w:pPr>
        <w:tabs>
          <w:tab w:val="num" w:pos="5040"/>
        </w:tabs>
        <w:ind w:left="5040" w:hanging="360"/>
      </w:pPr>
      <w:rPr>
        <w:rFonts w:ascii="Symbol" w:hAnsi="Symbol" w:hint="default"/>
      </w:rPr>
    </w:lvl>
    <w:lvl w:ilvl="7" w:tplc="2FE6FD1E" w:tentative="1">
      <w:start w:val="1"/>
      <w:numFmt w:val="bullet"/>
      <w:lvlText w:val=""/>
      <w:lvlJc w:val="left"/>
      <w:pPr>
        <w:tabs>
          <w:tab w:val="num" w:pos="5760"/>
        </w:tabs>
        <w:ind w:left="5760" w:hanging="360"/>
      </w:pPr>
      <w:rPr>
        <w:rFonts w:ascii="Symbol" w:hAnsi="Symbol" w:hint="default"/>
      </w:rPr>
    </w:lvl>
    <w:lvl w:ilvl="8" w:tplc="FC2A782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8F93577"/>
    <w:multiLevelType w:val="hybridMultilevel"/>
    <w:tmpl w:val="A05A2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2"/>
  </w:num>
  <w:num w:numId="4">
    <w:abstractNumId w:val="8"/>
  </w:num>
  <w:num w:numId="5">
    <w:abstractNumId w:val="38"/>
  </w:num>
  <w:num w:numId="6">
    <w:abstractNumId w:val="30"/>
  </w:num>
  <w:num w:numId="7">
    <w:abstractNumId w:val="13"/>
  </w:num>
  <w:num w:numId="8">
    <w:abstractNumId w:val="20"/>
  </w:num>
  <w:num w:numId="9">
    <w:abstractNumId w:val="1"/>
  </w:num>
  <w:num w:numId="10">
    <w:abstractNumId w:val="7"/>
  </w:num>
  <w:num w:numId="11">
    <w:abstractNumId w:val="22"/>
  </w:num>
  <w:num w:numId="12">
    <w:abstractNumId w:val="16"/>
  </w:num>
  <w:num w:numId="13">
    <w:abstractNumId w:val="18"/>
  </w:num>
  <w:num w:numId="14">
    <w:abstractNumId w:val="21"/>
  </w:num>
  <w:num w:numId="15">
    <w:abstractNumId w:val="37"/>
  </w:num>
  <w:num w:numId="16">
    <w:abstractNumId w:val="17"/>
  </w:num>
  <w:num w:numId="17">
    <w:abstractNumId w:val="33"/>
  </w:num>
  <w:num w:numId="18">
    <w:abstractNumId w:val="3"/>
  </w:num>
  <w:num w:numId="19">
    <w:abstractNumId w:val="26"/>
  </w:num>
  <w:num w:numId="20">
    <w:abstractNumId w:val="39"/>
  </w:num>
  <w:num w:numId="21">
    <w:abstractNumId w:val="35"/>
  </w:num>
  <w:num w:numId="22">
    <w:abstractNumId w:val="28"/>
  </w:num>
  <w:num w:numId="23">
    <w:abstractNumId w:val="23"/>
  </w:num>
  <w:num w:numId="24">
    <w:abstractNumId w:val="31"/>
  </w:num>
  <w:num w:numId="25">
    <w:abstractNumId w:val="14"/>
  </w:num>
  <w:num w:numId="26">
    <w:abstractNumId w:val="25"/>
  </w:num>
  <w:num w:numId="27">
    <w:abstractNumId w:val="6"/>
  </w:num>
  <w:num w:numId="28">
    <w:abstractNumId w:val="0"/>
  </w:num>
  <w:num w:numId="29">
    <w:abstractNumId w:val="32"/>
  </w:num>
  <w:num w:numId="30">
    <w:abstractNumId w:val="34"/>
  </w:num>
  <w:num w:numId="31">
    <w:abstractNumId w:val="19"/>
  </w:num>
  <w:num w:numId="32">
    <w:abstractNumId w:val="9"/>
  </w:num>
  <w:num w:numId="33">
    <w:abstractNumId w:val="4"/>
  </w:num>
  <w:num w:numId="34">
    <w:abstractNumId w:val="36"/>
  </w:num>
  <w:num w:numId="35">
    <w:abstractNumId w:val="10"/>
  </w:num>
  <w:num w:numId="36">
    <w:abstractNumId w:val="11"/>
  </w:num>
  <w:num w:numId="37">
    <w:abstractNumId w:val="27"/>
  </w:num>
  <w:num w:numId="38">
    <w:abstractNumId w:val="5"/>
  </w:num>
  <w:num w:numId="39">
    <w:abstractNumId w:val="1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07"/>
    <w:rsid w:val="00007CAF"/>
    <w:rsid w:val="00011390"/>
    <w:rsid w:val="0001149A"/>
    <w:rsid w:val="00011F70"/>
    <w:rsid w:val="0001549D"/>
    <w:rsid w:val="00021375"/>
    <w:rsid w:val="000252C8"/>
    <w:rsid w:val="00030549"/>
    <w:rsid w:val="00032F4C"/>
    <w:rsid w:val="00037E86"/>
    <w:rsid w:val="00041F61"/>
    <w:rsid w:val="000440A6"/>
    <w:rsid w:val="00047553"/>
    <w:rsid w:val="0005287A"/>
    <w:rsid w:val="00057016"/>
    <w:rsid w:val="00057963"/>
    <w:rsid w:val="000603AE"/>
    <w:rsid w:val="00071B33"/>
    <w:rsid w:val="00081843"/>
    <w:rsid w:val="00085379"/>
    <w:rsid w:val="00085EB4"/>
    <w:rsid w:val="00086A3F"/>
    <w:rsid w:val="00090462"/>
    <w:rsid w:val="000A373B"/>
    <w:rsid w:val="000A7995"/>
    <w:rsid w:val="000B14EF"/>
    <w:rsid w:val="000B7226"/>
    <w:rsid w:val="000C3280"/>
    <w:rsid w:val="000C74DE"/>
    <w:rsid w:val="000D2AB8"/>
    <w:rsid w:val="000D4B1B"/>
    <w:rsid w:val="000E275A"/>
    <w:rsid w:val="000F4925"/>
    <w:rsid w:val="0010614E"/>
    <w:rsid w:val="001178B0"/>
    <w:rsid w:val="00121B53"/>
    <w:rsid w:val="00124A95"/>
    <w:rsid w:val="001376B5"/>
    <w:rsid w:val="00142031"/>
    <w:rsid w:val="00144332"/>
    <w:rsid w:val="001555B4"/>
    <w:rsid w:val="00164497"/>
    <w:rsid w:val="00171FDB"/>
    <w:rsid w:val="001769E6"/>
    <w:rsid w:val="0017771A"/>
    <w:rsid w:val="00191100"/>
    <w:rsid w:val="00193E37"/>
    <w:rsid w:val="001966CA"/>
    <w:rsid w:val="001B1CAB"/>
    <w:rsid w:val="001B1E49"/>
    <w:rsid w:val="001B241F"/>
    <w:rsid w:val="001B3374"/>
    <w:rsid w:val="001B528C"/>
    <w:rsid w:val="001C43E9"/>
    <w:rsid w:val="001D3D55"/>
    <w:rsid w:val="001D5F5E"/>
    <w:rsid w:val="001E7D0F"/>
    <w:rsid w:val="001F3A39"/>
    <w:rsid w:val="001F6B9B"/>
    <w:rsid w:val="00206656"/>
    <w:rsid w:val="00206C3B"/>
    <w:rsid w:val="00210C4F"/>
    <w:rsid w:val="0022368C"/>
    <w:rsid w:val="00227950"/>
    <w:rsid w:val="002309AF"/>
    <w:rsid w:val="00230A74"/>
    <w:rsid w:val="00230CA8"/>
    <w:rsid w:val="00235327"/>
    <w:rsid w:val="00235B72"/>
    <w:rsid w:val="00245495"/>
    <w:rsid w:val="0024679C"/>
    <w:rsid w:val="002628CD"/>
    <w:rsid w:val="00271DF6"/>
    <w:rsid w:val="00272358"/>
    <w:rsid w:val="00276B80"/>
    <w:rsid w:val="00280AAB"/>
    <w:rsid w:val="002842AC"/>
    <w:rsid w:val="002924F4"/>
    <w:rsid w:val="00293AC7"/>
    <w:rsid w:val="002A321C"/>
    <w:rsid w:val="002A5B49"/>
    <w:rsid w:val="002B2B7B"/>
    <w:rsid w:val="002B76AA"/>
    <w:rsid w:val="002C1619"/>
    <w:rsid w:val="002C77F3"/>
    <w:rsid w:val="002D0880"/>
    <w:rsid w:val="002D4C18"/>
    <w:rsid w:val="002D5528"/>
    <w:rsid w:val="002D6116"/>
    <w:rsid w:val="002E5925"/>
    <w:rsid w:val="002E724F"/>
    <w:rsid w:val="002F2756"/>
    <w:rsid w:val="002F3BE4"/>
    <w:rsid w:val="002F521A"/>
    <w:rsid w:val="002F795C"/>
    <w:rsid w:val="00302C31"/>
    <w:rsid w:val="00304AAB"/>
    <w:rsid w:val="00305F69"/>
    <w:rsid w:val="00310548"/>
    <w:rsid w:val="003126FC"/>
    <w:rsid w:val="00312B2A"/>
    <w:rsid w:val="003170A0"/>
    <w:rsid w:val="00323BB2"/>
    <w:rsid w:val="00323F91"/>
    <w:rsid w:val="00325698"/>
    <w:rsid w:val="00331A71"/>
    <w:rsid w:val="0033318E"/>
    <w:rsid w:val="0033427B"/>
    <w:rsid w:val="00334EC7"/>
    <w:rsid w:val="003355BA"/>
    <w:rsid w:val="00341006"/>
    <w:rsid w:val="00345A33"/>
    <w:rsid w:val="00353AC7"/>
    <w:rsid w:val="00356C27"/>
    <w:rsid w:val="0036517D"/>
    <w:rsid w:val="00380EED"/>
    <w:rsid w:val="00384768"/>
    <w:rsid w:val="00386231"/>
    <w:rsid w:val="00391FC9"/>
    <w:rsid w:val="00394511"/>
    <w:rsid w:val="003A300E"/>
    <w:rsid w:val="003A57A8"/>
    <w:rsid w:val="003A68D3"/>
    <w:rsid w:val="003B038E"/>
    <w:rsid w:val="003B3923"/>
    <w:rsid w:val="003B435A"/>
    <w:rsid w:val="003B522A"/>
    <w:rsid w:val="003C27E3"/>
    <w:rsid w:val="003C4731"/>
    <w:rsid w:val="003C763C"/>
    <w:rsid w:val="003D021A"/>
    <w:rsid w:val="003D0338"/>
    <w:rsid w:val="003D1A2F"/>
    <w:rsid w:val="004016C3"/>
    <w:rsid w:val="00403F71"/>
    <w:rsid w:val="00406B9A"/>
    <w:rsid w:val="0041595E"/>
    <w:rsid w:val="00416C7B"/>
    <w:rsid w:val="00416E48"/>
    <w:rsid w:val="004257E2"/>
    <w:rsid w:val="0043752D"/>
    <w:rsid w:val="00440D64"/>
    <w:rsid w:val="0044158F"/>
    <w:rsid w:val="004419B6"/>
    <w:rsid w:val="00442942"/>
    <w:rsid w:val="00443DDA"/>
    <w:rsid w:val="00444887"/>
    <w:rsid w:val="00450BF2"/>
    <w:rsid w:val="00453ED5"/>
    <w:rsid w:val="004552CC"/>
    <w:rsid w:val="0045695F"/>
    <w:rsid w:val="00463148"/>
    <w:rsid w:val="0046321A"/>
    <w:rsid w:val="00465F2B"/>
    <w:rsid w:val="004673C2"/>
    <w:rsid w:val="00484573"/>
    <w:rsid w:val="004849B3"/>
    <w:rsid w:val="00487AFB"/>
    <w:rsid w:val="00491AA0"/>
    <w:rsid w:val="00496197"/>
    <w:rsid w:val="004A067F"/>
    <w:rsid w:val="004A09C3"/>
    <w:rsid w:val="004A0C7A"/>
    <w:rsid w:val="004A2E09"/>
    <w:rsid w:val="004A7CFF"/>
    <w:rsid w:val="004B5244"/>
    <w:rsid w:val="004C0C1D"/>
    <w:rsid w:val="004C2066"/>
    <w:rsid w:val="004C3CF4"/>
    <w:rsid w:val="004C77C8"/>
    <w:rsid w:val="004D304E"/>
    <w:rsid w:val="004D6468"/>
    <w:rsid w:val="004F1B2D"/>
    <w:rsid w:val="004F2B97"/>
    <w:rsid w:val="004F5FD1"/>
    <w:rsid w:val="00503CB4"/>
    <w:rsid w:val="0051480E"/>
    <w:rsid w:val="0051546E"/>
    <w:rsid w:val="00516282"/>
    <w:rsid w:val="00524357"/>
    <w:rsid w:val="00531A5C"/>
    <w:rsid w:val="00540053"/>
    <w:rsid w:val="0054229A"/>
    <w:rsid w:val="00544D68"/>
    <w:rsid w:val="00553B0A"/>
    <w:rsid w:val="0055426A"/>
    <w:rsid w:val="00555204"/>
    <w:rsid w:val="005603C9"/>
    <w:rsid w:val="005705B5"/>
    <w:rsid w:val="00576213"/>
    <w:rsid w:val="00576316"/>
    <w:rsid w:val="0059062B"/>
    <w:rsid w:val="005A0F07"/>
    <w:rsid w:val="005A153E"/>
    <w:rsid w:val="005A417C"/>
    <w:rsid w:val="005B4525"/>
    <w:rsid w:val="005B5444"/>
    <w:rsid w:val="005C3BD0"/>
    <w:rsid w:val="005D1B88"/>
    <w:rsid w:val="005D44ED"/>
    <w:rsid w:val="005F26D3"/>
    <w:rsid w:val="005F6463"/>
    <w:rsid w:val="00600F55"/>
    <w:rsid w:val="00617A9C"/>
    <w:rsid w:val="0062151E"/>
    <w:rsid w:val="00623CB8"/>
    <w:rsid w:val="006242E8"/>
    <w:rsid w:val="0063578F"/>
    <w:rsid w:val="00636D69"/>
    <w:rsid w:val="00640C80"/>
    <w:rsid w:val="00645C4A"/>
    <w:rsid w:val="0064655E"/>
    <w:rsid w:val="00650080"/>
    <w:rsid w:val="00652F62"/>
    <w:rsid w:val="00653AF5"/>
    <w:rsid w:val="006557A0"/>
    <w:rsid w:val="00662B8E"/>
    <w:rsid w:val="00673B01"/>
    <w:rsid w:val="00674BB5"/>
    <w:rsid w:val="006751B2"/>
    <w:rsid w:val="006829C4"/>
    <w:rsid w:val="006861D7"/>
    <w:rsid w:val="00686B3F"/>
    <w:rsid w:val="00693F7C"/>
    <w:rsid w:val="0069645F"/>
    <w:rsid w:val="006A0C5A"/>
    <w:rsid w:val="006A276B"/>
    <w:rsid w:val="006B3E6E"/>
    <w:rsid w:val="006C49A5"/>
    <w:rsid w:val="006C735F"/>
    <w:rsid w:val="006D28D6"/>
    <w:rsid w:val="006D5F8F"/>
    <w:rsid w:val="006D6A49"/>
    <w:rsid w:val="006E4442"/>
    <w:rsid w:val="006E4616"/>
    <w:rsid w:val="006E4C3E"/>
    <w:rsid w:val="006E6532"/>
    <w:rsid w:val="006F395A"/>
    <w:rsid w:val="006F5397"/>
    <w:rsid w:val="006F62D6"/>
    <w:rsid w:val="0070202C"/>
    <w:rsid w:val="0071030A"/>
    <w:rsid w:val="007112F6"/>
    <w:rsid w:val="00712C3C"/>
    <w:rsid w:val="007142DB"/>
    <w:rsid w:val="00714AE6"/>
    <w:rsid w:val="00717790"/>
    <w:rsid w:val="0072431D"/>
    <w:rsid w:val="00731F41"/>
    <w:rsid w:val="0074631F"/>
    <w:rsid w:val="007524B5"/>
    <w:rsid w:val="00754329"/>
    <w:rsid w:val="00754CA9"/>
    <w:rsid w:val="0075753A"/>
    <w:rsid w:val="00757E76"/>
    <w:rsid w:val="007631B5"/>
    <w:rsid w:val="0076602D"/>
    <w:rsid w:val="00770AAF"/>
    <w:rsid w:val="00771CBE"/>
    <w:rsid w:val="007911C2"/>
    <w:rsid w:val="00792AF7"/>
    <w:rsid w:val="00795871"/>
    <w:rsid w:val="007A471A"/>
    <w:rsid w:val="007B4735"/>
    <w:rsid w:val="007B4EC5"/>
    <w:rsid w:val="007B673C"/>
    <w:rsid w:val="007B7331"/>
    <w:rsid w:val="007B7CCD"/>
    <w:rsid w:val="007C6B5A"/>
    <w:rsid w:val="007E31C3"/>
    <w:rsid w:val="007E4516"/>
    <w:rsid w:val="007F0BF9"/>
    <w:rsid w:val="007F41B4"/>
    <w:rsid w:val="007F42C8"/>
    <w:rsid w:val="007F6827"/>
    <w:rsid w:val="007F792E"/>
    <w:rsid w:val="00801971"/>
    <w:rsid w:val="00804427"/>
    <w:rsid w:val="00810E7F"/>
    <w:rsid w:val="00812398"/>
    <w:rsid w:val="00817661"/>
    <w:rsid w:val="00822BE0"/>
    <w:rsid w:val="00823990"/>
    <w:rsid w:val="00824249"/>
    <w:rsid w:val="0082463B"/>
    <w:rsid w:val="008309E0"/>
    <w:rsid w:val="00831854"/>
    <w:rsid w:val="00831EA1"/>
    <w:rsid w:val="00837216"/>
    <w:rsid w:val="008405D7"/>
    <w:rsid w:val="008410F4"/>
    <w:rsid w:val="00841E57"/>
    <w:rsid w:val="0084279C"/>
    <w:rsid w:val="0084681B"/>
    <w:rsid w:val="008619C2"/>
    <w:rsid w:val="00863A9B"/>
    <w:rsid w:val="008648BA"/>
    <w:rsid w:val="008649D1"/>
    <w:rsid w:val="008660D3"/>
    <w:rsid w:val="00867854"/>
    <w:rsid w:val="00867EA6"/>
    <w:rsid w:val="00887EB3"/>
    <w:rsid w:val="00894B2F"/>
    <w:rsid w:val="00896F5B"/>
    <w:rsid w:val="00897606"/>
    <w:rsid w:val="008A1931"/>
    <w:rsid w:val="008A2ED1"/>
    <w:rsid w:val="008A31A0"/>
    <w:rsid w:val="008A3CA4"/>
    <w:rsid w:val="008B2DC9"/>
    <w:rsid w:val="008C05F4"/>
    <w:rsid w:val="008C0D52"/>
    <w:rsid w:val="008C11F3"/>
    <w:rsid w:val="008C3C04"/>
    <w:rsid w:val="008C74BF"/>
    <w:rsid w:val="008D4A49"/>
    <w:rsid w:val="008E12D5"/>
    <w:rsid w:val="008E3AFE"/>
    <w:rsid w:val="008E77CA"/>
    <w:rsid w:val="008F33A3"/>
    <w:rsid w:val="008F7051"/>
    <w:rsid w:val="00907CA5"/>
    <w:rsid w:val="00911334"/>
    <w:rsid w:val="00915915"/>
    <w:rsid w:val="009235D5"/>
    <w:rsid w:val="0094058F"/>
    <w:rsid w:val="009554CC"/>
    <w:rsid w:val="00963F77"/>
    <w:rsid w:val="00965431"/>
    <w:rsid w:val="00973AD5"/>
    <w:rsid w:val="009810E4"/>
    <w:rsid w:val="0098534F"/>
    <w:rsid w:val="009866E6"/>
    <w:rsid w:val="00986803"/>
    <w:rsid w:val="00992B15"/>
    <w:rsid w:val="009935AD"/>
    <w:rsid w:val="00997FF5"/>
    <w:rsid w:val="009A6DB7"/>
    <w:rsid w:val="009B2E35"/>
    <w:rsid w:val="009B4FA5"/>
    <w:rsid w:val="009B7EF6"/>
    <w:rsid w:val="009C5924"/>
    <w:rsid w:val="009C7FA1"/>
    <w:rsid w:val="009D103F"/>
    <w:rsid w:val="009D5EB3"/>
    <w:rsid w:val="009E1B1F"/>
    <w:rsid w:val="009E3454"/>
    <w:rsid w:val="009E3ED1"/>
    <w:rsid w:val="009E46ED"/>
    <w:rsid w:val="009E4AAA"/>
    <w:rsid w:val="009E54BC"/>
    <w:rsid w:val="009E551D"/>
    <w:rsid w:val="00A00EF1"/>
    <w:rsid w:val="00A0385C"/>
    <w:rsid w:val="00A03A6E"/>
    <w:rsid w:val="00A06359"/>
    <w:rsid w:val="00A068F6"/>
    <w:rsid w:val="00A1375B"/>
    <w:rsid w:val="00A209B8"/>
    <w:rsid w:val="00A3085C"/>
    <w:rsid w:val="00A344EB"/>
    <w:rsid w:val="00A43AE9"/>
    <w:rsid w:val="00A47F40"/>
    <w:rsid w:val="00A64002"/>
    <w:rsid w:val="00A71585"/>
    <w:rsid w:val="00A716BD"/>
    <w:rsid w:val="00A7400F"/>
    <w:rsid w:val="00A7571D"/>
    <w:rsid w:val="00A76840"/>
    <w:rsid w:val="00A85B05"/>
    <w:rsid w:val="00A92038"/>
    <w:rsid w:val="00A97DD3"/>
    <w:rsid w:val="00AA0C3E"/>
    <w:rsid w:val="00AA2D67"/>
    <w:rsid w:val="00AA3DAE"/>
    <w:rsid w:val="00AA7BDE"/>
    <w:rsid w:val="00AB009C"/>
    <w:rsid w:val="00AB0820"/>
    <w:rsid w:val="00AC1375"/>
    <w:rsid w:val="00AC175E"/>
    <w:rsid w:val="00AC5756"/>
    <w:rsid w:val="00AC69A5"/>
    <w:rsid w:val="00AE26C4"/>
    <w:rsid w:val="00AE3FA2"/>
    <w:rsid w:val="00AF0DAA"/>
    <w:rsid w:val="00AF1242"/>
    <w:rsid w:val="00AF1880"/>
    <w:rsid w:val="00AF1F34"/>
    <w:rsid w:val="00B030EB"/>
    <w:rsid w:val="00B07116"/>
    <w:rsid w:val="00B07934"/>
    <w:rsid w:val="00B10BA1"/>
    <w:rsid w:val="00B117CA"/>
    <w:rsid w:val="00B123F8"/>
    <w:rsid w:val="00B14B93"/>
    <w:rsid w:val="00B167B5"/>
    <w:rsid w:val="00B220CD"/>
    <w:rsid w:val="00B22E89"/>
    <w:rsid w:val="00B323AE"/>
    <w:rsid w:val="00B462FD"/>
    <w:rsid w:val="00B5512D"/>
    <w:rsid w:val="00B55B87"/>
    <w:rsid w:val="00B60EF1"/>
    <w:rsid w:val="00B7329E"/>
    <w:rsid w:val="00B7573F"/>
    <w:rsid w:val="00B8059D"/>
    <w:rsid w:val="00B87963"/>
    <w:rsid w:val="00BA388E"/>
    <w:rsid w:val="00BA4377"/>
    <w:rsid w:val="00BC1839"/>
    <w:rsid w:val="00BD5C73"/>
    <w:rsid w:val="00BD5F12"/>
    <w:rsid w:val="00BE2A1F"/>
    <w:rsid w:val="00BE5A17"/>
    <w:rsid w:val="00BF0582"/>
    <w:rsid w:val="00BF169D"/>
    <w:rsid w:val="00BF748D"/>
    <w:rsid w:val="00C05264"/>
    <w:rsid w:val="00C075B2"/>
    <w:rsid w:val="00C15FAA"/>
    <w:rsid w:val="00C21E72"/>
    <w:rsid w:val="00C2713D"/>
    <w:rsid w:val="00C27813"/>
    <w:rsid w:val="00C27D58"/>
    <w:rsid w:val="00C3102C"/>
    <w:rsid w:val="00C334A4"/>
    <w:rsid w:val="00C3796D"/>
    <w:rsid w:val="00C44E9C"/>
    <w:rsid w:val="00C47D81"/>
    <w:rsid w:val="00C50A08"/>
    <w:rsid w:val="00C53086"/>
    <w:rsid w:val="00C56AAB"/>
    <w:rsid w:val="00C56F13"/>
    <w:rsid w:val="00C617CD"/>
    <w:rsid w:val="00C67448"/>
    <w:rsid w:val="00C71DD6"/>
    <w:rsid w:val="00C75C5A"/>
    <w:rsid w:val="00C76666"/>
    <w:rsid w:val="00C81B4C"/>
    <w:rsid w:val="00C828F6"/>
    <w:rsid w:val="00C86A0E"/>
    <w:rsid w:val="00C92B2E"/>
    <w:rsid w:val="00C950D9"/>
    <w:rsid w:val="00C9667E"/>
    <w:rsid w:val="00C97544"/>
    <w:rsid w:val="00CA2998"/>
    <w:rsid w:val="00CA62A0"/>
    <w:rsid w:val="00CA7944"/>
    <w:rsid w:val="00CB0A1B"/>
    <w:rsid w:val="00CB37EC"/>
    <w:rsid w:val="00CB5A3A"/>
    <w:rsid w:val="00CB614A"/>
    <w:rsid w:val="00CB6AB6"/>
    <w:rsid w:val="00CC0617"/>
    <w:rsid w:val="00CC3398"/>
    <w:rsid w:val="00CD15B3"/>
    <w:rsid w:val="00CD2541"/>
    <w:rsid w:val="00CD293C"/>
    <w:rsid w:val="00CD29BE"/>
    <w:rsid w:val="00CD61C8"/>
    <w:rsid w:val="00CE1482"/>
    <w:rsid w:val="00CE16A2"/>
    <w:rsid w:val="00CE3840"/>
    <w:rsid w:val="00CE4425"/>
    <w:rsid w:val="00CE45EE"/>
    <w:rsid w:val="00CE46E4"/>
    <w:rsid w:val="00CE49FD"/>
    <w:rsid w:val="00CE50A7"/>
    <w:rsid w:val="00CE7747"/>
    <w:rsid w:val="00CF0CEB"/>
    <w:rsid w:val="00CF1683"/>
    <w:rsid w:val="00CF20E9"/>
    <w:rsid w:val="00CF3C8C"/>
    <w:rsid w:val="00CF468F"/>
    <w:rsid w:val="00D06104"/>
    <w:rsid w:val="00D169B8"/>
    <w:rsid w:val="00D16E06"/>
    <w:rsid w:val="00D173F9"/>
    <w:rsid w:val="00D17FFD"/>
    <w:rsid w:val="00D22EDB"/>
    <w:rsid w:val="00D23B28"/>
    <w:rsid w:val="00D250F8"/>
    <w:rsid w:val="00D261CD"/>
    <w:rsid w:val="00D56933"/>
    <w:rsid w:val="00D57CDA"/>
    <w:rsid w:val="00D63428"/>
    <w:rsid w:val="00D664FE"/>
    <w:rsid w:val="00D74B2A"/>
    <w:rsid w:val="00D8470C"/>
    <w:rsid w:val="00D879D9"/>
    <w:rsid w:val="00D87C8F"/>
    <w:rsid w:val="00D92577"/>
    <w:rsid w:val="00D9628D"/>
    <w:rsid w:val="00D9676B"/>
    <w:rsid w:val="00D979CF"/>
    <w:rsid w:val="00DA0374"/>
    <w:rsid w:val="00DB1A4C"/>
    <w:rsid w:val="00DB34EC"/>
    <w:rsid w:val="00DB7621"/>
    <w:rsid w:val="00DB7D8D"/>
    <w:rsid w:val="00DC5545"/>
    <w:rsid w:val="00DD1F06"/>
    <w:rsid w:val="00DE39F5"/>
    <w:rsid w:val="00DE3E97"/>
    <w:rsid w:val="00DE67F4"/>
    <w:rsid w:val="00DF1687"/>
    <w:rsid w:val="00DF2E61"/>
    <w:rsid w:val="00DF6950"/>
    <w:rsid w:val="00E03296"/>
    <w:rsid w:val="00E0557F"/>
    <w:rsid w:val="00E103FA"/>
    <w:rsid w:val="00E11AC6"/>
    <w:rsid w:val="00E13F6A"/>
    <w:rsid w:val="00E146DA"/>
    <w:rsid w:val="00E214F4"/>
    <w:rsid w:val="00E231FC"/>
    <w:rsid w:val="00E24802"/>
    <w:rsid w:val="00E346E5"/>
    <w:rsid w:val="00E37209"/>
    <w:rsid w:val="00E372CA"/>
    <w:rsid w:val="00E45F7A"/>
    <w:rsid w:val="00E47B50"/>
    <w:rsid w:val="00E47C3F"/>
    <w:rsid w:val="00E549A6"/>
    <w:rsid w:val="00E61418"/>
    <w:rsid w:val="00E63537"/>
    <w:rsid w:val="00E6510E"/>
    <w:rsid w:val="00E66DC5"/>
    <w:rsid w:val="00E73040"/>
    <w:rsid w:val="00E73D37"/>
    <w:rsid w:val="00E75216"/>
    <w:rsid w:val="00E75706"/>
    <w:rsid w:val="00E80F6B"/>
    <w:rsid w:val="00E83C84"/>
    <w:rsid w:val="00E849CD"/>
    <w:rsid w:val="00E87C72"/>
    <w:rsid w:val="00E91A3E"/>
    <w:rsid w:val="00E97616"/>
    <w:rsid w:val="00EA0FAB"/>
    <w:rsid w:val="00EA2C7D"/>
    <w:rsid w:val="00EA66C1"/>
    <w:rsid w:val="00EB24BF"/>
    <w:rsid w:val="00EB2AA2"/>
    <w:rsid w:val="00EB7601"/>
    <w:rsid w:val="00EB7EB6"/>
    <w:rsid w:val="00EC6EF6"/>
    <w:rsid w:val="00EC7174"/>
    <w:rsid w:val="00ED020C"/>
    <w:rsid w:val="00ED5C5D"/>
    <w:rsid w:val="00ED6BAF"/>
    <w:rsid w:val="00EE0B0E"/>
    <w:rsid w:val="00EE2E1E"/>
    <w:rsid w:val="00EE4675"/>
    <w:rsid w:val="00EF62B8"/>
    <w:rsid w:val="00EF763A"/>
    <w:rsid w:val="00F0096B"/>
    <w:rsid w:val="00F15327"/>
    <w:rsid w:val="00F154D5"/>
    <w:rsid w:val="00F15C33"/>
    <w:rsid w:val="00F15D73"/>
    <w:rsid w:val="00F17F4D"/>
    <w:rsid w:val="00F2321A"/>
    <w:rsid w:val="00F266A4"/>
    <w:rsid w:val="00F40DCC"/>
    <w:rsid w:val="00F45415"/>
    <w:rsid w:val="00F505DC"/>
    <w:rsid w:val="00F53AEC"/>
    <w:rsid w:val="00F64421"/>
    <w:rsid w:val="00F710EA"/>
    <w:rsid w:val="00F73C3E"/>
    <w:rsid w:val="00F73CA2"/>
    <w:rsid w:val="00F7533C"/>
    <w:rsid w:val="00F75680"/>
    <w:rsid w:val="00F81658"/>
    <w:rsid w:val="00F875BE"/>
    <w:rsid w:val="00F9049A"/>
    <w:rsid w:val="00F929EE"/>
    <w:rsid w:val="00F96EDA"/>
    <w:rsid w:val="00FA696B"/>
    <w:rsid w:val="00FB40DC"/>
    <w:rsid w:val="00FC0798"/>
    <w:rsid w:val="00FC4B45"/>
    <w:rsid w:val="00FC4C91"/>
    <w:rsid w:val="00FC5DD6"/>
    <w:rsid w:val="00FC7B5E"/>
    <w:rsid w:val="00FD172E"/>
    <w:rsid w:val="00FD36E4"/>
    <w:rsid w:val="00FD6439"/>
    <w:rsid w:val="00FF5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7430B78-98A8-48BD-97EA-F4AF198B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05"/>
  </w:style>
  <w:style w:type="paragraph" w:styleId="Ttulo1">
    <w:name w:val="heading 1"/>
    <w:basedOn w:val="Normal"/>
    <w:next w:val="Normal"/>
    <w:link w:val="Ttulo1Car"/>
    <w:qFormat/>
    <w:rsid w:val="00652F62"/>
    <w:pPr>
      <w:keepNext/>
      <w:autoSpaceDE w:val="0"/>
      <w:autoSpaceDN w:val="0"/>
      <w:spacing w:after="0" w:line="240" w:lineRule="auto"/>
      <w:jc w:val="center"/>
      <w:outlineLvl w:val="0"/>
    </w:pPr>
    <w:rPr>
      <w:rFonts w:ascii="Arial" w:eastAsia="Times New Roman" w:hAnsi="Arial" w:cs="Arial"/>
      <w:b/>
      <w:bCs/>
      <w:caps/>
      <w:sz w:val="28"/>
      <w:szCs w:val="28"/>
      <w:lang w:val="es-ES_tradnl" w:eastAsia="es-ES"/>
    </w:rPr>
  </w:style>
  <w:style w:type="paragraph" w:styleId="Ttulo2">
    <w:name w:val="heading 2"/>
    <w:basedOn w:val="Normal"/>
    <w:next w:val="Normal"/>
    <w:link w:val="Ttulo2Car"/>
    <w:uiPriority w:val="9"/>
    <w:semiHidden/>
    <w:unhideWhenUsed/>
    <w:qFormat/>
    <w:rsid w:val="00652F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57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C3B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405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63F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95A"/>
    <w:pPr>
      <w:spacing w:after="200" w:line="276" w:lineRule="auto"/>
      <w:ind w:left="720"/>
      <w:contextualSpacing/>
    </w:pPr>
    <w:rPr>
      <w:rFonts w:ascii="Calibri" w:eastAsia="Times New Roman" w:hAnsi="Calibri" w:cs="Times New Roman"/>
      <w:lang w:eastAsia="es-MX"/>
    </w:rPr>
  </w:style>
  <w:style w:type="paragraph" w:styleId="Encabezado">
    <w:name w:val="header"/>
    <w:basedOn w:val="Normal"/>
    <w:link w:val="EncabezadoCar"/>
    <w:uiPriority w:val="99"/>
    <w:unhideWhenUsed/>
    <w:rsid w:val="00682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9C4"/>
  </w:style>
  <w:style w:type="paragraph" w:styleId="Piedepgina">
    <w:name w:val="footer"/>
    <w:basedOn w:val="Normal"/>
    <w:link w:val="PiedepginaCar"/>
    <w:uiPriority w:val="99"/>
    <w:unhideWhenUsed/>
    <w:rsid w:val="00682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9C4"/>
  </w:style>
  <w:style w:type="paragraph" w:styleId="Textodeglobo">
    <w:name w:val="Balloon Text"/>
    <w:basedOn w:val="Normal"/>
    <w:link w:val="TextodegloboCar"/>
    <w:uiPriority w:val="99"/>
    <w:semiHidden/>
    <w:unhideWhenUsed/>
    <w:rsid w:val="00230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CA8"/>
    <w:rPr>
      <w:rFonts w:ascii="Segoe UI" w:hAnsi="Segoe UI" w:cs="Segoe UI"/>
      <w:sz w:val="18"/>
      <w:szCs w:val="18"/>
    </w:rPr>
  </w:style>
  <w:style w:type="character" w:customStyle="1" w:styleId="Ttulo1Car">
    <w:name w:val="Título 1 Car"/>
    <w:basedOn w:val="Fuentedeprrafopredeter"/>
    <w:link w:val="Ttulo1"/>
    <w:rsid w:val="00652F62"/>
    <w:rPr>
      <w:rFonts w:ascii="Arial" w:eastAsia="Times New Roman" w:hAnsi="Arial" w:cs="Arial"/>
      <w:b/>
      <w:bCs/>
      <w:caps/>
      <w:sz w:val="28"/>
      <w:szCs w:val="28"/>
      <w:lang w:val="es-ES_tradnl" w:eastAsia="es-ES"/>
    </w:rPr>
  </w:style>
  <w:style w:type="character" w:customStyle="1" w:styleId="Ttulo2Car">
    <w:name w:val="Título 2 Car"/>
    <w:basedOn w:val="Fuentedeprrafopredeter"/>
    <w:link w:val="Ttulo2"/>
    <w:uiPriority w:val="9"/>
    <w:semiHidden/>
    <w:rsid w:val="00652F62"/>
    <w:rPr>
      <w:rFonts w:asciiTheme="majorHAnsi" w:eastAsiaTheme="majorEastAsia" w:hAnsiTheme="majorHAnsi" w:cstheme="majorBidi"/>
      <w:color w:val="2E74B5" w:themeColor="accent1" w:themeShade="BF"/>
      <w:sz w:val="26"/>
      <w:szCs w:val="26"/>
    </w:rPr>
  </w:style>
  <w:style w:type="character" w:styleId="Refdenotaalpie">
    <w:name w:val="footnote reference"/>
    <w:rsid w:val="00057016"/>
    <w:rPr>
      <w:sz w:val="18"/>
      <w:szCs w:val="18"/>
      <w:vertAlign w:val="superscript"/>
    </w:rPr>
  </w:style>
  <w:style w:type="character" w:styleId="Hipervnculo">
    <w:name w:val="Hyperlink"/>
    <w:basedOn w:val="Fuentedeprrafopredeter"/>
    <w:uiPriority w:val="99"/>
    <w:unhideWhenUsed/>
    <w:rsid w:val="00057016"/>
    <w:rPr>
      <w:color w:val="0563C1" w:themeColor="hyperlink"/>
      <w:u w:val="single"/>
    </w:rPr>
  </w:style>
  <w:style w:type="character" w:customStyle="1" w:styleId="Ttulo3Car">
    <w:name w:val="Título 3 Car"/>
    <w:basedOn w:val="Fuentedeprrafopredeter"/>
    <w:link w:val="Ttulo3"/>
    <w:uiPriority w:val="9"/>
    <w:semiHidden/>
    <w:rsid w:val="004257E2"/>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E1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94B2F"/>
    <w:pPr>
      <w:autoSpaceDE w:val="0"/>
      <w:autoSpaceDN w:val="0"/>
      <w:spacing w:after="120" w:line="240" w:lineRule="auto"/>
      <w:jc w:val="both"/>
    </w:pPr>
    <w:rPr>
      <w:rFonts w:ascii="Arial" w:eastAsia="Times New Roman" w:hAnsi="Arial" w:cs="Arial"/>
      <w:sz w:val="20"/>
      <w:szCs w:val="20"/>
      <w:lang w:val="es-ES_tradnl" w:eastAsia="es-ES"/>
    </w:rPr>
  </w:style>
  <w:style w:type="paragraph" w:styleId="Textonotapie">
    <w:name w:val="footnote text"/>
    <w:basedOn w:val="Normal"/>
    <w:link w:val="TextonotapieCar"/>
    <w:rsid w:val="00894B2F"/>
    <w:pPr>
      <w:widowControl w:val="0"/>
      <w:autoSpaceDE w:val="0"/>
      <w:autoSpaceDN w:val="0"/>
      <w:spacing w:after="60" w:line="240" w:lineRule="auto"/>
      <w:ind w:left="284" w:hanging="284"/>
      <w:jc w:val="both"/>
    </w:pPr>
    <w:rPr>
      <w:rFonts w:ascii="Arial" w:eastAsia="Times New Roman" w:hAnsi="Arial" w:cs="Arial"/>
      <w:sz w:val="18"/>
      <w:szCs w:val="18"/>
      <w:lang w:val="es-ES" w:eastAsia="es-ES"/>
    </w:rPr>
  </w:style>
  <w:style w:type="character" w:customStyle="1" w:styleId="TextonotapieCar">
    <w:name w:val="Texto nota pie Car"/>
    <w:basedOn w:val="Fuentedeprrafopredeter"/>
    <w:link w:val="Textonotapie"/>
    <w:rsid w:val="00894B2F"/>
    <w:rPr>
      <w:rFonts w:ascii="Arial" w:eastAsia="Times New Roman" w:hAnsi="Arial" w:cs="Arial"/>
      <w:sz w:val="18"/>
      <w:szCs w:val="18"/>
      <w:lang w:val="es-ES" w:eastAsia="es-ES"/>
    </w:rPr>
  </w:style>
  <w:style w:type="character" w:customStyle="1" w:styleId="Ttulo5Car">
    <w:name w:val="Título 5 Car"/>
    <w:basedOn w:val="Fuentedeprrafopredeter"/>
    <w:link w:val="Ttulo5"/>
    <w:uiPriority w:val="9"/>
    <w:semiHidden/>
    <w:rsid w:val="008405D7"/>
    <w:rPr>
      <w:rFonts w:asciiTheme="majorHAnsi" w:eastAsiaTheme="majorEastAsia" w:hAnsiTheme="majorHAnsi" w:cstheme="majorBidi"/>
      <w:color w:val="2E74B5" w:themeColor="accent1" w:themeShade="BF"/>
    </w:rPr>
  </w:style>
  <w:style w:type="paragraph" w:customStyle="1" w:styleId="Ttulonmero">
    <w:name w:val="Título_número"/>
    <w:basedOn w:val="Normal"/>
    <w:rsid w:val="008405D7"/>
    <w:pPr>
      <w:autoSpaceDE w:val="0"/>
      <w:autoSpaceDN w:val="0"/>
      <w:spacing w:before="180" w:after="120" w:line="240" w:lineRule="auto"/>
    </w:pPr>
    <w:rPr>
      <w:rFonts w:ascii="Arial" w:eastAsia="Times New Roman" w:hAnsi="Arial" w:cs="Arial"/>
      <w:b/>
      <w:bCs/>
      <w:sz w:val="20"/>
      <w:szCs w:val="20"/>
      <w:lang w:val="es-ES_tradnl" w:eastAsia="es-ES"/>
    </w:rPr>
  </w:style>
  <w:style w:type="paragraph" w:customStyle="1" w:styleId="Texto2">
    <w:name w:val="Texto_2"/>
    <w:basedOn w:val="Normal"/>
    <w:rsid w:val="00771CBE"/>
    <w:pPr>
      <w:autoSpaceDE w:val="0"/>
      <w:autoSpaceDN w:val="0"/>
      <w:spacing w:after="120" w:line="240" w:lineRule="auto"/>
      <w:jc w:val="both"/>
    </w:pPr>
    <w:rPr>
      <w:rFonts w:ascii="Arial" w:eastAsia="Times New Roman" w:hAnsi="Arial" w:cs="Arial"/>
      <w:sz w:val="20"/>
      <w:szCs w:val="20"/>
      <w:lang w:val="es-ES_tradnl" w:eastAsia="es-ES"/>
    </w:rPr>
  </w:style>
  <w:style w:type="paragraph" w:styleId="Sangra3detindependiente">
    <w:name w:val="Body Text Indent 3"/>
    <w:basedOn w:val="Normal"/>
    <w:link w:val="Sangra3detindependienteCar"/>
    <w:rsid w:val="0005287A"/>
    <w:pPr>
      <w:autoSpaceDE w:val="0"/>
      <w:autoSpaceDN w:val="0"/>
      <w:spacing w:before="120" w:after="0" w:line="240" w:lineRule="auto"/>
      <w:ind w:right="-57" w:hanging="107"/>
      <w:jc w:val="center"/>
    </w:pPr>
    <w:rPr>
      <w:rFonts w:ascii="Arial" w:eastAsia="Times New Roman" w:hAnsi="Arial" w:cs="Arial"/>
      <w:sz w:val="20"/>
      <w:szCs w:val="20"/>
      <w:lang w:val="es-ES_tradnl" w:eastAsia="es-ES"/>
    </w:rPr>
  </w:style>
  <w:style w:type="character" w:customStyle="1" w:styleId="Sangra3detindependienteCar">
    <w:name w:val="Sangría 3 de t. independiente Car"/>
    <w:basedOn w:val="Fuentedeprrafopredeter"/>
    <w:link w:val="Sangra3detindependiente"/>
    <w:rsid w:val="0005287A"/>
    <w:rPr>
      <w:rFonts w:ascii="Arial" w:eastAsia="Times New Roman" w:hAnsi="Arial" w:cs="Arial"/>
      <w:sz w:val="20"/>
      <w:szCs w:val="20"/>
      <w:lang w:val="es-ES_tradnl" w:eastAsia="es-ES"/>
    </w:rPr>
  </w:style>
  <w:style w:type="paragraph" w:styleId="Textoindependiente2">
    <w:name w:val="Body Text 2"/>
    <w:basedOn w:val="Normal"/>
    <w:link w:val="Textoindependiente2Car"/>
    <w:uiPriority w:val="99"/>
    <w:semiHidden/>
    <w:unhideWhenUsed/>
    <w:rsid w:val="00EE4675"/>
    <w:pPr>
      <w:spacing w:after="120" w:line="480" w:lineRule="auto"/>
    </w:pPr>
  </w:style>
  <w:style w:type="character" w:customStyle="1" w:styleId="Textoindependiente2Car">
    <w:name w:val="Texto independiente 2 Car"/>
    <w:basedOn w:val="Fuentedeprrafopredeter"/>
    <w:link w:val="Textoindependiente2"/>
    <w:uiPriority w:val="99"/>
    <w:semiHidden/>
    <w:rsid w:val="00EE4675"/>
  </w:style>
  <w:style w:type="paragraph" w:styleId="Sangra2detindependiente">
    <w:name w:val="Body Text Indent 2"/>
    <w:basedOn w:val="Normal"/>
    <w:link w:val="Sangra2detindependienteCar"/>
    <w:uiPriority w:val="99"/>
    <w:unhideWhenUsed/>
    <w:rsid w:val="00EE467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E4675"/>
  </w:style>
  <w:style w:type="paragraph" w:customStyle="1" w:styleId="Ttulo10">
    <w:name w:val="Título1"/>
    <w:basedOn w:val="Normal"/>
    <w:rsid w:val="00EE4675"/>
    <w:pPr>
      <w:autoSpaceDE w:val="0"/>
      <w:autoSpaceDN w:val="0"/>
      <w:spacing w:before="240" w:after="240" w:line="240" w:lineRule="auto"/>
      <w:jc w:val="center"/>
    </w:pPr>
    <w:rPr>
      <w:rFonts w:ascii="Arial" w:eastAsia="Times New Roman" w:hAnsi="Arial" w:cs="Arial"/>
      <w:b/>
      <w:bCs/>
      <w:sz w:val="24"/>
      <w:szCs w:val="24"/>
      <w:lang w:val="es-ES_tradnl" w:eastAsia="es-ES"/>
    </w:rPr>
  </w:style>
  <w:style w:type="paragraph" w:styleId="Textoindependiente3">
    <w:name w:val="Body Text 3"/>
    <w:basedOn w:val="Normal"/>
    <w:link w:val="Textoindependiente3Car"/>
    <w:uiPriority w:val="99"/>
    <w:unhideWhenUsed/>
    <w:rsid w:val="00F929EE"/>
    <w:pPr>
      <w:spacing w:after="120"/>
    </w:pPr>
    <w:rPr>
      <w:sz w:val="16"/>
      <w:szCs w:val="16"/>
    </w:rPr>
  </w:style>
  <w:style w:type="character" w:customStyle="1" w:styleId="Textoindependiente3Car">
    <w:name w:val="Texto independiente 3 Car"/>
    <w:basedOn w:val="Fuentedeprrafopredeter"/>
    <w:link w:val="Textoindependiente3"/>
    <w:uiPriority w:val="99"/>
    <w:rsid w:val="00F929EE"/>
    <w:rPr>
      <w:sz w:val="16"/>
      <w:szCs w:val="16"/>
    </w:rPr>
  </w:style>
  <w:style w:type="paragraph" w:customStyle="1" w:styleId="Vietas">
    <w:name w:val="Viñetas"/>
    <w:basedOn w:val="Normal"/>
    <w:rsid w:val="00484573"/>
    <w:pPr>
      <w:numPr>
        <w:numId w:val="19"/>
      </w:numPr>
      <w:tabs>
        <w:tab w:val="clear" w:pos="360"/>
      </w:tabs>
      <w:autoSpaceDE w:val="0"/>
      <w:autoSpaceDN w:val="0"/>
      <w:spacing w:after="120" w:line="240" w:lineRule="auto"/>
      <w:jc w:val="both"/>
    </w:pPr>
    <w:rPr>
      <w:rFonts w:ascii="Arial" w:eastAsia="Times New Roman" w:hAnsi="Arial" w:cs="Arial"/>
      <w:sz w:val="20"/>
      <w:szCs w:val="20"/>
      <w:lang w:val="es-ES_tradnl" w:eastAsia="es-ES"/>
    </w:rPr>
  </w:style>
  <w:style w:type="character" w:customStyle="1" w:styleId="Ttulo4Car">
    <w:name w:val="Título 4 Car"/>
    <w:basedOn w:val="Fuentedeprrafopredeter"/>
    <w:link w:val="Ttulo4"/>
    <w:uiPriority w:val="9"/>
    <w:semiHidden/>
    <w:rsid w:val="005C3BD0"/>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963F77"/>
    <w:rPr>
      <w:rFonts w:asciiTheme="majorHAnsi" w:eastAsiaTheme="majorEastAsia" w:hAnsiTheme="majorHAnsi" w:cstheme="majorBidi"/>
      <w:color w:val="1F4D78" w:themeColor="accent1" w:themeShade="7F"/>
    </w:rPr>
  </w:style>
  <w:style w:type="paragraph" w:customStyle="1" w:styleId="a">
    <w:basedOn w:val="Normal"/>
    <w:next w:val="Normal"/>
    <w:qFormat/>
    <w:rsid w:val="00B5512D"/>
    <w:pPr>
      <w:autoSpaceDE w:val="0"/>
      <w:autoSpaceDN w:val="0"/>
      <w:spacing w:after="120" w:line="240" w:lineRule="auto"/>
      <w:jc w:val="center"/>
    </w:pPr>
    <w:rPr>
      <w:rFonts w:ascii="Arial" w:eastAsia="Times New Roman" w:hAnsi="Arial" w:cs="Arial"/>
      <w:b/>
      <w:bCs/>
      <w:sz w:val="20"/>
      <w:szCs w:val="20"/>
      <w:lang w:val="es-ES_tradnl" w:eastAsia="es-ES"/>
    </w:rPr>
  </w:style>
  <w:style w:type="paragraph" w:customStyle="1" w:styleId="ANOTACION">
    <w:name w:val="ANOTACION"/>
    <w:basedOn w:val="Normal"/>
    <w:rsid w:val="00CE4425"/>
    <w:pPr>
      <w:spacing w:after="101" w:line="216" w:lineRule="atLeast"/>
      <w:jc w:val="center"/>
    </w:pPr>
    <w:rPr>
      <w:rFonts w:ascii="Arial" w:eastAsia="Times New Roman" w:hAnsi="Arial" w:cs="Times New Roman"/>
      <w:b/>
      <w:sz w:val="18"/>
      <w:szCs w:val="20"/>
      <w:lang w:val="es-ES_tradnl" w:eastAsia="es-ES"/>
    </w:rPr>
  </w:style>
  <w:style w:type="paragraph" w:customStyle="1" w:styleId="espacio">
    <w:name w:val="espacio"/>
    <w:basedOn w:val="Normal"/>
    <w:qFormat/>
    <w:rsid w:val="00FC4C91"/>
    <w:pPr>
      <w:spacing w:after="0" w:line="240" w:lineRule="auto"/>
    </w:pPr>
    <w:rPr>
      <w:vertAlign w:val="superscript"/>
    </w:rPr>
  </w:style>
  <w:style w:type="paragraph" w:styleId="Textonotaalfinal">
    <w:name w:val="endnote text"/>
    <w:basedOn w:val="Normal"/>
    <w:link w:val="TextonotaalfinalCar"/>
    <w:uiPriority w:val="99"/>
    <w:semiHidden/>
    <w:unhideWhenUsed/>
    <w:rsid w:val="004552C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52CC"/>
    <w:rPr>
      <w:sz w:val="20"/>
      <w:szCs w:val="20"/>
    </w:rPr>
  </w:style>
  <w:style w:type="character" w:styleId="Refdenotaalfinal">
    <w:name w:val="endnote reference"/>
    <w:basedOn w:val="Fuentedeprrafopredeter"/>
    <w:uiPriority w:val="99"/>
    <w:semiHidden/>
    <w:unhideWhenUsed/>
    <w:rsid w:val="00455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52514">
      <w:bodyDiv w:val="1"/>
      <w:marLeft w:val="0"/>
      <w:marRight w:val="0"/>
      <w:marTop w:val="0"/>
      <w:marBottom w:val="0"/>
      <w:divBdr>
        <w:top w:val="none" w:sz="0" w:space="0" w:color="auto"/>
        <w:left w:val="none" w:sz="0" w:space="0" w:color="auto"/>
        <w:bottom w:val="none" w:sz="0" w:space="0" w:color="auto"/>
        <w:right w:val="none" w:sz="0" w:space="0" w:color="auto"/>
      </w:divBdr>
    </w:div>
    <w:div w:id="954553684">
      <w:bodyDiv w:val="1"/>
      <w:marLeft w:val="0"/>
      <w:marRight w:val="0"/>
      <w:marTop w:val="0"/>
      <w:marBottom w:val="0"/>
      <w:divBdr>
        <w:top w:val="none" w:sz="0" w:space="0" w:color="auto"/>
        <w:left w:val="none" w:sz="0" w:space="0" w:color="auto"/>
        <w:bottom w:val="none" w:sz="0" w:space="0" w:color="auto"/>
        <w:right w:val="none" w:sz="0" w:space="0" w:color="auto"/>
      </w:divBdr>
    </w:div>
    <w:div w:id="1893927816">
      <w:bodyDiv w:val="1"/>
      <w:marLeft w:val="0"/>
      <w:marRight w:val="0"/>
      <w:marTop w:val="0"/>
      <w:marBottom w:val="0"/>
      <w:divBdr>
        <w:top w:val="none" w:sz="0" w:space="0" w:color="auto"/>
        <w:left w:val="none" w:sz="0" w:space="0" w:color="auto"/>
        <w:bottom w:val="none" w:sz="0" w:space="0" w:color="auto"/>
        <w:right w:val="none" w:sz="0" w:space="0" w:color="auto"/>
      </w:divBdr>
    </w:div>
    <w:div w:id="20629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E8E9E9"/>
        </a:solidFill>
        <a:ln w="9525">
          <a:solidFill>
            <a:srgbClr val="A8ABAB"/>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05B2-5F59-48F6-88A8-EF9912CD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46</Pages>
  <Words>17116</Words>
  <Characters>94138</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Valencia Maldonado, Adela Yazmin</dc:creator>
  <cp:lastModifiedBy>Teresa Zarate Romano</cp:lastModifiedBy>
  <cp:revision>86</cp:revision>
  <cp:lastPrinted>2017-04-18T22:45:00Z</cp:lastPrinted>
  <dcterms:created xsi:type="dcterms:W3CDTF">2017-04-18T13:39:00Z</dcterms:created>
  <dcterms:modified xsi:type="dcterms:W3CDTF">2017-05-04T21:20:00Z</dcterms:modified>
</cp:coreProperties>
</file>